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D5E6F" w:rsidRDefault="00193461" w:rsidP="0020300C">
      <w:pPr>
        <w:rPr>
          <w:sz w:val="28"/>
        </w:rPr>
      </w:pPr>
      <w:bookmarkStart w:id="0" w:name="_GoBack"/>
      <w:bookmarkEnd w:id="0"/>
      <w:r w:rsidRPr="001D5E6F">
        <w:rPr>
          <w:noProof/>
          <w:lang w:eastAsia="en-AU"/>
        </w:rPr>
        <w:drawing>
          <wp:inline distT="0" distB="0" distL="0" distR="0" wp14:anchorId="46933F1E" wp14:editId="19E94BA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1D5E6F" w:rsidRPr="001D5E6F" w:rsidTr="001D5E6F">
        <w:tc>
          <w:tcPr>
            <w:tcW w:w="7087" w:type="dxa"/>
            <w:shd w:val="clear" w:color="auto" w:fill="auto"/>
          </w:tcPr>
          <w:p w:rsidR="001D5E6F" w:rsidRPr="001D5E6F" w:rsidRDefault="001D5E6F" w:rsidP="001D5E6F">
            <w:pPr>
              <w:jc w:val="center"/>
              <w:rPr>
                <w:b/>
                <w:sz w:val="26"/>
              </w:rPr>
            </w:pPr>
            <w:r w:rsidRPr="001D5E6F">
              <w:rPr>
                <w:b/>
                <w:sz w:val="26"/>
              </w:rPr>
              <w:t>EXPOSURE DRAFT</w:t>
            </w:r>
          </w:p>
          <w:p w:rsidR="001D5E6F" w:rsidRPr="001D5E6F" w:rsidRDefault="001D5E6F" w:rsidP="001D5E6F">
            <w:pPr>
              <w:rPr>
                <w:b/>
                <w:sz w:val="20"/>
              </w:rPr>
            </w:pPr>
          </w:p>
        </w:tc>
      </w:tr>
    </w:tbl>
    <w:p w:rsidR="0048364F" w:rsidRPr="001D5E6F" w:rsidRDefault="0048364F" w:rsidP="0048364F">
      <w:pPr>
        <w:rPr>
          <w:sz w:val="19"/>
        </w:rPr>
      </w:pPr>
    </w:p>
    <w:p w:rsidR="001D5E6F" w:rsidRPr="001D5E6F" w:rsidRDefault="001D5E6F" w:rsidP="0048364F">
      <w:pPr>
        <w:rPr>
          <w:sz w:val="19"/>
        </w:rPr>
      </w:pPr>
    </w:p>
    <w:p w:rsidR="0048364F" w:rsidRPr="001D5E6F" w:rsidRDefault="00FC11FA" w:rsidP="0048364F">
      <w:pPr>
        <w:pStyle w:val="ShortT"/>
      </w:pPr>
      <w:r w:rsidRPr="001D5E6F">
        <w:t>Treasury Laws Amendment (Ending Grandfathered Conflicted Remuneration) Regulations</w:t>
      </w:r>
      <w:r w:rsidR="001D5E6F" w:rsidRPr="001D5E6F">
        <w:t> </w:t>
      </w:r>
      <w:r w:rsidRPr="001D5E6F">
        <w:t>2019</w:t>
      </w:r>
    </w:p>
    <w:p w:rsidR="008F2D79" w:rsidRPr="001D5E6F" w:rsidRDefault="008F2D79" w:rsidP="007517B8">
      <w:pPr>
        <w:pStyle w:val="SignCoverPageStart"/>
        <w:spacing w:before="240"/>
        <w:rPr>
          <w:szCs w:val="22"/>
        </w:rPr>
      </w:pPr>
      <w:r w:rsidRPr="001D5E6F">
        <w:rPr>
          <w:szCs w:val="22"/>
        </w:rPr>
        <w:t>I, General the Honourable Sir Peter Cosgrove AK MC (</w:t>
      </w:r>
      <w:proofErr w:type="spellStart"/>
      <w:r w:rsidRPr="001D5E6F">
        <w:rPr>
          <w:szCs w:val="22"/>
        </w:rPr>
        <w:t>Ret’d</w:t>
      </w:r>
      <w:proofErr w:type="spellEnd"/>
      <w:r w:rsidRPr="001D5E6F">
        <w:rPr>
          <w:szCs w:val="22"/>
        </w:rPr>
        <w:t>), Governor</w:t>
      </w:r>
      <w:r w:rsidR="001D5E6F">
        <w:rPr>
          <w:szCs w:val="22"/>
        </w:rPr>
        <w:noBreakHyphen/>
      </w:r>
      <w:r w:rsidRPr="001D5E6F">
        <w:rPr>
          <w:szCs w:val="22"/>
        </w:rPr>
        <w:t>General of the Commonwealth of Australia, acting with the advice of the Federal Executive Council, make the following regulations.</w:t>
      </w:r>
    </w:p>
    <w:p w:rsidR="008F2D79" w:rsidRPr="001D5E6F" w:rsidRDefault="008F2D79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D5E6F">
        <w:rPr>
          <w:szCs w:val="22"/>
        </w:rPr>
        <w:t xml:space="preserve">Dated </w:t>
      </w:r>
      <w:r w:rsidRPr="001D5E6F">
        <w:rPr>
          <w:szCs w:val="22"/>
        </w:rPr>
        <w:tab/>
      </w:r>
      <w:r w:rsidRPr="001D5E6F">
        <w:rPr>
          <w:szCs w:val="22"/>
        </w:rPr>
        <w:tab/>
      </w:r>
      <w:r w:rsidRPr="001D5E6F">
        <w:rPr>
          <w:szCs w:val="22"/>
        </w:rPr>
        <w:tab/>
      </w:r>
      <w:r w:rsidRPr="001D5E6F">
        <w:rPr>
          <w:szCs w:val="22"/>
        </w:rPr>
        <w:tab/>
      </w:r>
      <w:r w:rsidRPr="001D5E6F">
        <w:rPr>
          <w:szCs w:val="22"/>
        </w:rPr>
        <w:fldChar w:fldCharType="begin"/>
      </w:r>
      <w:r w:rsidRPr="001D5E6F">
        <w:rPr>
          <w:szCs w:val="22"/>
        </w:rPr>
        <w:instrText xml:space="preserve"> DOCPROPERTY  DateMade </w:instrText>
      </w:r>
      <w:r w:rsidRPr="001D5E6F">
        <w:rPr>
          <w:szCs w:val="22"/>
        </w:rPr>
        <w:fldChar w:fldCharType="separate"/>
      </w:r>
      <w:r w:rsidR="001D5E6F">
        <w:rPr>
          <w:szCs w:val="22"/>
        </w:rPr>
        <w:t>2019</w:t>
      </w:r>
      <w:r w:rsidRPr="001D5E6F">
        <w:rPr>
          <w:szCs w:val="22"/>
        </w:rPr>
        <w:fldChar w:fldCharType="end"/>
      </w:r>
    </w:p>
    <w:p w:rsidR="008F2D79" w:rsidRPr="001D5E6F" w:rsidRDefault="008F2D79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D5E6F">
        <w:rPr>
          <w:szCs w:val="22"/>
        </w:rPr>
        <w:t>Peter Cosgrove</w:t>
      </w:r>
    </w:p>
    <w:p w:rsidR="008F2D79" w:rsidRPr="001D5E6F" w:rsidRDefault="008F2D79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D5E6F">
        <w:rPr>
          <w:szCs w:val="22"/>
        </w:rPr>
        <w:t>Governor</w:t>
      </w:r>
      <w:r w:rsidR="001D5E6F">
        <w:rPr>
          <w:szCs w:val="22"/>
        </w:rPr>
        <w:noBreakHyphen/>
      </w:r>
      <w:r w:rsidRPr="001D5E6F">
        <w:rPr>
          <w:szCs w:val="22"/>
        </w:rPr>
        <w:t>General</w:t>
      </w:r>
    </w:p>
    <w:p w:rsidR="008F2D79" w:rsidRPr="001D5E6F" w:rsidRDefault="008F2D79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D5E6F">
        <w:rPr>
          <w:szCs w:val="22"/>
        </w:rPr>
        <w:t>By His Excellency’s Command</w:t>
      </w:r>
    </w:p>
    <w:p w:rsidR="008F2D79" w:rsidRPr="001D5E6F" w:rsidRDefault="008F2D7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D5E6F">
        <w:rPr>
          <w:szCs w:val="22"/>
        </w:rPr>
        <w:t xml:space="preserve">Josh </w:t>
      </w:r>
      <w:proofErr w:type="spellStart"/>
      <w:r w:rsidRPr="001D5E6F">
        <w:rPr>
          <w:szCs w:val="22"/>
        </w:rPr>
        <w:t>Frydenberg</w:t>
      </w:r>
      <w:proofErr w:type="spellEnd"/>
      <w:r w:rsidRPr="001D5E6F">
        <w:t xml:space="preserve"> </w:t>
      </w:r>
      <w:r w:rsidRPr="001D5E6F">
        <w:rPr>
          <w:b/>
          <w:szCs w:val="22"/>
        </w:rPr>
        <w:t>[DRAFT ONLY—NOT FOR SIGNATURE]</w:t>
      </w:r>
    </w:p>
    <w:p w:rsidR="008F2D79" w:rsidRPr="001D5E6F" w:rsidRDefault="008F2D79" w:rsidP="007517B8">
      <w:pPr>
        <w:pStyle w:val="SignCoverPageEnd"/>
        <w:rPr>
          <w:szCs w:val="22"/>
        </w:rPr>
      </w:pPr>
      <w:r w:rsidRPr="001D5E6F">
        <w:rPr>
          <w:szCs w:val="22"/>
        </w:rPr>
        <w:t>Treasurer</w:t>
      </w:r>
    </w:p>
    <w:p w:rsidR="008F2D79" w:rsidRPr="001D5E6F" w:rsidRDefault="008F2D79" w:rsidP="007517B8"/>
    <w:p w:rsidR="008F2D79" w:rsidRPr="001D5E6F" w:rsidRDefault="008F2D79" w:rsidP="007517B8"/>
    <w:p w:rsidR="008F2D79" w:rsidRPr="001D5E6F" w:rsidRDefault="008F2D79" w:rsidP="007517B8"/>
    <w:p w:rsidR="008F2D79" w:rsidRPr="001D5E6F" w:rsidRDefault="008F2D79" w:rsidP="008F2D79"/>
    <w:p w:rsidR="0048364F" w:rsidRPr="001D5E6F" w:rsidRDefault="0048364F" w:rsidP="0048364F">
      <w:pPr>
        <w:pStyle w:val="Header"/>
        <w:tabs>
          <w:tab w:val="clear" w:pos="4150"/>
          <w:tab w:val="clear" w:pos="8307"/>
        </w:tabs>
      </w:pPr>
      <w:r w:rsidRPr="001D5E6F">
        <w:rPr>
          <w:rStyle w:val="CharAmSchNo"/>
        </w:rPr>
        <w:t xml:space="preserve"> </w:t>
      </w:r>
      <w:r w:rsidRPr="001D5E6F">
        <w:rPr>
          <w:rStyle w:val="CharAmSchText"/>
        </w:rPr>
        <w:t xml:space="preserve"> </w:t>
      </w:r>
    </w:p>
    <w:p w:rsidR="0048364F" w:rsidRPr="001D5E6F" w:rsidRDefault="0048364F" w:rsidP="0048364F">
      <w:pPr>
        <w:pStyle w:val="Header"/>
        <w:tabs>
          <w:tab w:val="clear" w:pos="4150"/>
          <w:tab w:val="clear" w:pos="8307"/>
        </w:tabs>
      </w:pPr>
      <w:r w:rsidRPr="001D5E6F">
        <w:rPr>
          <w:rStyle w:val="CharAmPartNo"/>
        </w:rPr>
        <w:t xml:space="preserve"> </w:t>
      </w:r>
      <w:r w:rsidRPr="001D5E6F">
        <w:rPr>
          <w:rStyle w:val="CharAmPartText"/>
        </w:rPr>
        <w:t xml:space="preserve"> </w:t>
      </w:r>
    </w:p>
    <w:p w:rsidR="0048364F" w:rsidRPr="001D5E6F" w:rsidRDefault="0048364F" w:rsidP="0048364F">
      <w:pPr>
        <w:sectPr w:rsidR="0048364F" w:rsidRPr="001D5E6F" w:rsidSect="001D5E6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D5E6F" w:rsidRDefault="0048364F" w:rsidP="001B3310">
      <w:pPr>
        <w:rPr>
          <w:sz w:val="36"/>
        </w:rPr>
      </w:pPr>
      <w:r w:rsidRPr="001D5E6F">
        <w:rPr>
          <w:sz w:val="36"/>
        </w:rPr>
        <w:lastRenderedPageBreak/>
        <w:t>Contents</w:t>
      </w:r>
    </w:p>
    <w:p w:rsidR="001D5E6F" w:rsidRDefault="001D5E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D5E6F">
        <w:rPr>
          <w:noProof/>
        </w:rPr>
        <w:tab/>
      </w:r>
      <w:r w:rsidRPr="001D5E6F">
        <w:rPr>
          <w:noProof/>
        </w:rPr>
        <w:fldChar w:fldCharType="begin"/>
      </w:r>
      <w:r w:rsidRPr="001D5E6F">
        <w:rPr>
          <w:noProof/>
        </w:rPr>
        <w:instrText xml:space="preserve"> PAGEREF _Toc3902881 \h </w:instrText>
      </w:r>
      <w:r w:rsidRPr="001D5E6F">
        <w:rPr>
          <w:noProof/>
        </w:rPr>
      </w:r>
      <w:r w:rsidRPr="001D5E6F">
        <w:rPr>
          <w:noProof/>
        </w:rPr>
        <w:fldChar w:fldCharType="separate"/>
      </w:r>
      <w:r>
        <w:rPr>
          <w:noProof/>
        </w:rPr>
        <w:t>1</w:t>
      </w:r>
      <w:r w:rsidRPr="001D5E6F">
        <w:rPr>
          <w:noProof/>
        </w:rPr>
        <w:fldChar w:fldCharType="end"/>
      </w:r>
    </w:p>
    <w:p w:rsidR="001D5E6F" w:rsidRDefault="001D5E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D5E6F">
        <w:rPr>
          <w:noProof/>
        </w:rPr>
        <w:tab/>
      </w:r>
      <w:r w:rsidRPr="001D5E6F">
        <w:rPr>
          <w:noProof/>
        </w:rPr>
        <w:fldChar w:fldCharType="begin"/>
      </w:r>
      <w:r w:rsidRPr="001D5E6F">
        <w:rPr>
          <w:noProof/>
        </w:rPr>
        <w:instrText xml:space="preserve"> PAGEREF _Toc3902882 \h </w:instrText>
      </w:r>
      <w:r w:rsidRPr="001D5E6F">
        <w:rPr>
          <w:noProof/>
        </w:rPr>
      </w:r>
      <w:r w:rsidRPr="001D5E6F">
        <w:rPr>
          <w:noProof/>
        </w:rPr>
        <w:fldChar w:fldCharType="separate"/>
      </w:r>
      <w:r>
        <w:rPr>
          <w:noProof/>
        </w:rPr>
        <w:t>1</w:t>
      </w:r>
      <w:r w:rsidRPr="001D5E6F">
        <w:rPr>
          <w:noProof/>
        </w:rPr>
        <w:fldChar w:fldCharType="end"/>
      </w:r>
    </w:p>
    <w:p w:rsidR="001D5E6F" w:rsidRDefault="001D5E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D5E6F">
        <w:rPr>
          <w:noProof/>
        </w:rPr>
        <w:tab/>
      </w:r>
      <w:r w:rsidRPr="001D5E6F">
        <w:rPr>
          <w:noProof/>
        </w:rPr>
        <w:fldChar w:fldCharType="begin"/>
      </w:r>
      <w:r w:rsidRPr="001D5E6F">
        <w:rPr>
          <w:noProof/>
        </w:rPr>
        <w:instrText xml:space="preserve"> PAGEREF _Toc3902883 \h </w:instrText>
      </w:r>
      <w:r w:rsidRPr="001D5E6F">
        <w:rPr>
          <w:noProof/>
        </w:rPr>
      </w:r>
      <w:r w:rsidRPr="001D5E6F">
        <w:rPr>
          <w:noProof/>
        </w:rPr>
        <w:fldChar w:fldCharType="separate"/>
      </w:r>
      <w:r>
        <w:rPr>
          <w:noProof/>
        </w:rPr>
        <w:t>1</w:t>
      </w:r>
      <w:r w:rsidRPr="001D5E6F">
        <w:rPr>
          <w:noProof/>
        </w:rPr>
        <w:fldChar w:fldCharType="end"/>
      </w:r>
    </w:p>
    <w:p w:rsidR="001D5E6F" w:rsidRDefault="001D5E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D5E6F">
        <w:rPr>
          <w:noProof/>
        </w:rPr>
        <w:tab/>
      </w:r>
      <w:r w:rsidRPr="001D5E6F">
        <w:rPr>
          <w:noProof/>
        </w:rPr>
        <w:fldChar w:fldCharType="begin"/>
      </w:r>
      <w:r w:rsidRPr="001D5E6F">
        <w:rPr>
          <w:noProof/>
        </w:rPr>
        <w:instrText xml:space="preserve"> PAGEREF _Toc3902884 \h </w:instrText>
      </w:r>
      <w:r w:rsidRPr="001D5E6F">
        <w:rPr>
          <w:noProof/>
        </w:rPr>
      </w:r>
      <w:r w:rsidRPr="001D5E6F">
        <w:rPr>
          <w:noProof/>
        </w:rPr>
        <w:fldChar w:fldCharType="separate"/>
      </w:r>
      <w:r>
        <w:rPr>
          <w:noProof/>
        </w:rPr>
        <w:t>1</w:t>
      </w:r>
      <w:r w:rsidRPr="001D5E6F">
        <w:rPr>
          <w:noProof/>
        </w:rPr>
        <w:fldChar w:fldCharType="end"/>
      </w:r>
    </w:p>
    <w:p w:rsidR="001D5E6F" w:rsidRDefault="001D5E6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D5E6F">
        <w:rPr>
          <w:b w:val="0"/>
          <w:noProof/>
          <w:sz w:val="18"/>
        </w:rPr>
        <w:tab/>
      </w:r>
      <w:r w:rsidRPr="001D5E6F">
        <w:rPr>
          <w:b w:val="0"/>
          <w:noProof/>
          <w:sz w:val="18"/>
        </w:rPr>
        <w:fldChar w:fldCharType="begin"/>
      </w:r>
      <w:r w:rsidRPr="001D5E6F">
        <w:rPr>
          <w:b w:val="0"/>
          <w:noProof/>
          <w:sz w:val="18"/>
        </w:rPr>
        <w:instrText xml:space="preserve"> PAGEREF _Toc3902885 \h </w:instrText>
      </w:r>
      <w:r w:rsidRPr="001D5E6F">
        <w:rPr>
          <w:b w:val="0"/>
          <w:noProof/>
          <w:sz w:val="18"/>
        </w:rPr>
      </w:r>
      <w:r w:rsidRPr="001D5E6F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2</w:t>
      </w:r>
      <w:r w:rsidRPr="001D5E6F">
        <w:rPr>
          <w:b w:val="0"/>
          <w:noProof/>
          <w:sz w:val="18"/>
        </w:rPr>
        <w:fldChar w:fldCharType="end"/>
      </w:r>
    </w:p>
    <w:p w:rsidR="001D5E6F" w:rsidRDefault="001D5E6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Regulations 2001</w:t>
      </w:r>
      <w:r w:rsidRPr="001D5E6F">
        <w:rPr>
          <w:i w:val="0"/>
          <w:noProof/>
          <w:sz w:val="18"/>
        </w:rPr>
        <w:tab/>
      </w:r>
      <w:r w:rsidRPr="001D5E6F">
        <w:rPr>
          <w:i w:val="0"/>
          <w:noProof/>
          <w:sz w:val="18"/>
        </w:rPr>
        <w:fldChar w:fldCharType="begin"/>
      </w:r>
      <w:r w:rsidRPr="001D5E6F">
        <w:rPr>
          <w:i w:val="0"/>
          <w:noProof/>
          <w:sz w:val="18"/>
        </w:rPr>
        <w:instrText xml:space="preserve"> PAGEREF _Toc3902886 \h </w:instrText>
      </w:r>
      <w:r w:rsidRPr="001D5E6F">
        <w:rPr>
          <w:i w:val="0"/>
          <w:noProof/>
          <w:sz w:val="18"/>
        </w:rPr>
      </w:r>
      <w:r w:rsidRPr="001D5E6F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2</w:t>
      </w:r>
      <w:r w:rsidRPr="001D5E6F">
        <w:rPr>
          <w:i w:val="0"/>
          <w:noProof/>
          <w:sz w:val="18"/>
        </w:rPr>
        <w:fldChar w:fldCharType="end"/>
      </w:r>
    </w:p>
    <w:p w:rsidR="0048364F" w:rsidRPr="001D5E6F" w:rsidRDefault="001D5E6F" w:rsidP="0048364F">
      <w:r>
        <w:fldChar w:fldCharType="end"/>
      </w:r>
    </w:p>
    <w:p w:rsidR="0048364F" w:rsidRPr="001D5E6F" w:rsidRDefault="0048364F" w:rsidP="0048364F">
      <w:pPr>
        <w:sectPr w:rsidR="0048364F" w:rsidRPr="001D5E6F" w:rsidSect="001D5E6F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D5E6F" w:rsidRDefault="0048364F" w:rsidP="0048364F">
      <w:pPr>
        <w:pStyle w:val="ActHead5"/>
      </w:pPr>
      <w:bookmarkStart w:id="1" w:name="_Toc3902881"/>
      <w:r w:rsidRPr="001D5E6F">
        <w:rPr>
          <w:rStyle w:val="CharSectno"/>
        </w:rPr>
        <w:lastRenderedPageBreak/>
        <w:t>1</w:t>
      </w:r>
      <w:r w:rsidRPr="001D5E6F">
        <w:t xml:space="preserve">  </w:t>
      </w:r>
      <w:r w:rsidR="004F676E" w:rsidRPr="001D5E6F">
        <w:t>Name</w:t>
      </w:r>
      <w:bookmarkEnd w:id="1"/>
    </w:p>
    <w:p w:rsidR="0048364F" w:rsidRPr="001D5E6F" w:rsidRDefault="0048364F" w:rsidP="0048364F">
      <w:pPr>
        <w:pStyle w:val="subsection"/>
      </w:pPr>
      <w:r w:rsidRPr="001D5E6F">
        <w:tab/>
      </w:r>
      <w:r w:rsidRPr="001D5E6F">
        <w:tab/>
      </w:r>
      <w:r w:rsidR="00FC11FA" w:rsidRPr="001D5E6F">
        <w:t>This instrument is</w:t>
      </w:r>
      <w:r w:rsidRPr="001D5E6F">
        <w:t xml:space="preserve"> the </w:t>
      </w:r>
      <w:r w:rsidR="00414ADE" w:rsidRPr="001D5E6F">
        <w:rPr>
          <w:i/>
        </w:rPr>
        <w:fldChar w:fldCharType="begin"/>
      </w:r>
      <w:r w:rsidR="00414ADE" w:rsidRPr="001D5E6F">
        <w:rPr>
          <w:i/>
        </w:rPr>
        <w:instrText xml:space="preserve"> STYLEREF  ShortT </w:instrText>
      </w:r>
      <w:r w:rsidR="00414ADE" w:rsidRPr="001D5E6F">
        <w:rPr>
          <w:i/>
        </w:rPr>
        <w:fldChar w:fldCharType="separate"/>
      </w:r>
      <w:r w:rsidR="001D5E6F">
        <w:rPr>
          <w:i/>
          <w:noProof/>
        </w:rPr>
        <w:t>Treasury Laws Amendment (Ending Grandfathered Conflicted Remuneration) Regulations 2019</w:t>
      </w:r>
      <w:r w:rsidR="00414ADE" w:rsidRPr="001D5E6F">
        <w:rPr>
          <w:i/>
        </w:rPr>
        <w:fldChar w:fldCharType="end"/>
      </w:r>
      <w:r w:rsidRPr="001D5E6F">
        <w:t>.</w:t>
      </w:r>
    </w:p>
    <w:p w:rsidR="004F676E" w:rsidRPr="001D5E6F" w:rsidRDefault="0048364F" w:rsidP="005452CC">
      <w:pPr>
        <w:pStyle w:val="ActHead5"/>
      </w:pPr>
      <w:bookmarkStart w:id="2" w:name="_Toc3902882"/>
      <w:r w:rsidRPr="001D5E6F">
        <w:rPr>
          <w:rStyle w:val="CharSectno"/>
        </w:rPr>
        <w:t>2</w:t>
      </w:r>
      <w:r w:rsidRPr="001D5E6F">
        <w:t xml:space="preserve">  Commencement</w:t>
      </w:r>
      <w:bookmarkEnd w:id="2"/>
    </w:p>
    <w:p w:rsidR="005452CC" w:rsidRPr="001D5E6F" w:rsidRDefault="005452CC" w:rsidP="00593449">
      <w:pPr>
        <w:pStyle w:val="subsection"/>
      </w:pPr>
      <w:r w:rsidRPr="001D5E6F">
        <w:tab/>
        <w:t>(1)</w:t>
      </w:r>
      <w:r w:rsidRPr="001D5E6F">
        <w:tab/>
        <w:t xml:space="preserve">Each provision of </w:t>
      </w:r>
      <w:r w:rsidR="00FC11FA" w:rsidRPr="001D5E6F">
        <w:t>this instrument</w:t>
      </w:r>
      <w:r w:rsidRPr="001D5E6F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1D5E6F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D5E6F" w:rsidTr="00CF22B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D5E6F" w:rsidRDefault="005452CC" w:rsidP="00612709">
            <w:pPr>
              <w:pStyle w:val="TableHeading"/>
            </w:pPr>
            <w:r w:rsidRPr="001D5E6F">
              <w:t>Commencement information</w:t>
            </w:r>
          </w:p>
        </w:tc>
      </w:tr>
      <w:tr w:rsidR="005452CC" w:rsidRPr="001D5E6F" w:rsidTr="00CF22B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D5E6F" w:rsidRDefault="005452CC" w:rsidP="00612709">
            <w:pPr>
              <w:pStyle w:val="TableHeading"/>
            </w:pPr>
            <w:r w:rsidRPr="001D5E6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D5E6F" w:rsidRDefault="005452CC" w:rsidP="00612709">
            <w:pPr>
              <w:pStyle w:val="TableHeading"/>
            </w:pPr>
            <w:r w:rsidRPr="001D5E6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D5E6F" w:rsidRDefault="005452CC" w:rsidP="00612709">
            <w:pPr>
              <w:pStyle w:val="TableHeading"/>
            </w:pPr>
            <w:r w:rsidRPr="001D5E6F">
              <w:t>Column 3</w:t>
            </w:r>
          </w:p>
        </w:tc>
      </w:tr>
      <w:tr w:rsidR="005452CC" w:rsidRPr="001D5E6F" w:rsidTr="00CF22B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D5E6F" w:rsidRDefault="005452CC" w:rsidP="00612709">
            <w:pPr>
              <w:pStyle w:val="TableHeading"/>
            </w:pPr>
            <w:r w:rsidRPr="001D5E6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D5E6F" w:rsidRDefault="005452CC" w:rsidP="00612709">
            <w:pPr>
              <w:pStyle w:val="TableHeading"/>
            </w:pPr>
            <w:r w:rsidRPr="001D5E6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D5E6F" w:rsidRDefault="005452CC" w:rsidP="00612709">
            <w:pPr>
              <w:pStyle w:val="TableHeading"/>
            </w:pPr>
            <w:r w:rsidRPr="001D5E6F">
              <w:t>Date/Details</w:t>
            </w:r>
          </w:p>
        </w:tc>
      </w:tr>
      <w:tr w:rsidR="005452CC" w:rsidRPr="001D5E6F" w:rsidTr="00CF22B8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452CC" w:rsidRPr="001D5E6F" w:rsidRDefault="005452CC" w:rsidP="005452CC">
            <w:pPr>
              <w:pStyle w:val="Tabletext"/>
            </w:pPr>
            <w:r w:rsidRPr="001D5E6F">
              <w:t>1.  Sections</w:t>
            </w:r>
            <w:r w:rsidR="001D5E6F" w:rsidRPr="001D5E6F">
              <w:t> </w:t>
            </w:r>
            <w:r w:rsidRPr="001D5E6F">
              <w:t xml:space="preserve">1 to 4 and anything in </w:t>
            </w:r>
            <w:r w:rsidR="00FC11FA" w:rsidRPr="001D5E6F">
              <w:t>this instrument</w:t>
            </w:r>
            <w:r w:rsidRPr="001D5E6F">
              <w:t xml:space="preserve">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452CC" w:rsidRPr="001D5E6F" w:rsidRDefault="005452CC" w:rsidP="005452CC">
            <w:pPr>
              <w:pStyle w:val="Tabletext"/>
            </w:pPr>
            <w:r w:rsidRPr="001D5E6F">
              <w:t xml:space="preserve">The day after </w:t>
            </w:r>
            <w:r w:rsidR="00FC11FA" w:rsidRPr="001D5E6F">
              <w:t>this instrument is</w:t>
            </w:r>
            <w:r w:rsidRPr="001D5E6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452CC" w:rsidRPr="001D5E6F" w:rsidRDefault="005452CC">
            <w:pPr>
              <w:pStyle w:val="Tabletext"/>
            </w:pPr>
          </w:p>
        </w:tc>
      </w:tr>
      <w:tr w:rsidR="005452CC" w:rsidRPr="001D5E6F" w:rsidTr="00CF22B8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D5E6F" w:rsidRDefault="005452CC">
            <w:pPr>
              <w:pStyle w:val="Tabletext"/>
            </w:pPr>
            <w:r w:rsidRPr="001D5E6F">
              <w:t xml:space="preserve">2.  </w:t>
            </w:r>
            <w:r w:rsidR="00CF22B8" w:rsidRPr="001D5E6F">
              <w:t>Schedule</w:t>
            </w:r>
            <w:r w:rsidR="001D5E6F" w:rsidRPr="001D5E6F">
              <w:t> </w:t>
            </w:r>
            <w:r w:rsidR="00CF22B8" w:rsidRPr="001D5E6F">
              <w:t>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F22B8" w:rsidRPr="001D5E6F" w:rsidRDefault="00CF22B8" w:rsidP="003B59CC">
            <w:pPr>
              <w:pStyle w:val="Tabletext"/>
            </w:pPr>
            <w:r w:rsidRPr="001D5E6F">
              <w:t>The later of:</w:t>
            </w:r>
          </w:p>
          <w:p w:rsidR="00CF22B8" w:rsidRPr="001D5E6F" w:rsidRDefault="00CF22B8" w:rsidP="00CD12A5">
            <w:pPr>
              <w:pStyle w:val="Tablea"/>
            </w:pPr>
            <w:r w:rsidRPr="001D5E6F">
              <w:t>(a) the day after this instrument is registered; and</w:t>
            </w:r>
          </w:p>
          <w:p w:rsidR="005452CC" w:rsidRPr="001D5E6F" w:rsidRDefault="00CF22B8" w:rsidP="00CF22B8">
            <w:pPr>
              <w:pStyle w:val="Tablea"/>
            </w:pPr>
            <w:r w:rsidRPr="001D5E6F">
              <w:t>(b) 1</w:t>
            </w:r>
            <w:r w:rsidR="001D5E6F" w:rsidRPr="001D5E6F">
              <w:t> </w:t>
            </w:r>
            <w:r w:rsidRPr="001D5E6F">
              <w:t>January 2021.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52CC" w:rsidRPr="001D5E6F" w:rsidRDefault="005452CC">
            <w:pPr>
              <w:pStyle w:val="Tabletext"/>
            </w:pPr>
          </w:p>
        </w:tc>
      </w:tr>
    </w:tbl>
    <w:p w:rsidR="005452CC" w:rsidRPr="001D5E6F" w:rsidRDefault="005452CC" w:rsidP="00D21F74">
      <w:pPr>
        <w:pStyle w:val="notetext"/>
      </w:pPr>
      <w:r w:rsidRPr="001D5E6F">
        <w:rPr>
          <w:snapToGrid w:val="0"/>
          <w:lang w:eastAsia="en-US"/>
        </w:rPr>
        <w:t>Note:</w:t>
      </w:r>
      <w:r w:rsidRPr="001D5E6F">
        <w:rPr>
          <w:snapToGrid w:val="0"/>
          <w:lang w:eastAsia="en-US"/>
        </w:rPr>
        <w:tab/>
        <w:t xml:space="preserve">This table relates only to the provisions of </w:t>
      </w:r>
      <w:r w:rsidR="00FC11FA" w:rsidRPr="001D5E6F">
        <w:rPr>
          <w:snapToGrid w:val="0"/>
          <w:lang w:eastAsia="en-US"/>
        </w:rPr>
        <w:t>this instrument</w:t>
      </w:r>
      <w:r w:rsidRPr="001D5E6F">
        <w:t xml:space="preserve"> </w:t>
      </w:r>
      <w:r w:rsidRPr="001D5E6F">
        <w:rPr>
          <w:snapToGrid w:val="0"/>
          <w:lang w:eastAsia="en-US"/>
        </w:rPr>
        <w:t xml:space="preserve">as originally made. It will not be amended to deal with any later amendments of </w:t>
      </w:r>
      <w:r w:rsidR="00FC11FA" w:rsidRPr="001D5E6F">
        <w:rPr>
          <w:snapToGrid w:val="0"/>
          <w:lang w:eastAsia="en-US"/>
        </w:rPr>
        <w:t>this instrument</w:t>
      </w:r>
      <w:r w:rsidRPr="001D5E6F">
        <w:rPr>
          <w:snapToGrid w:val="0"/>
          <w:lang w:eastAsia="en-US"/>
        </w:rPr>
        <w:t>.</w:t>
      </w:r>
    </w:p>
    <w:p w:rsidR="005452CC" w:rsidRPr="001D5E6F" w:rsidRDefault="005452CC" w:rsidP="004F676E">
      <w:pPr>
        <w:pStyle w:val="subsection"/>
      </w:pPr>
      <w:r w:rsidRPr="001D5E6F">
        <w:tab/>
        <w:t>(2)</w:t>
      </w:r>
      <w:r w:rsidRPr="001D5E6F">
        <w:tab/>
        <w:t xml:space="preserve">Any information in column 3 of the table is not part of </w:t>
      </w:r>
      <w:r w:rsidR="00FC11FA" w:rsidRPr="001D5E6F">
        <w:t>this instrument</w:t>
      </w:r>
      <w:r w:rsidRPr="001D5E6F">
        <w:t xml:space="preserve">. Information may be inserted in this column, or information in it may be edited, in any published version of </w:t>
      </w:r>
      <w:r w:rsidR="00FC11FA" w:rsidRPr="001D5E6F">
        <w:t>this instrument</w:t>
      </w:r>
      <w:r w:rsidRPr="001D5E6F">
        <w:t>.</w:t>
      </w:r>
    </w:p>
    <w:p w:rsidR="00BF6650" w:rsidRPr="001D5E6F" w:rsidRDefault="00BF6650" w:rsidP="00BF6650">
      <w:pPr>
        <w:pStyle w:val="ActHead5"/>
      </w:pPr>
      <w:bookmarkStart w:id="3" w:name="_Toc3902883"/>
      <w:r w:rsidRPr="001D5E6F">
        <w:rPr>
          <w:rStyle w:val="CharSectno"/>
        </w:rPr>
        <w:t>3</w:t>
      </w:r>
      <w:r w:rsidRPr="001D5E6F">
        <w:t xml:space="preserve">  Authority</w:t>
      </w:r>
      <w:bookmarkEnd w:id="3"/>
    </w:p>
    <w:p w:rsidR="00BF6650" w:rsidRPr="001D5E6F" w:rsidRDefault="00BF6650" w:rsidP="00BF6650">
      <w:pPr>
        <w:pStyle w:val="subsection"/>
      </w:pPr>
      <w:r w:rsidRPr="001D5E6F">
        <w:tab/>
      </w:r>
      <w:r w:rsidRPr="001D5E6F">
        <w:tab/>
      </w:r>
      <w:r w:rsidR="00FC11FA" w:rsidRPr="001D5E6F">
        <w:t>This instrument is</w:t>
      </w:r>
      <w:r w:rsidRPr="001D5E6F">
        <w:t xml:space="preserve"> made under the </w:t>
      </w:r>
      <w:r w:rsidR="00CF22B8" w:rsidRPr="001D5E6F">
        <w:rPr>
          <w:i/>
        </w:rPr>
        <w:t>Corporations Act 2001</w:t>
      </w:r>
      <w:r w:rsidR="00546FA3" w:rsidRPr="001D5E6F">
        <w:rPr>
          <w:i/>
        </w:rPr>
        <w:t>.</w:t>
      </w:r>
    </w:p>
    <w:p w:rsidR="00557C7A" w:rsidRPr="001D5E6F" w:rsidRDefault="00BF6650" w:rsidP="00557C7A">
      <w:pPr>
        <w:pStyle w:val="ActHead5"/>
      </w:pPr>
      <w:bookmarkStart w:id="4" w:name="_Toc3902884"/>
      <w:r w:rsidRPr="001D5E6F">
        <w:rPr>
          <w:rStyle w:val="CharSectno"/>
        </w:rPr>
        <w:t>4</w:t>
      </w:r>
      <w:r w:rsidR="00557C7A" w:rsidRPr="001D5E6F">
        <w:t xml:space="preserve">  </w:t>
      </w:r>
      <w:r w:rsidR="00083F48" w:rsidRPr="001D5E6F">
        <w:t>Schedules</w:t>
      </w:r>
      <w:bookmarkEnd w:id="4"/>
    </w:p>
    <w:p w:rsidR="00557C7A" w:rsidRPr="001D5E6F" w:rsidRDefault="00557C7A" w:rsidP="00557C7A">
      <w:pPr>
        <w:pStyle w:val="subsection"/>
      </w:pPr>
      <w:r w:rsidRPr="001D5E6F">
        <w:tab/>
      </w:r>
      <w:r w:rsidRPr="001D5E6F">
        <w:tab/>
      </w:r>
      <w:r w:rsidR="00083F48" w:rsidRPr="001D5E6F">
        <w:t xml:space="preserve">Each </w:t>
      </w:r>
      <w:r w:rsidR="00160BD7" w:rsidRPr="001D5E6F">
        <w:t>instrument</w:t>
      </w:r>
      <w:r w:rsidR="00083F48" w:rsidRPr="001D5E6F">
        <w:t xml:space="preserve"> that is specified in a Schedule to </w:t>
      </w:r>
      <w:r w:rsidR="00FC11FA" w:rsidRPr="001D5E6F">
        <w:t>this instrument</w:t>
      </w:r>
      <w:r w:rsidR="00083F48" w:rsidRPr="001D5E6F">
        <w:t xml:space="preserve"> is amended or repealed as set out in the applicable items in the Schedule concerned, and any other item in a Schedule to </w:t>
      </w:r>
      <w:r w:rsidR="00FC11FA" w:rsidRPr="001D5E6F">
        <w:t>this instrument</w:t>
      </w:r>
      <w:r w:rsidR="00083F48" w:rsidRPr="001D5E6F">
        <w:t xml:space="preserve"> has effect according to its terms.</w:t>
      </w:r>
    </w:p>
    <w:p w:rsidR="0048364F" w:rsidRPr="001D5E6F" w:rsidRDefault="0048364F" w:rsidP="009C5989">
      <w:pPr>
        <w:pStyle w:val="ActHead6"/>
        <w:pageBreakBefore/>
      </w:pPr>
      <w:bookmarkStart w:id="5" w:name="_Toc3902885"/>
      <w:bookmarkStart w:id="6" w:name="opcAmSched"/>
      <w:bookmarkStart w:id="7" w:name="opcCurrentFind"/>
      <w:r w:rsidRPr="001D5E6F">
        <w:rPr>
          <w:rStyle w:val="CharAmSchNo"/>
        </w:rPr>
        <w:lastRenderedPageBreak/>
        <w:t>Schedule</w:t>
      </w:r>
      <w:r w:rsidR="001D5E6F" w:rsidRPr="001D5E6F">
        <w:rPr>
          <w:rStyle w:val="CharAmSchNo"/>
        </w:rPr>
        <w:t> </w:t>
      </w:r>
      <w:r w:rsidRPr="001D5E6F">
        <w:rPr>
          <w:rStyle w:val="CharAmSchNo"/>
        </w:rPr>
        <w:t>1</w:t>
      </w:r>
      <w:r w:rsidRPr="001D5E6F">
        <w:t>—</w:t>
      </w:r>
      <w:r w:rsidR="00460499" w:rsidRPr="001D5E6F">
        <w:rPr>
          <w:rStyle w:val="CharAmSchText"/>
        </w:rPr>
        <w:t>Amendments</w:t>
      </w:r>
      <w:bookmarkEnd w:id="5"/>
    </w:p>
    <w:bookmarkEnd w:id="6"/>
    <w:bookmarkEnd w:id="7"/>
    <w:p w:rsidR="0004044E" w:rsidRPr="001D5E6F" w:rsidRDefault="0004044E" w:rsidP="0004044E">
      <w:pPr>
        <w:pStyle w:val="Header"/>
      </w:pPr>
      <w:r w:rsidRPr="001D5E6F">
        <w:rPr>
          <w:rStyle w:val="CharAmPartNo"/>
        </w:rPr>
        <w:t xml:space="preserve"> </w:t>
      </w:r>
      <w:r w:rsidRPr="001D5E6F">
        <w:rPr>
          <w:rStyle w:val="CharAmPartText"/>
        </w:rPr>
        <w:t xml:space="preserve"> </w:t>
      </w:r>
    </w:p>
    <w:p w:rsidR="0084172C" w:rsidRPr="001D5E6F" w:rsidRDefault="00C87674" w:rsidP="00C87674">
      <w:pPr>
        <w:pStyle w:val="ActHead9"/>
      </w:pPr>
      <w:bookmarkStart w:id="8" w:name="_Toc3902886"/>
      <w:r w:rsidRPr="001D5E6F">
        <w:t>Corporations Regulations</w:t>
      </w:r>
      <w:r w:rsidR="001D5E6F" w:rsidRPr="001D5E6F">
        <w:t> </w:t>
      </w:r>
      <w:r w:rsidRPr="001D5E6F">
        <w:t>2001</w:t>
      </w:r>
      <w:bookmarkEnd w:id="8"/>
    </w:p>
    <w:p w:rsidR="00EC768B" w:rsidRPr="001D5E6F" w:rsidRDefault="00EC768B" w:rsidP="00EC768B">
      <w:pPr>
        <w:pStyle w:val="ItemHead"/>
      </w:pPr>
      <w:r w:rsidRPr="001D5E6F">
        <w:t>1  After Subdivision</w:t>
      </w:r>
      <w:r w:rsidR="001D5E6F" w:rsidRPr="001D5E6F">
        <w:t> </w:t>
      </w:r>
      <w:r w:rsidRPr="001D5E6F">
        <w:t>4 of Division</w:t>
      </w:r>
      <w:r w:rsidR="001D5E6F" w:rsidRPr="001D5E6F">
        <w:t> </w:t>
      </w:r>
      <w:r w:rsidRPr="001D5E6F">
        <w:t>4 of Part</w:t>
      </w:r>
      <w:r w:rsidR="001D5E6F" w:rsidRPr="001D5E6F">
        <w:t> </w:t>
      </w:r>
      <w:r w:rsidRPr="001D5E6F">
        <w:t>7.7A</w:t>
      </w:r>
    </w:p>
    <w:p w:rsidR="00EC768B" w:rsidRPr="001D5E6F" w:rsidRDefault="00EC768B" w:rsidP="00EC768B">
      <w:pPr>
        <w:pStyle w:val="Item"/>
      </w:pPr>
      <w:r w:rsidRPr="001D5E6F">
        <w:t>Insert:</w:t>
      </w:r>
    </w:p>
    <w:p w:rsidR="00EC768B" w:rsidRPr="001D5E6F" w:rsidRDefault="00EC768B" w:rsidP="00EC768B">
      <w:pPr>
        <w:pStyle w:val="ActHead4"/>
      </w:pPr>
      <w:bookmarkStart w:id="9" w:name="_Toc3902887"/>
      <w:r w:rsidRPr="001D5E6F">
        <w:rPr>
          <w:rStyle w:val="CharSubdNo"/>
        </w:rPr>
        <w:t>Subdivision</w:t>
      </w:r>
      <w:r w:rsidR="001D5E6F" w:rsidRPr="001D5E6F">
        <w:rPr>
          <w:rStyle w:val="CharSubdNo"/>
        </w:rPr>
        <w:t> </w:t>
      </w:r>
      <w:r w:rsidRPr="001D5E6F">
        <w:rPr>
          <w:rStyle w:val="CharSubdNo"/>
        </w:rPr>
        <w:t>4A</w:t>
      </w:r>
      <w:r w:rsidRPr="001D5E6F">
        <w:t>—</w:t>
      </w:r>
      <w:r w:rsidRPr="001D5E6F">
        <w:rPr>
          <w:rStyle w:val="CharSubdText"/>
        </w:rPr>
        <w:t>Ban on conflicted remuneration (rebates)</w:t>
      </w:r>
      <w:bookmarkEnd w:id="9"/>
    </w:p>
    <w:p w:rsidR="00EC768B" w:rsidRPr="001D5E6F" w:rsidRDefault="00EC768B" w:rsidP="00EC768B">
      <w:pPr>
        <w:pStyle w:val="ActHead5"/>
      </w:pPr>
      <w:bookmarkStart w:id="10" w:name="_Toc3902888"/>
      <w:r w:rsidRPr="001D5E6F">
        <w:rPr>
          <w:rStyle w:val="CharSectno"/>
        </w:rPr>
        <w:t>7.7A.15AJ</w:t>
      </w:r>
      <w:r w:rsidRPr="001D5E6F">
        <w:t xml:space="preserve">  </w:t>
      </w:r>
      <w:r w:rsidR="00A177B8" w:rsidRPr="001D5E6F">
        <w:t xml:space="preserve">What </w:t>
      </w:r>
      <w:r w:rsidR="00CF22B8" w:rsidRPr="001D5E6F">
        <w:t xml:space="preserve">Subdivision </w:t>
      </w:r>
      <w:r w:rsidR="00A177B8" w:rsidRPr="001D5E6F">
        <w:t>is about</w:t>
      </w:r>
      <w:bookmarkEnd w:id="10"/>
    </w:p>
    <w:p w:rsidR="00EC768B" w:rsidRPr="001D5E6F" w:rsidRDefault="00EC768B" w:rsidP="00EC768B">
      <w:pPr>
        <w:pStyle w:val="subsection"/>
      </w:pPr>
      <w:r w:rsidRPr="001D5E6F">
        <w:tab/>
        <w:t>(1)</w:t>
      </w:r>
      <w:r w:rsidRPr="001D5E6F">
        <w:tab/>
        <w:t xml:space="preserve">This </w:t>
      </w:r>
      <w:r w:rsidR="00CF22B8" w:rsidRPr="001D5E6F">
        <w:t xml:space="preserve">Subdivision </w:t>
      </w:r>
      <w:r w:rsidRPr="001D5E6F">
        <w:t>is made for subsection</w:t>
      </w:r>
      <w:r w:rsidR="001D5E6F" w:rsidRPr="001D5E6F">
        <w:t> </w:t>
      </w:r>
      <w:r w:rsidRPr="001D5E6F">
        <w:t>963N(1) of the Act.</w:t>
      </w:r>
    </w:p>
    <w:p w:rsidR="00BE0EC8" w:rsidRPr="001D5E6F" w:rsidRDefault="00BE0EC8" w:rsidP="00BE0EC8">
      <w:pPr>
        <w:pStyle w:val="subsection"/>
      </w:pPr>
      <w:r w:rsidRPr="001D5E6F">
        <w:tab/>
        <w:t>(2)</w:t>
      </w:r>
      <w:r w:rsidRPr="001D5E6F">
        <w:tab/>
        <w:t xml:space="preserve">This </w:t>
      </w:r>
      <w:r w:rsidR="00CF22B8" w:rsidRPr="001D5E6F">
        <w:t xml:space="preserve">Subdivision </w:t>
      </w:r>
      <w:r w:rsidRPr="001D5E6F">
        <w:t>provides for a scheme under which a person</w:t>
      </w:r>
      <w:r w:rsidR="00B77134" w:rsidRPr="001D5E6F">
        <w:t xml:space="preserve"> (the </w:t>
      </w:r>
      <w:r w:rsidR="00B77134" w:rsidRPr="001D5E6F">
        <w:rPr>
          <w:b/>
          <w:i/>
        </w:rPr>
        <w:t>covered person</w:t>
      </w:r>
      <w:r w:rsidR="00B77134" w:rsidRPr="001D5E6F">
        <w:t>)</w:t>
      </w:r>
      <w:r w:rsidRPr="001D5E6F">
        <w:t xml:space="preserve"> covered by section</w:t>
      </w:r>
      <w:r w:rsidR="001D5E6F" w:rsidRPr="001D5E6F">
        <w:t> </w:t>
      </w:r>
      <w:r w:rsidRPr="001D5E6F">
        <w:t>963M</w:t>
      </w:r>
      <w:r w:rsidR="00B77134" w:rsidRPr="001D5E6F">
        <w:t xml:space="preserve"> of the Act </w:t>
      </w:r>
      <w:r w:rsidRPr="001D5E6F">
        <w:t xml:space="preserve">in relation to conflicted remuneration must pay amounts, or provide monetary benefits, based on that conflicted remuneration to relevant persons (the </w:t>
      </w:r>
      <w:r w:rsidRPr="001D5E6F">
        <w:rPr>
          <w:b/>
          <w:i/>
        </w:rPr>
        <w:t>clients</w:t>
      </w:r>
      <w:r w:rsidRPr="001D5E6F">
        <w:t>) to whom the relevant financial services licensee, or relevant representative of a financial services licensee, gave advice as retail clients.</w:t>
      </w:r>
    </w:p>
    <w:p w:rsidR="00563FFF" w:rsidRPr="001D5E6F" w:rsidRDefault="00563FFF" w:rsidP="00563FFF">
      <w:pPr>
        <w:pStyle w:val="ActHead5"/>
      </w:pPr>
      <w:bookmarkStart w:id="11" w:name="_Toc3902889"/>
      <w:r w:rsidRPr="001D5E6F">
        <w:rPr>
          <w:rStyle w:val="CharSectno"/>
        </w:rPr>
        <w:t>7.7A.15AK</w:t>
      </w:r>
      <w:r w:rsidRPr="001D5E6F">
        <w:t xml:space="preserve">  </w:t>
      </w:r>
      <w:r w:rsidR="004A655E" w:rsidRPr="001D5E6F">
        <w:t>Obligations of covered person</w:t>
      </w:r>
      <w:bookmarkEnd w:id="11"/>
    </w:p>
    <w:p w:rsidR="004A655E" w:rsidRPr="001D5E6F" w:rsidRDefault="00B77134" w:rsidP="004A655E">
      <w:pPr>
        <w:pStyle w:val="subsection"/>
      </w:pPr>
      <w:r w:rsidRPr="001D5E6F">
        <w:tab/>
      </w:r>
      <w:r w:rsidR="004A655E" w:rsidRPr="001D5E6F">
        <w:tab/>
        <w:t>The covered person must:</w:t>
      </w:r>
    </w:p>
    <w:p w:rsidR="004A655E" w:rsidRPr="001D5E6F" w:rsidRDefault="004A655E" w:rsidP="004A655E">
      <w:pPr>
        <w:pStyle w:val="paragraph"/>
      </w:pPr>
      <w:r w:rsidRPr="001D5E6F">
        <w:tab/>
        <w:t>(a)</w:t>
      </w:r>
      <w:r w:rsidRPr="001D5E6F">
        <w:tab/>
        <w:t>if the conflicted remuneration can be attributed to a particular client—comply with the obligation in regulation</w:t>
      </w:r>
      <w:r w:rsidR="001D5E6F" w:rsidRPr="001D5E6F">
        <w:t> </w:t>
      </w:r>
      <w:r w:rsidRPr="001D5E6F">
        <w:t>7.7A.15AL; or</w:t>
      </w:r>
    </w:p>
    <w:p w:rsidR="004A655E" w:rsidRPr="001D5E6F" w:rsidRDefault="004A655E" w:rsidP="004A655E">
      <w:pPr>
        <w:pStyle w:val="paragraph"/>
      </w:pPr>
      <w:r w:rsidRPr="001D5E6F">
        <w:tab/>
        <w:t>(b)</w:t>
      </w:r>
      <w:r w:rsidRPr="001D5E6F">
        <w:tab/>
      </w:r>
      <w:r w:rsidR="00C102CE" w:rsidRPr="001D5E6F">
        <w:t>otherwise</w:t>
      </w:r>
      <w:r w:rsidRPr="001D5E6F">
        <w:t>—comply with the obligation in regulation</w:t>
      </w:r>
      <w:r w:rsidR="001D5E6F" w:rsidRPr="001D5E6F">
        <w:t> </w:t>
      </w:r>
      <w:r w:rsidRPr="001D5E6F">
        <w:t>7.7A.15AM.</w:t>
      </w:r>
    </w:p>
    <w:p w:rsidR="00842291" w:rsidRPr="001D5E6F" w:rsidRDefault="00842291" w:rsidP="00842291">
      <w:pPr>
        <w:pStyle w:val="ActHead5"/>
      </w:pPr>
      <w:bookmarkStart w:id="12" w:name="_Toc3902890"/>
      <w:r w:rsidRPr="001D5E6F">
        <w:rPr>
          <w:rStyle w:val="CharSectno"/>
        </w:rPr>
        <w:t>7.7A.15AL</w:t>
      </w:r>
      <w:r w:rsidRPr="001D5E6F">
        <w:t xml:space="preserve">  Obli</w:t>
      </w:r>
      <w:r w:rsidR="00911D1C" w:rsidRPr="001D5E6F">
        <w:t>gation</w:t>
      </w:r>
      <w:r w:rsidRPr="001D5E6F">
        <w:t xml:space="preserve"> of covered person where conflicted remuneration can be attributed to a particular client</w:t>
      </w:r>
      <w:bookmarkEnd w:id="12"/>
    </w:p>
    <w:p w:rsidR="00B77134" w:rsidRPr="001D5E6F" w:rsidRDefault="00B77134" w:rsidP="00BE0EC8">
      <w:pPr>
        <w:pStyle w:val="subsection"/>
      </w:pPr>
      <w:r w:rsidRPr="001D5E6F">
        <w:tab/>
        <w:t>(1)</w:t>
      </w:r>
      <w:r w:rsidRPr="001D5E6F">
        <w:tab/>
        <w:t>This regulation applies in circumstances described in paragraph</w:t>
      </w:r>
      <w:r w:rsidR="001D5E6F" w:rsidRPr="001D5E6F">
        <w:t> </w:t>
      </w:r>
      <w:r w:rsidRPr="001D5E6F">
        <w:t>7.7A.15AK(a).</w:t>
      </w:r>
    </w:p>
    <w:p w:rsidR="00911D1C" w:rsidRPr="001D5E6F" w:rsidRDefault="00B77134" w:rsidP="00911D1C">
      <w:pPr>
        <w:pStyle w:val="subsection"/>
      </w:pPr>
      <w:r w:rsidRPr="001D5E6F">
        <w:tab/>
        <w:t>(2</w:t>
      </w:r>
      <w:r w:rsidR="00911D1C" w:rsidRPr="001D5E6F">
        <w:t>)</w:t>
      </w:r>
      <w:r w:rsidR="00911D1C" w:rsidRPr="001D5E6F">
        <w:tab/>
        <w:t>The covered person must</w:t>
      </w:r>
      <w:r w:rsidR="00BE0EC8" w:rsidRPr="001D5E6F">
        <w:t xml:space="preserve"> pay</w:t>
      </w:r>
      <w:r w:rsidR="00DB1793" w:rsidRPr="001D5E6F">
        <w:t xml:space="preserve"> the amount of the conflicted remuneration to</w:t>
      </w:r>
      <w:r w:rsidRPr="001D5E6F">
        <w:t xml:space="preserve"> the client</w:t>
      </w:r>
      <w:r w:rsidR="00DB1793" w:rsidRPr="001D5E6F">
        <w:t xml:space="preserve"> </w:t>
      </w:r>
      <w:r w:rsidR="00006846" w:rsidRPr="001D5E6F">
        <w:t xml:space="preserve">no later than 10 business days after the day by which the covered person is legally obliged </w:t>
      </w:r>
      <w:r w:rsidR="00FF4316" w:rsidRPr="001D5E6F">
        <w:t xml:space="preserve">(disregarding Subdivision C </w:t>
      </w:r>
      <w:r w:rsidR="00350FBD" w:rsidRPr="001D5E6F">
        <w:t>of Division</w:t>
      </w:r>
      <w:r w:rsidR="001D5E6F" w:rsidRPr="001D5E6F">
        <w:t> </w:t>
      </w:r>
      <w:r w:rsidR="00350FBD" w:rsidRPr="001D5E6F">
        <w:t>4 of Part</w:t>
      </w:r>
      <w:r w:rsidR="001D5E6F" w:rsidRPr="001D5E6F">
        <w:t> </w:t>
      </w:r>
      <w:r w:rsidR="00350FBD" w:rsidRPr="001D5E6F">
        <w:t xml:space="preserve">7.7A </w:t>
      </w:r>
      <w:r w:rsidR="00FF4316" w:rsidRPr="001D5E6F">
        <w:t>of the Act) to give the conflicted remuneration to another person (see paragraph</w:t>
      </w:r>
      <w:r w:rsidR="001D5E6F" w:rsidRPr="001D5E6F">
        <w:t> </w:t>
      </w:r>
      <w:r w:rsidR="00FF4316" w:rsidRPr="001D5E6F">
        <w:t>963M(a) of the Act)</w:t>
      </w:r>
      <w:r w:rsidR="00BE0EC8" w:rsidRPr="001D5E6F">
        <w:t>.</w:t>
      </w:r>
    </w:p>
    <w:p w:rsidR="00842291" w:rsidRPr="001D5E6F" w:rsidRDefault="00842291" w:rsidP="00842291">
      <w:pPr>
        <w:pStyle w:val="ActHead5"/>
      </w:pPr>
      <w:bookmarkStart w:id="13" w:name="_Toc3902891"/>
      <w:r w:rsidRPr="001D5E6F">
        <w:rPr>
          <w:rStyle w:val="CharSectno"/>
        </w:rPr>
        <w:t>7.7A.15AM</w:t>
      </w:r>
      <w:r w:rsidRPr="001D5E6F">
        <w:t xml:space="preserve">  Obli</w:t>
      </w:r>
      <w:r w:rsidR="00911D1C" w:rsidRPr="001D5E6F">
        <w:t>gation</w:t>
      </w:r>
      <w:r w:rsidRPr="001D5E6F">
        <w:t xml:space="preserve"> of covered person where conflicted remuneration </w:t>
      </w:r>
      <w:r w:rsidR="00FB4C6E" w:rsidRPr="001D5E6F">
        <w:t xml:space="preserve">relates to a group of </w:t>
      </w:r>
      <w:r w:rsidRPr="001D5E6F">
        <w:t>client</w:t>
      </w:r>
      <w:r w:rsidR="00FB4C6E" w:rsidRPr="001D5E6F">
        <w:t>s</w:t>
      </w:r>
      <w:bookmarkEnd w:id="13"/>
    </w:p>
    <w:p w:rsidR="00B77134" w:rsidRPr="001D5E6F" w:rsidRDefault="00B77134" w:rsidP="00B77134">
      <w:pPr>
        <w:pStyle w:val="subsection"/>
      </w:pPr>
      <w:r w:rsidRPr="001D5E6F">
        <w:tab/>
        <w:t>(1)</w:t>
      </w:r>
      <w:r w:rsidRPr="001D5E6F">
        <w:tab/>
        <w:t>This regulation applies in circumstances described in paragraph</w:t>
      </w:r>
      <w:r w:rsidR="001D5E6F" w:rsidRPr="001D5E6F">
        <w:t> </w:t>
      </w:r>
      <w:r w:rsidRPr="001D5E6F">
        <w:t>7.7A.15AK(b).</w:t>
      </w:r>
    </w:p>
    <w:p w:rsidR="000F68EC" w:rsidRPr="001D5E6F" w:rsidRDefault="00DB1793" w:rsidP="000F68EC">
      <w:pPr>
        <w:pStyle w:val="subsection"/>
      </w:pPr>
      <w:r w:rsidRPr="001D5E6F">
        <w:tab/>
        <w:t>(2)</w:t>
      </w:r>
      <w:r w:rsidRPr="001D5E6F">
        <w:tab/>
        <w:t>The covered person must</w:t>
      </w:r>
      <w:r w:rsidR="000F68EC" w:rsidRPr="001D5E6F">
        <w:t xml:space="preserve"> </w:t>
      </w:r>
      <w:r w:rsidRPr="001D5E6F">
        <w:t xml:space="preserve">pay, or </w:t>
      </w:r>
      <w:r w:rsidR="00E8080A" w:rsidRPr="001D5E6F">
        <w:t>provide</w:t>
      </w:r>
      <w:r w:rsidR="00C4571F" w:rsidRPr="001D5E6F">
        <w:t xml:space="preserve"> a </w:t>
      </w:r>
      <w:r w:rsidRPr="001D5E6F">
        <w:t xml:space="preserve">monetary benefit to, each of the clients </w:t>
      </w:r>
      <w:r w:rsidR="00FB4C6E" w:rsidRPr="001D5E6F">
        <w:t xml:space="preserve">referred to in </w:t>
      </w:r>
      <w:proofErr w:type="spellStart"/>
      <w:r w:rsidR="00FB4C6E" w:rsidRPr="001D5E6F">
        <w:t>subregulation</w:t>
      </w:r>
      <w:proofErr w:type="spellEnd"/>
      <w:r w:rsidR="001D5E6F" w:rsidRPr="001D5E6F">
        <w:t> </w:t>
      </w:r>
      <w:r w:rsidR="00FB4C6E" w:rsidRPr="001D5E6F">
        <w:t xml:space="preserve">7.7A.15AJ(2) </w:t>
      </w:r>
      <w:r w:rsidR="00FF4316" w:rsidRPr="001D5E6F">
        <w:t>no later than</w:t>
      </w:r>
      <w:r w:rsidR="000F68EC" w:rsidRPr="001D5E6F">
        <w:t>:</w:t>
      </w:r>
    </w:p>
    <w:p w:rsidR="00DB1793" w:rsidRPr="001D5E6F" w:rsidRDefault="000F68EC" w:rsidP="000F68EC">
      <w:pPr>
        <w:pStyle w:val="paragraph"/>
      </w:pPr>
      <w:r w:rsidRPr="001D5E6F">
        <w:tab/>
        <w:t>(a)</w:t>
      </w:r>
      <w:r w:rsidRPr="001D5E6F">
        <w:tab/>
        <w:t>for a payment—</w:t>
      </w:r>
      <w:r w:rsidR="00FF4316" w:rsidRPr="001D5E6F">
        <w:t>10 business days after the day</w:t>
      </w:r>
      <w:r w:rsidRPr="001D5E6F">
        <w:t xml:space="preserve"> (the </w:t>
      </w:r>
      <w:r w:rsidRPr="001D5E6F">
        <w:rPr>
          <w:b/>
          <w:i/>
        </w:rPr>
        <w:t>remuneration day</w:t>
      </w:r>
      <w:r w:rsidRPr="001D5E6F">
        <w:t>)</w:t>
      </w:r>
      <w:r w:rsidR="00FF4316" w:rsidRPr="001D5E6F">
        <w:t xml:space="preserve"> by which the covered person is legally obliged (disregarding Subdivision C </w:t>
      </w:r>
      <w:r w:rsidR="00350FBD" w:rsidRPr="001D5E6F">
        <w:t>of Division</w:t>
      </w:r>
      <w:r w:rsidR="001D5E6F" w:rsidRPr="001D5E6F">
        <w:t> </w:t>
      </w:r>
      <w:r w:rsidR="00350FBD" w:rsidRPr="001D5E6F">
        <w:t>4 of Part</w:t>
      </w:r>
      <w:r w:rsidR="001D5E6F" w:rsidRPr="001D5E6F">
        <w:t> </w:t>
      </w:r>
      <w:r w:rsidR="00350FBD" w:rsidRPr="001D5E6F">
        <w:t xml:space="preserve">7.7A </w:t>
      </w:r>
      <w:r w:rsidR="00FF4316" w:rsidRPr="001D5E6F">
        <w:t>of the Act) to give the conflicted remuneration to another person (se</w:t>
      </w:r>
      <w:r w:rsidRPr="001D5E6F">
        <w:t>e paragraph</w:t>
      </w:r>
      <w:r w:rsidR="001D5E6F" w:rsidRPr="001D5E6F">
        <w:t> </w:t>
      </w:r>
      <w:r w:rsidRPr="001D5E6F">
        <w:t>963M(a) of the Act); or</w:t>
      </w:r>
    </w:p>
    <w:p w:rsidR="000F68EC" w:rsidRPr="001D5E6F" w:rsidRDefault="000F68EC" w:rsidP="000F68EC">
      <w:pPr>
        <w:pStyle w:val="paragraph"/>
      </w:pPr>
      <w:r w:rsidRPr="001D5E6F">
        <w:lastRenderedPageBreak/>
        <w:tab/>
        <w:t>(b)</w:t>
      </w:r>
      <w:r w:rsidRPr="001D5E6F">
        <w:tab/>
        <w:t>for a monetary benefit</w:t>
      </w:r>
      <w:r w:rsidR="00231A09" w:rsidRPr="001D5E6F">
        <w:t xml:space="preserve"> other than a payment</w:t>
      </w:r>
      <w:r w:rsidRPr="001D5E6F">
        <w:t>—1 year after the remuneration day.</w:t>
      </w:r>
    </w:p>
    <w:p w:rsidR="00DB1793" w:rsidRPr="001D5E6F" w:rsidRDefault="00DB1793" w:rsidP="00DB1793">
      <w:pPr>
        <w:pStyle w:val="subsection"/>
      </w:pPr>
      <w:r w:rsidRPr="001D5E6F">
        <w:tab/>
        <w:t>(3)</w:t>
      </w:r>
      <w:r w:rsidRPr="001D5E6F">
        <w:tab/>
        <w:t>The amount paid, or the amount of the monetary benefit provided, to each of the clients</w:t>
      </w:r>
      <w:r w:rsidR="00984FF2" w:rsidRPr="001D5E6F">
        <w:t xml:space="preserve"> under </w:t>
      </w:r>
      <w:proofErr w:type="spellStart"/>
      <w:r w:rsidR="00984FF2" w:rsidRPr="001D5E6F">
        <w:t>subregulation</w:t>
      </w:r>
      <w:proofErr w:type="spellEnd"/>
      <w:r w:rsidR="001D5E6F" w:rsidRPr="001D5E6F">
        <w:t> </w:t>
      </w:r>
      <w:r w:rsidR="00984FF2" w:rsidRPr="001D5E6F">
        <w:t>(2)</w:t>
      </w:r>
      <w:r w:rsidRPr="001D5E6F">
        <w:t xml:space="preserve"> must be an amount that is just and equitable in the circumstances.</w:t>
      </w:r>
    </w:p>
    <w:p w:rsidR="00DB1793" w:rsidRPr="001D5E6F" w:rsidRDefault="00DB1793" w:rsidP="00DB1793">
      <w:pPr>
        <w:pStyle w:val="subsection"/>
      </w:pPr>
      <w:r w:rsidRPr="001D5E6F">
        <w:tab/>
        <w:t>(</w:t>
      </w:r>
      <w:r w:rsidR="00655596" w:rsidRPr="001D5E6F">
        <w:t>4</w:t>
      </w:r>
      <w:r w:rsidRPr="001D5E6F">
        <w:t>)</w:t>
      </w:r>
      <w:r w:rsidRPr="001D5E6F">
        <w:tab/>
        <w:t xml:space="preserve">For the purposes of </w:t>
      </w:r>
      <w:proofErr w:type="spellStart"/>
      <w:r w:rsidRPr="001D5E6F">
        <w:t>subregulation</w:t>
      </w:r>
      <w:proofErr w:type="spellEnd"/>
      <w:r w:rsidR="001D5E6F" w:rsidRPr="001D5E6F">
        <w:t> </w:t>
      </w:r>
      <w:r w:rsidRPr="001D5E6F">
        <w:t>(</w:t>
      </w:r>
      <w:r w:rsidR="00655596" w:rsidRPr="001D5E6F">
        <w:t>3</w:t>
      </w:r>
      <w:r w:rsidRPr="001D5E6F">
        <w:t>), in determining whether an amount is just and equitable in the circumstances, take account of the following matters:</w:t>
      </w:r>
    </w:p>
    <w:p w:rsidR="0098569F" w:rsidRPr="001D5E6F" w:rsidRDefault="0098569F" w:rsidP="0098569F">
      <w:pPr>
        <w:pStyle w:val="paragraph"/>
      </w:pPr>
      <w:r w:rsidRPr="001D5E6F">
        <w:tab/>
        <w:t>(a)</w:t>
      </w:r>
      <w:r w:rsidRPr="001D5E6F">
        <w:tab/>
        <w:t>the amount of the conflicted remuneration;</w:t>
      </w:r>
    </w:p>
    <w:p w:rsidR="0098569F" w:rsidRPr="001D5E6F" w:rsidRDefault="0098569F" w:rsidP="0098569F">
      <w:pPr>
        <w:pStyle w:val="paragraph"/>
      </w:pPr>
      <w:r w:rsidRPr="001D5E6F">
        <w:tab/>
        <w:t>(b)</w:t>
      </w:r>
      <w:r w:rsidRPr="001D5E6F">
        <w:tab/>
        <w:t xml:space="preserve">the </w:t>
      </w:r>
      <w:r w:rsidR="00655596" w:rsidRPr="001D5E6F">
        <w:t xml:space="preserve">sum of the </w:t>
      </w:r>
      <w:r w:rsidRPr="001D5E6F">
        <w:t>amount</w:t>
      </w:r>
      <w:r w:rsidR="00655596" w:rsidRPr="001D5E6F">
        <w:t>s</w:t>
      </w:r>
      <w:r w:rsidRPr="001D5E6F">
        <w:t xml:space="preserve"> invested by the clients in financial products to which the conflicted remuneration relate</w:t>
      </w:r>
      <w:r w:rsidR="00E8080A" w:rsidRPr="001D5E6F">
        <w:t>s</w:t>
      </w:r>
      <w:r w:rsidRPr="001D5E6F">
        <w:t>;</w:t>
      </w:r>
    </w:p>
    <w:p w:rsidR="0098569F" w:rsidRPr="001D5E6F" w:rsidRDefault="0098569F" w:rsidP="0098569F">
      <w:pPr>
        <w:pStyle w:val="paragraph"/>
      </w:pPr>
      <w:r w:rsidRPr="001D5E6F">
        <w:tab/>
        <w:t>(c)</w:t>
      </w:r>
      <w:r w:rsidRPr="001D5E6F">
        <w:tab/>
        <w:t>the amount invested by each client in financial products to which the conflicted remuneration relate</w:t>
      </w:r>
      <w:r w:rsidR="00E8080A" w:rsidRPr="001D5E6F">
        <w:t>s</w:t>
      </w:r>
      <w:r w:rsidRPr="001D5E6F">
        <w:t>;</w:t>
      </w:r>
    </w:p>
    <w:p w:rsidR="0098569F" w:rsidRPr="001D5E6F" w:rsidRDefault="0098569F" w:rsidP="0098569F">
      <w:pPr>
        <w:pStyle w:val="paragraph"/>
      </w:pPr>
      <w:r w:rsidRPr="001D5E6F">
        <w:tab/>
        <w:t>(d)</w:t>
      </w:r>
      <w:r w:rsidRPr="001D5E6F">
        <w:tab/>
        <w:t xml:space="preserve">the amount </w:t>
      </w:r>
      <w:r w:rsidR="000E571C" w:rsidRPr="001D5E6F">
        <w:t xml:space="preserve">mentioned in </w:t>
      </w:r>
      <w:r w:rsidR="001D5E6F" w:rsidRPr="001D5E6F">
        <w:t>paragraph (</w:t>
      </w:r>
      <w:r w:rsidR="000E571C" w:rsidRPr="001D5E6F">
        <w:t>c)</w:t>
      </w:r>
      <w:r w:rsidRPr="001D5E6F">
        <w:t xml:space="preserve">, expressed as a proportion of the amount mentioned in </w:t>
      </w:r>
      <w:r w:rsidR="001D5E6F" w:rsidRPr="001D5E6F">
        <w:t>paragraph (</w:t>
      </w:r>
      <w:r w:rsidRPr="001D5E6F">
        <w:t>b);</w:t>
      </w:r>
    </w:p>
    <w:p w:rsidR="000E571C" w:rsidRPr="001D5E6F" w:rsidRDefault="0098569F" w:rsidP="0098569F">
      <w:pPr>
        <w:pStyle w:val="paragraph"/>
      </w:pPr>
      <w:r w:rsidRPr="001D5E6F">
        <w:tab/>
        <w:t>(e)</w:t>
      </w:r>
      <w:r w:rsidRPr="001D5E6F">
        <w:tab/>
        <w:t>the structure of the fees (if any) that the clients have paid</w:t>
      </w:r>
      <w:r w:rsidR="000E571C" w:rsidRPr="001D5E6F">
        <w:t xml:space="preserve"> in respect of financial products to which the conflicted remuneration relate</w:t>
      </w:r>
      <w:r w:rsidR="00E8080A" w:rsidRPr="001D5E6F">
        <w:t>s</w:t>
      </w:r>
      <w:r w:rsidR="000E571C" w:rsidRPr="001D5E6F">
        <w:t>;</w:t>
      </w:r>
    </w:p>
    <w:p w:rsidR="00655596" w:rsidRPr="001D5E6F" w:rsidRDefault="00C4571F" w:rsidP="0098569F">
      <w:pPr>
        <w:pStyle w:val="paragraph"/>
      </w:pPr>
      <w:r w:rsidRPr="001D5E6F">
        <w:tab/>
        <w:t>(f</w:t>
      </w:r>
      <w:r w:rsidR="000E571C" w:rsidRPr="001D5E6F">
        <w:t>)</w:t>
      </w:r>
      <w:r w:rsidR="000E571C" w:rsidRPr="001D5E6F">
        <w:tab/>
      </w:r>
      <w:r w:rsidR="00655596" w:rsidRPr="001D5E6F">
        <w:t xml:space="preserve">the extent to which the sum of the amounts to be paid, and the amount of the monetary benefits to be provided, to the clients under </w:t>
      </w:r>
      <w:proofErr w:type="spellStart"/>
      <w:r w:rsidR="00655596" w:rsidRPr="001D5E6F">
        <w:t>subregulation</w:t>
      </w:r>
      <w:proofErr w:type="spellEnd"/>
      <w:r w:rsidR="001D5E6F" w:rsidRPr="001D5E6F">
        <w:t> </w:t>
      </w:r>
      <w:r w:rsidR="00655596" w:rsidRPr="001D5E6F">
        <w:t>(2) equals the amount of the conflicted remuneration;</w:t>
      </w:r>
    </w:p>
    <w:p w:rsidR="0098569F" w:rsidRPr="001D5E6F" w:rsidRDefault="00655596" w:rsidP="0098569F">
      <w:pPr>
        <w:pStyle w:val="paragraph"/>
      </w:pPr>
      <w:r w:rsidRPr="001D5E6F">
        <w:tab/>
        <w:t>(g)</w:t>
      </w:r>
      <w:r w:rsidRPr="001D5E6F">
        <w:tab/>
      </w:r>
      <w:r w:rsidR="000E571C" w:rsidRPr="001D5E6F">
        <w:t>any other relevant matter.</w:t>
      </w:r>
    </w:p>
    <w:p w:rsidR="00407F7C" w:rsidRPr="001D5E6F" w:rsidRDefault="00407F7C" w:rsidP="00407F7C">
      <w:pPr>
        <w:pStyle w:val="ItemHead"/>
      </w:pPr>
      <w:r w:rsidRPr="001D5E6F">
        <w:t>2  Subdivision</w:t>
      </w:r>
      <w:r w:rsidR="001D5E6F" w:rsidRPr="001D5E6F">
        <w:t> </w:t>
      </w:r>
      <w:r w:rsidRPr="001D5E6F">
        <w:t>5 of Division</w:t>
      </w:r>
      <w:r w:rsidR="001D5E6F" w:rsidRPr="001D5E6F">
        <w:t> </w:t>
      </w:r>
      <w:r w:rsidRPr="001D5E6F">
        <w:t>4 of Part</w:t>
      </w:r>
      <w:r w:rsidR="001D5E6F" w:rsidRPr="001D5E6F">
        <w:t> </w:t>
      </w:r>
      <w:r w:rsidRPr="001D5E6F">
        <w:t>7.7A</w:t>
      </w:r>
    </w:p>
    <w:p w:rsidR="00407F7C" w:rsidRPr="001D5E6F" w:rsidRDefault="00407F7C" w:rsidP="00407F7C">
      <w:pPr>
        <w:pStyle w:val="Item"/>
      </w:pPr>
      <w:r w:rsidRPr="001D5E6F">
        <w:t>Repeal the Subdivision.</w:t>
      </w:r>
    </w:p>
    <w:p w:rsidR="008E2E50" w:rsidRPr="001D5E6F" w:rsidRDefault="008E2E50" w:rsidP="00CF22B8">
      <w:pPr>
        <w:pStyle w:val="ItemHead"/>
      </w:pPr>
      <w:r w:rsidRPr="001D5E6F">
        <w:t>3  After regulation</w:t>
      </w:r>
      <w:r w:rsidR="001D5E6F" w:rsidRPr="001D5E6F">
        <w:t> </w:t>
      </w:r>
      <w:r w:rsidRPr="001D5E6F">
        <w:t>7.8.11A</w:t>
      </w:r>
    </w:p>
    <w:p w:rsidR="008E2E50" w:rsidRPr="001D5E6F" w:rsidRDefault="008E2E50" w:rsidP="008E2E50">
      <w:pPr>
        <w:pStyle w:val="Item"/>
      </w:pPr>
      <w:r w:rsidRPr="001D5E6F">
        <w:t>Insert:</w:t>
      </w:r>
    </w:p>
    <w:p w:rsidR="008E2E50" w:rsidRPr="001D5E6F" w:rsidRDefault="008E2E50" w:rsidP="008E2E50">
      <w:pPr>
        <w:pStyle w:val="ActHead5"/>
      </w:pPr>
      <w:bookmarkStart w:id="14" w:name="_Toc3902892"/>
      <w:r w:rsidRPr="001D5E6F">
        <w:rPr>
          <w:rStyle w:val="CharSectno"/>
        </w:rPr>
        <w:t>7.8.11B</w:t>
      </w:r>
      <w:r w:rsidR="00350FBD" w:rsidRPr="001D5E6F">
        <w:t xml:space="preserve"> </w:t>
      </w:r>
      <w:r w:rsidRPr="001D5E6F">
        <w:t xml:space="preserve"> </w:t>
      </w:r>
      <w:r w:rsidR="00155FF9" w:rsidRPr="001D5E6F">
        <w:t>I</w:t>
      </w:r>
      <w:r w:rsidRPr="001D5E6F">
        <w:t>nformation to be shown in records: records of rebates in relation to conflicted remuneration</w:t>
      </w:r>
      <w:bookmarkEnd w:id="14"/>
    </w:p>
    <w:p w:rsidR="00460F0D" w:rsidRPr="001D5E6F" w:rsidRDefault="00460F0D" w:rsidP="00460F0D">
      <w:pPr>
        <w:pStyle w:val="subsection"/>
      </w:pPr>
      <w:r w:rsidRPr="001D5E6F">
        <w:tab/>
        <w:t>(1)</w:t>
      </w:r>
      <w:r w:rsidRPr="001D5E6F">
        <w:tab/>
        <w:t>For the purposes of paragraph</w:t>
      </w:r>
      <w:r w:rsidR="001D5E6F" w:rsidRPr="001D5E6F">
        <w:t> </w:t>
      </w:r>
      <w:r w:rsidRPr="001D5E6F">
        <w:t>988E(g) of the Act, the following matters are specified in relation to records that must be kept by a financial services licensee who is a person covered by section</w:t>
      </w:r>
      <w:r w:rsidR="001D5E6F" w:rsidRPr="001D5E6F">
        <w:t> </w:t>
      </w:r>
      <w:r w:rsidRPr="001D5E6F">
        <w:t>963M of the Act:</w:t>
      </w:r>
    </w:p>
    <w:p w:rsidR="00460F0D" w:rsidRPr="001D5E6F" w:rsidRDefault="00460F0D" w:rsidP="00460F0D">
      <w:pPr>
        <w:pStyle w:val="paragraph"/>
      </w:pPr>
      <w:r w:rsidRPr="001D5E6F">
        <w:tab/>
        <w:t>(a)</w:t>
      </w:r>
      <w:r w:rsidRPr="001D5E6F">
        <w:tab/>
        <w:t>all conflicted remuneration the financial services licensee is legally obliged (disregarding Subdivision C of Division</w:t>
      </w:r>
      <w:r w:rsidR="001D5E6F" w:rsidRPr="001D5E6F">
        <w:t> </w:t>
      </w:r>
      <w:r w:rsidRPr="001D5E6F">
        <w:t>4 of Part</w:t>
      </w:r>
      <w:r w:rsidR="001D5E6F" w:rsidRPr="001D5E6F">
        <w:t> </w:t>
      </w:r>
      <w:r w:rsidRPr="001D5E6F">
        <w:t>7.7A of the Act) to give another person</w:t>
      </w:r>
      <w:r w:rsidR="00155FF9" w:rsidRPr="001D5E6F">
        <w:t xml:space="preserve"> for a financial year</w:t>
      </w:r>
      <w:r w:rsidRPr="001D5E6F">
        <w:t>;</w:t>
      </w:r>
    </w:p>
    <w:p w:rsidR="00460F0D" w:rsidRPr="001D5E6F" w:rsidRDefault="00460F0D" w:rsidP="00460F0D">
      <w:pPr>
        <w:pStyle w:val="paragraph"/>
      </w:pPr>
      <w:r w:rsidRPr="001D5E6F">
        <w:tab/>
        <w:t>(b)</w:t>
      </w:r>
      <w:r w:rsidRPr="001D5E6F">
        <w:tab/>
        <w:t xml:space="preserve">all amounts paid </w:t>
      </w:r>
      <w:r w:rsidR="001B4C29" w:rsidRPr="001D5E6F">
        <w:t>by the financial services licensee</w:t>
      </w:r>
      <w:r w:rsidRPr="001D5E6F">
        <w:t xml:space="preserve"> as required by regulation</w:t>
      </w:r>
      <w:r w:rsidR="001D5E6F" w:rsidRPr="001D5E6F">
        <w:t> </w:t>
      </w:r>
      <w:r w:rsidRPr="001D5E6F">
        <w:t>7.7A.15AL (about obligation where conflicted remuneration can be attributed to a particular client)</w:t>
      </w:r>
      <w:r w:rsidR="00155FF9" w:rsidRPr="001D5E6F">
        <w:t xml:space="preserve"> for a financial year</w:t>
      </w:r>
      <w:r w:rsidRPr="001D5E6F">
        <w:t>;</w:t>
      </w:r>
    </w:p>
    <w:p w:rsidR="00460F0D" w:rsidRPr="001D5E6F" w:rsidRDefault="00460F0D" w:rsidP="00460F0D">
      <w:pPr>
        <w:pStyle w:val="paragraph"/>
      </w:pPr>
      <w:r w:rsidRPr="001D5E6F">
        <w:tab/>
        <w:t>(c)</w:t>
      </w:r>
      <w:r w:rsidRPr="001D5E6F">
        <w:tab/>
        <w:t xml:space="preserve">all amounts paid and monetary benefits provided </w:t>
      </w:r>
      <w:r w:rsidR="001B4C29" w:rsidRPr="001D5E6F">
        <w:t xml:space="preserve">by the financial services licensee </w:t>
      </w:r>
      <w:r w:rsidRPr="001D5E6F">
        <w:t>as required by regulation</w:t>
      </w:r>
      <w:r w:rsidR="001D5E6F" w:rsidRPr="001D5E6F">
        <w:t> </w:t>
      </w:r>
      <w:r w:rsidRPr="001D5E6F">
        <w:t xml:space="preserve">7.7A.15AM (about obligation where conflicted remuneration </w:t>
      </w:r>
      <w:r w:rsidR="00E8080A" w:rsidRPr="001D5E6F">
        <w:t>relates to a group of clients</w:t>
      </w:r>
      <w:r w:rsidRPr="001D5E6F">
        <w:t>)</w:t>
      </w:r>
      <w:r w:rsidR="00155FF9" w:rsidRPr="001D5E6F">
        <w:t xml:space="preserve"> for a financial year</w:t>
      </w:r>
      <w:r w:rsidRPr="001D5E6F">
        <w:t>.</w:t>
      </w:r>
    </w:p>
    <w:p w:rsidR="00460F0D" w:rsidRPr="001D5E6F" w:rsidRDefault="00460F0D" w:rsidP="00460F0D">
      <w:pPr>
        <w:pStyle w:val="subsection"/>
      </w:pPr>
      <w:r w:rsidRPr="001D5E6F">
        <w:tab/>
        <w:t>(2)</w:t>
      </w:r>
      <w:r w:rsidRPr="001D5E6F">
        <w:tab/>
        <w:t>For the purposes of section</w:t>
      </w:r>
      <w:r w:rsidR="001D5E6F" w:rsidRPr="001D5E6F">
        <w:t> </w:t>
      </w:r>
      <w:r w:rsidRPr="001D5E6F">
        <w:t>988F</w:t>
      </w:r>
      <w:r w:rsidR="00155FF9" w:rsidRPr="001D5E6F">
        <w:t xml:space="preserve"> of the Act</w:t>
      </w:r>
      <w:r w:rsidRPr="001D5E6F">
        <w:t>, the following additional requirements are imposed in relation to records that must be kept by a financial services licensee who is a person covered by section</w:t>
      </w:r>
      <w:r w:rsidR="001D5E6F" w:rsidRPr="001D5E6F">
        <w:t> </w:t>
      </w:r>
      <w:r w:rsidRPr="001D5E6F">
        <w:t>963M of the Act:</w:t>
      </w:r>
    </w:p>
    <w:p w:rsidR="00460F0D" w:rsidRPr="001D5E6F" w:rsidRDefault="00460F0D" w:rsidP="00460F0D">
      <w:pPr>
        <w:pStyle w:val="paragraph"/>
      </w:pPr>
      <w:r w:rsidRPr="001D5E6F">
        <w:tab/>
        <w:t>(a)</w:t>
      </w:r>
      <w:r w:rsidRPr="001D5E6F">
        <w:tab/>
        <w:t xml:space="preserve">for each amount paid </w:t>
      </w:r>
      <w:r w:rsidR="00E1745F" w:rsidRPr="001D5E6F">
        <w:t xml:space="preserve">by the financial services licensee </w:t>
      </w:r>
      <w:r w:rsidRPr="001D5E6F">
        <w:t>as required by regulation</w:t>
      </w:r>
      <w:r w:rsidR="001D5E6F" w:rsidRPr="001D5E6F">
        <w:t> </w:t>
      </w:r>
      <w:r w:rsidRPr="001D5E6F">
        <w:t>7.7A.15AL:</w:t>
      </w:r>
    </w:p>
    <w:p w:rsidR="00460F0D" w:rsidRPr="001D5E6F" w:rsidRDefault="00460F0D" w:rsidP="00460F0D">
      <w:pPr>
        <w:pStyle w:val="paragraphsub"/>
      </w:pPr>
      <w:r w:rsidRPr="001D5E6F">
        <w:lastRenderedPageBreak/>
        <w:tab/>
        <w:t>(</w:t>
      </w:r>
      <w:proofErr w:type="spellStart"/>
      <w:r w:rsidRPr="001D5E6F">
        <w:t>i</w:t>
      </w:r>
      <w:proofErr w:type="spellEnd"/>
      <w:r w:rsidRPr="001D5E6F">
        <w:t>)</w:t>
      </w:r>
      <w:r w:rsidRPr="001D5E6F">
        <w:tab/>
        <w:t>an explanation of how the financial services licensee ascertained that the conflicted remuneration could be attributed to the particular client</w:t>
      </w:r>
      <w:r w:rsidR="005D747E" w:rsidRPr="001D5E6F">
        <w:t>, including a description of the financial product or products to which the conflicted remuneration relates</w:t>
      </w:r>
      <w:r w:rsidRPr="001D5E6F">
        <w:t>; and</w:t>
      </w:r>
    </w:p>
    <w:p w:rsidR="00460F0D" w:rsidRPr="001D5E6F" w:rsidRDefault="00460F0D" w:rsidP="00460F0D">
      <w:pPr>
        <w:pStyle w:val="paragraphsub"/>
      </w:pPr>
      <w:r w:rsidRPr="001D5E6F">
        <w:tab/>
        <w:t>(ii)</w:t>
      </w:r>
      <w:r w:rsidRPr="001D5E6F">
        <w:tab/>
        <w:t xml:space="preserve">the date by which the financial services licensee was required under that regulation to pay </w:t>
      </w:r>
      <w:r w:rsidR="00FB4C6E" w:rsidRPr="001D5E6F">
        <w:t>the amount</w:t>
      </w:r>
      <w:r w:rsidRPr="001D5E6F">
        <w:t>; and</w:t>
      </w:r>
    </w:p>
    <w:p w:rsidR="00460F0D" w:rsidRPr="001D5E6F" w:rsidRDefault="00460F0D" w:rsidP="00460F0D">
      <w:pPr>
        <w:pStyle w:val="paragraphsub"/>
      </w:pPr>
      <w:r w:rsidRPr="001D5E6F">
        <w:tab/>
        <w:t>(iii)</w:t>
      </w:r>
      <w:r w:rsidRPr="001D5E6F">
        <w:tab/>
        <w:t>the date on which the amount was paid; and</w:t>
      </w:r>
    </w:p>
    <w:p w:rsidR="00460F0D" w:rsidRPr="001D5E6F" w:rsidRDefault="00460F0D" w:rsidP="00460F0D">
      <w:pPr>
        <w:pStyle w:val="paragraphsub"/>
      </w:pPr>
      <w:r w:rsidRPr="001D5E6F">
        <w:tab/>
        <w:t>(iv)</w:t>
      </w:r>
      <w:r w:rsidRPr="001D5E6F">
        <w:tab/>
        <w:t>a description of the manner in which the amount was paid;</w:t>
      </w:r>
    </w:p>
    <w:p w:rsidR="00460F0D" w:rsidRPr="001D5E6F" w:rsidRDefault="00460F0D" w:rsidP="00460F0D">
      <w:pPr>
        <w:pStyle w:val="paragraph"/>
      </w:pPr>
      <w:r w:rsidRPr="001D5E6F">
        <w:tab/>
        <w:t>(b)</w:t>
      </w:r>
      <w:r w:rsidRPr="001D5E6F">
        <w:tab/>
        <w:t xml:space="preserve">for each amount paid or monetary benefit provided </w:t>
      </w:r>
      <w:r w:rsidR="00E1745F" w:rsidRPr="001D5E6F">
        <w:t xml:space="preserve">by the financial services licensee </w:t>
      </w:r>
      <w:r w:rsidRPr="001D5E6F">
        <w:t>as required by regulation</w:t>
      </w:r>
      <w:r w:rsidR="001D5E6F" w:rsidRPr="001D5E6F">
        <w:t> </w:t>
      </w:r>
      <w:r w:rsidRPr="001D5E6F">
        <w:t>7.7A.15AM:</w:t>
      </w:r>
    </w:p>
    <w:p w:rsidR="003E7355" w:rsidRPr="001D5E6F" w:rsidRDefault="003E7355" w:rsidP="003E7355">
      <w:pPr>
        <w:pStyle w:val="paragraphsub"/>
      </w:pPr>
      <w:r w:rsidRPr="001D5E6F">
        <w:tab/>
        <w:t>(</w:t>
      </w:r>
      <w:proofErr w:type="spellStart"/>
      <w:r w:rsidRPr="001D5E6F">
        <w:t>i</w:t>
      </w:r>
      <w:proofErr w:type="spellEnd"/>
      <w:r w:rsidRPr="001D5E6F">
        <w:t>)</w:t>
      </w:r>
      <w:r w:rsidRPr="001D5E6F">
        <w:tab/>
        <w:t>an explanation of how the financial services licensee determined that the circumstances described in paragraph</w:t>
      </w:r>
      <w:r w:rsidR="001D5E6F" w:rsidRPr="001D5E6F">
        <w:t> </w:t>
      </w:r>
      <w:r w:rsidRPr="001D5E6F">
        <w:t>7.7A.15AK(a) did not exist; and</w:t>
      </w:r>
    </w:p>
    <w:p w:rsidR="00460F0D" w:rsidRPr="001D5E6F" w:rsidRDefault="00460F0D" w:rsidP="00460F0D">
      <w:pPr>
        <w:pStyle w:val="paragraphsub"/>
      </w:pPr>
      <w:r w:rsidRPr="001D5E6F">
        <w:tab/>
        <w:t>(</w:t>
      </w:r>
      <w:r w:rsidR="003E7355" w:rsidRPr="001D5E6F">
        <w:t>i</w:t>
      </w:r>
      <w:r w:rsidRPr="001D5E6F">
        <w:t>i)</w:t>
      </w:r>
      <w:r w:rsidRPr="001D5E6F">
        <w:tab/>
        <w:t>an explanation of how the financial services licensee ascertained the identity of each of the clients; and</w:t>
      </w:r>
    </w:p>
    <w:p w:rsidR="00460F0D" w:rsidRPr="001D5E6F" w:rsidRDefault="00460F0D" w:rsidP="00460F0D">
      <w:pPr>
        <w:pStyle w:val="paragraphsub"/>
      </w:pPr>
      <w:r w:rsidRPr="001D5E6F">
        <w:tab/>
        <w:t>(i</w:t>
      </w:r>
      <w:r w:rsidR="003E7355" w:rsidRPr="001D5E6F">
        <w:t>i</w:t>
      </w:r>
      <w:r w:rsidRPr="001D5E6F">
        <w:t>i)</w:t>
      </w:r>
      <w:r w:rsidRPr="001D5E6F">
        <w:tab/>
        <w:t>an explanation of how the financial services licensee determined the amount that, in the circumstances, was just and equitable to pay or provide to each of the clients</w:t>
      </w:r>
      <w:r w:rsidR="005D747E" w:rsidRPr="001D5E6F">
        <w:t>, including a description of the financial product or products to which the conflicted remuneration relates</w:t>
      </w:r>
      <w:r w:rsidRPr="001D5E6F">
        <w:t>; and</w:t>
      </w:r>
    </w:p>
    <w:p w:rsidR="00460F0D" w:rsidRPr="001D5E6F" w:rsidRDefault="003E7355" w:rsidP="00460F0D">
      <w:pPr>
        <w:pStyle w:val="paragraphsub"/>
      </w:pPr>
      <w:r w:rsidRPr="001D5E6F">
        <w:tab/>
        <w:t>(iv</w:t>
      </w:r>
      <w:r w:rsidR="00460F0D" w:rsidRPr="001D5E6F">
        <w:t>)</w:t>
      </w:r>
      <w:r w:rsidR="00460F0D" w:rsidRPr="001D5E6F">
        <w:tab/>
        <w:t>the date by which the financial services licensee was required under regulation</w:t>
      </w:r>
      <w:r w:rsidR="001D5E6F" w:rsidRPr="001D5E6F">
        <w:t> </w:t>
      </w:r>
      <w:r w:rsidR="00350FBD" w:rsidRPr="001D5E6F">
        <w:t>7.7A.15AM</w:t>
      </w:r>
      <w:r w:rsidR="00460F0D" w:rsidRPr="001D5E6F">
        <w:t xml:space="preserve"> to pay</w:t>
      </w:r>
      <w:r w:rsidR="00350FBD" w:rsidRPr="001D5E6F">
        <w:t xml:space="preserve"> the amount</w:t>
      </w:r>
      <w:r w:rsidR="00460F0D" w:rsidRPr="001D5E6F">
        <w:t xml:space="preserve"> or provide the monetary benefit; and</w:t>
      </w:r>
    </w:p>
    <w:p w:rsidR="00460F0D" w:rsidRPr="001D5E6F" w:rsidRDefault="003E7355" w:rsidP="00460F0D">
      <w:pPr>
        <w:pStyle w:val="paragraphsub"/>
      </w:pPr>
      <w:r w:rsidRPr="001D5E6F">
        <w:tab/>
        <w:t>(</w:t>
      </w:r>
      <w:r w:rsidR="00460F0D" w:rsidRPr="001D5E6F">
        <w:t>v)</w:t>
      </w:r>
      <w:r w:rsidR="00460F0D" w:rsidRPr="001D5E6F">
        <w:tab/>
        <w:t>the date on which the amount was paid, or the monetary benefit was provided; and</w:t>
      </w:r>
    </w:p>
    <w:p w:rsidR="00460F0D" w:rsidRPr="001D5E6F" w:rsidRDefault="00460F0D" w:rsidP="00460F0D">
      <w:pPr>
        <w:pStyle w:val="paragraphsub"/>
      </w:pPr>
      <w:r w:rsidRPr="001D5E6F">
        <w:tab/>
        <w:t>(v</w:t>
      </w:r>
      <w:r w:rsidR="003E7355" w:rsidRPr="001D5E6F">
        <w:t>i</w:t>
      </w:r>
      <w:r w:rsidRPr="001D5E6F">
        <w:t>)</w:t>
      </w:r>
      <w:r w:rsidRPr="001D5E6F">
        <w:tab/>
        <w:t>a description of the manner in which the amount was paid, or the monetary benefit was provided.</w:t>
      </w:r>
    </w:p>
    <w:p w:rsidR="00CF22B8" w:rsidRPr="001D5E6F" w:rsidRDefault="00FB4C6E" w:rsidP="00CF22B8">
      <w:pPr>
        <w:pStyle w:val="ItemHead"/>
      </w:pPr>
      <w:r w:rsidRPr="001D5E6F">
        <w:t>4</w:t>
      </w:r>
      <w:r w:rsidR="00CF22B8" w:rsidRPr="001D5E6F">
        <w:t xml:space="preserve">  In the appropriate position in Chapter</w:t>
      </w:r>
      <w:r w:rsidR="001D5E6F" w:rsidRPr="001D5E6F">
        <w:t> </w:t>
      </w:r>
      <w:r w:rsidR="00CF22B8" w:rsidRPr="001D5E6F">
        <w:t>10</w:t>
      </w:r>
    </w:p>
    <w:p w:rsidR="00CF22B8" w:rsidRPr="001D5E6F" w:rsidRDefault="00CF22B8" w:rsidP="00CF22B8">
      <w:pPr>
        <w:pStyle w:val="Item"/>
      </w:pPr>
      <w:r w:rsidRPr="001D5E6F">
        <w:t>Insert:</w:t>
      </w:r>
    </w:p>
    <w:p w:rsidR="00CF22B8" w:rsidRPr="001D5E6F" w:rsidRDefault="00CF22B8" w:rsidP="00CF22B8">
      <w:pPr>
        <w:pStyle w:val="ActHead2"/>
      </w:pPr>
      <w:bookmarkStart w:id="15" w:name="f_Check_Lines_above"/>
      <w:bookmarkStart w:id="16" w:name="_Toc3902893"/>
      <w:bookmarkEnd w:id="15"/>
      <w:r w:rsidRPr="001D5E6F">
        <w:rPr>
          <w:rStyle w:val="CharPartNo"/>
        </w:rPr>
        <w:t>Part</w:t>
      </w:r>
      <w:r w:rsidR="001D5E6F" w:rsidRPr="001D5E6F">
        <w:rPr>
          <w:rStyle w:val="CharPartNo"/>
        </w:rPr>
        <w:t> </w:t>
      </w:r>
      <w:r w:rsidRPr="001D5E6F">
        <w:rPr>
          <w:rStyle w:val="CharPartNo"/>
        </w:rPr>
        <w:t>10.33</w:t>
      </w:r>
      <w:r w:rsidRPr="001D5E6F">
        <w:t>—</w:t>
      </w:r>
      <w:r w:rsidRPr="001D5E6F">
        <w:rPr>
          <w:rStyle w:val="CharPartText"/>
        </w:rPr>
        <w:t xml:space="preserve">Application provisions relating to the </w:t>
      </w:r>
      <w:r w:rsidRPr="001D5E6F">
        <w:rPr>
          <w:rStyle w:val="CharPartText"/>
        </w:rPr>
        <w:fldChar w:fldCharType="begin"/>
      </w:r>
      <w:r w:rsidRPr="001D5E6F">
        <w:rPr>
          <w:rStyle w:val="CharPartText"/>
        </w:rPr>
        <w:instrText xml:space="preserve"> STYLEREF  ShortT </w:instrText>
      </w:r>
      <w:r w:rsidRPr="001D5E6F">
        <w:rPr>
          <w:rStyle w:val="CharPartText"/>
        </w:rPr>
        <w:fldChar w:fldCharType="separate"/>
      </w:r>
      <w:r w:rsidR="001D5E6F">
        <w:rPr>
          <w:rStyle w:val="CharPartText"/>
          <w:noProof/>
        </w:rPr>
        <w:t>Treasury Laws Amendment (Ending Grandfathered Conflicted Remuneration) Regulations 2019</w:t>
      </w:r>
      <w:bookmarkEnd w:id="16"/>
      <w:r w:rsidRPr="001D5E6F">
        <w:rPr>
          <w:rStyle w:val="CharPartText"/>
        </w:rPr>
        <w:fldChar w:fldCharType="end"/>
      </w:r>
    </w:p>
    <w:p w:rsidR="002623F9" w:rsidRPr="001D5E6F" w:rsidRDefault="002623F9" w:rsidP="002623F9">
      <w:pPr>
        <w:pStyle w:val="Header"/>
      </w:pPr>
      <w:r w:rsidRPr="001D5E6F">
        <w:rPr>
          <w:rStyle w:val="CharDivNo"/>
        </w:rPr>
        <w:t xml:space="preserve"> </w:t>
      </w:r>
      <w:r w:rsidRPr="001D5E6F">
        <w:rPr>
          <w:rStyle w:val="CharDivText"/>
        </w:rPr>
        <w:t xml:space="preserve"> </w:t>
      </w:r>
    </w:p>
    <w:p w:rsidR="00CF22B8" w:rsidRPr="001D5E6F" w:rsidRDefault="00CF22B8" w:rsidP="00CF22B8">
      <w:pPr>
        <w:pStyle w:val="ActHead5"/>
      </w:pPr>
      <w:bookmarkStart w:id="17" w:name="_Toc3902894"/>
      <w:r w:rsidRPr="001D5E6F">
        <w:rPr>
          <w:rStyle w:val="CharSectno"/>
        </w:rPr>
        <w:t>10.33.01</w:t>
      </w:r>
      <w:r w:rsidRPr="001D5E6F">
        <w:t xml:space="preserve">  Application</w:t>
      </w:r>
      <w:r w:rsidR="00373CDB" w:rsidRPr="001D5E6F">
        <w:t xml:space="preserve"> of end of grandfathering arrangements</w:t>
      </w:r>
      <w:bookmarkEnd w:id="17"/>
    </w:p>
    <w:p w:rsidR="00CF22B8" w:rsidRPr="001D5E6F" w:rsidRDefault="00CF22B8" w:rsidP="00CF22B8">
      <w:pPr>
        <w:pStyle w:val="subsection"/>
      </w:pPr>
      <w:r w:rsidRPr="001D5E6F">
        <w:tab/>
      </w:r>
      <w:r w:rsidRPr="001D5E6F">
        <w:tab/>
        <w:t>The amendment made by item</w:t>
      </w:r>
      <w:r w:rsidR="001D5E6F" w:rsidRPr="001D5E6F">
        <w:t> </w:t>
      </w:r>
      <w:r w:rsidRPr="001D5E6F">
        <w:t>2 of Schedule</w:t>
      </w:r>
      <w:r w:rsidR="001D5E6F" w:rsidRPr="001D5E6F">
        <w:t> </w:t>
      </w:r>
      <w:r w:rsidRPr="001D5E6F">
        <w:t xml:space="preserve">1 to the </w:t>
      </w:r>
      <w:r w:rsidRPr="001D5E6F">
        <w:rPr>
          <w:i/>
        </w:rPr>
        <w:fldChar w:fldCharType="begin"/>
      </w:r>
      <w:r w:rsidRPr="001D5E6F">
        <w:rPr>
          <w:i/>
        </w:rPr>
        <w:instrText xml:space="preserve"> STYLEREF  ShortT </w:instrText>
      </w:r>
      <w:r w:rsidRPr="001D5E6F">
        <w:rPr>
          <w:i/>
        </w:rPr>
        <w:fldChar w:fldCharType="separate"/>
      </w:r>
      <w:r w:rsidR="001D5E6F">
        <w:rPr>
          <w:i/>
          <w:noProof/>
        </w:rPr>
        <w:t>Treasury Laws Amendment (Ending Grandfathered Conflicted Remuneration) Regulations 2019</w:t>
      </w:r>
      <w:r w:rsidRPr="001D5E6F">
        <w:rPr>
          <w:i/>
        </w:rPr>
        <w:fldChar w:fldCharType="end"/>
      </w:r>
      <w:r w:rsidRPr="001D5E6F">
        <w:t xml:space="preserve"> applies to a benefit given on or after 1</w:t>
      </w:r>
      <w:r w:rsidR="001D5E6F" w:rsidRPr="001D5E6F">
        <w:t> </w:t>
      </w:r>
      <w:r w:rsidRPr="001D5E6F">
        <w:t>January 2021, if the benefit is given under an arrangement entered into before, on or after the application day (within the meaning of subsection</w:t>
      </w:r>
      <w:r w:rsidR="001D5E6F" w:rsidRPr="001D5E6F">
        <w:t> </w:t>
      </w:r>
      <w:r w:rsidRPr="001D5E6F">
        <w:t>1528(4) of the Act).</w:t>
      </w:r>
    </w:p>
    <w:p w:rsidR="00026A08" w:rsidRPr="001D5E6F" w:rsidRDefault="00026A08" w:rsidP="00026A08">
      <w:pPr>
        <w:pStyle w:val="ActHead5"/>
      </w:pPr>
      <w:bookmarkStart w:id="18" w:name="_Toc3902895"/>
      <w:r w:rsidRPr="001D5E6F">
        <w:rPr>
          <w:rStyle w:val="CharSectno"/>
        </w:rPr>
        <w:t>10.33.02</w:t>
      </w:r>
      <w:r w:rsidRPr="001D5E6F">
        <w:t xml:space="preserve">  </w:t>
      </w:r>
      <w:r w:rsidR="00373CDB" w:rsidRPr="001D5E6F">
        <w:t xml:space="preserve">Application of record </w:t>
      </w:r>
      <w:r w:rsidRPr="001D5E6F">
        <w:t>keeping</w:t>
      </w:r>
      <w:r w:rsidR="00373CDB" w:rsidRPr="001D5E6F">
        <w:t xml:space="preserve"> requirements for rebate scheme</w:t>
      </w:r>
      <w:bookmarkEnd w:id="18"/>
    </w:p>
    <w:p w:rsidR="00026A08" w:rsidRPr="001D5E6F" w:rsidRDefault="00555FD1" w:rsidP="00026A08">
      <w:pPr>
        <w:pStyle w:val="subsection"/>
      </w:pPr>
      <w:r w:rsidRPr="001D5E6F">
        <w:tab/>
      </w:r>
      <w:r w:rsidRPr="001D5E6F">
        <w:tab/>
        <w:t>The amendment made by item</w:t>
      </w:r>
      <w:r w:rsidR="001D5E6F" w:rsidRPr="001D5E6F">
        <w:t> </w:t>
      </w:r>
      <w:r w:rsidRPr="001D5E6F">
        <w:t>3 of Schedule</w:t>
      </w:r>
      <w:r w:rsidR="001D5E6F" w:rsidRPr="001D5E6F">
        <w:t> </w:t>
      </w:r>
      <w:r w:rsidRPr="001D5E6F">
        <w:t xml:space="preserve">1 to the </w:t>
      </w:r>
      <w:r w:rsidRPr="001D5E6F">
        <w:rPr>
          <w:i/>
        </w:rPr>
        <w:fldChar w:fldCharType="begin"/>
      </w:r>
      <w:r w:rsidRPr="001D5E6F">
        <w:rPr>
          <w:i/>
        </w:rPr>
        <w:instrText xml:space="preserve"> STYLEREF  ShortT </w:instrText>
      </w:r>
      <w:r w:rsidRPr="001D5E6F">
        <w:rPr>
          <w:i/>
        </w:rPr>
        <w:fldChar w:fldCharType="separate"/>
      </w:r>
      <w:r w:rsidR="001D5E6F">
        <w:rPr>
          <w:i/>
          <w:noProof/>
        </w:rPr>
        <w:t>Treasury Laws Amendment (Ending Grandfathered Conflicted Remuneration) Regulations 2019</w:t>
      </w:r>
      <w:r w:rsidRPr="001D5E6F">
        <w:rPr>
          <w:i/>
        </w:rPr>
        <w:fldChar w:fldCharType="end"/>
      </w:r>
      <w:r w:rsidRPr="001D5E6F">
        <w:t xml:space="preserve"> applies to </w:t>
      </w:r>
      <w:r w:rsidR="00373CDB" w:rsidRPr="001D5E6F">
        <w:t xml:space="preserve">financial records relating to periods </w:t>
      </w:r>
      <w:r w:rsidR="00A46A13" w:rsidRPr="001D5E6F">
        <w:t>ending</w:t>
      </w:r>
      <w:r w:rsidR="00373CDB" w:rsidRPr="001D5E6F">
        <w:t xml:space="preserve"> after 1</w:t>
      </w:r>
      <w:r w:rsidR="001D5E6F" w:rsidRPr="001D5E6F">
        <w:t> </w:t>
      </w:r>
      <w:r w:rsidR="00373CDB" w:rsidRPr="001D5E6F">
        <w:t>January 2021.</w:t>
      </w:r>
    </w:p>
    <w:p w:rsidR="00373CDB" w:rsidRPr="001D5E6F" w:rsidRDefault="00373CDB" w:rsidP="00373CDB">
      <w:pPr>
        <w:pStyle w:val="notedraft"/>
      </w:pPr>
    </w:p>
    <w:sectPr w:rsidR="00373CDB" w:rsidRPr="001D5E6F" w:rsidSect="001D5E6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1FA" w:rsidRDefault="00FC11FA" w:rsidP="0048364F">
      <w:pPr>
        <w:spacing w:line="240" w:lineRule="auto"/>
      </w:pPr>
      <w:r>
        <w:separator/>
      </w:r>
    </w:p>
  </w:endnote>
  <w:endnote w:type="continuationSeparator" w:id="0">
    <w:p w:rsidR="00FC11FA" w:rsidRDefault="00FC11F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1D5E6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5050" cy="395785"/>
              <wp:effectExtent l="0" t="0" r="5080" b="444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E6F" w:rsidRPr="001D5E6F" w:rsidRDefault="001D5E6F" w:rsidP="001D5E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0" type="#_x0000_t202" style="position:absolute;left:0;text-align:left;margin-left:0;margin-top:766.75pt;width:347.65pt;height:31.15pt;z-index:-2516418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" stroked="f" strokeweight=".5pt">
              <v:path arrowok="t"/>
              <v:textbox>
                <w:txbxContent>
                  <w:p w:rsidR="001D5E6F" w:rsidRPr="001D5E6F" w:rsidRDefault="001D5E6F" w:rsidP="001D5E6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72BF0E3" wp14:editId="3BC4E82A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5050" cy="395785"/>
              <wp:effectExtent l="0" t="0" r="5080" b="444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E6F" w:rsidRPr="001D5E6F" w:rsidRDefault="001D5E6F" w:rsidP="001D5E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8" o:spid="_x0000_s1031" type="#_x0000_t202" style="position:absolute;left:0;text-align:left;margin-left:0;margin-top:793.7pt;width:347.65pt;height:31.15pt;z-index:-2516428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" stroked="f" strokeweight=".5pt">
              <v:path arrowok="t"/>
              <v:textbox>
                <w:txbxContent>
                  <w:p w:rsidR="001D5E6F" w:rsidRPr="001D5E6F" w:rsidRDefault="001D5E6F" w:rsidP="001D5E6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8364F"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1D5E6F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5050" cy="395785"/>
              <wp:effectExtent l="0" t="0" r="5080" b="444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E6F" w:rsidRPr="001D5E6F" w:rsidRDefault="001D5E6F" w:rsidP="001D5E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2" type="#_x0000_t202" style="position:absolute;margin-left:0;margin-top:766.75pt;width:347.65pt;height:31.15pt;z-index:-2516439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" stroked="f" strokeweight=".5pt">
              <v:path arrowok="t"/>
              <v:textbox>
                <w:txbxContent>
                  <w:p w:rsidR="001D5E6F" w:rsidRPr="001D5E6F" w:rsidRDefault="001D5E6F" w:rsidP="001D5E6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5D0DDDC" wp14:editId="28DBFEE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5050" cy="395785"/>
              <wp:effectExtent l="0" t="0" r="5080" b="444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E6F" w:rsidRPr="001D5E6F" w:rsidRDefault="001D5E6F" w:rsidP="001D5E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1033" type="#_x0000_t202" style="position:absolute;margin-left:0;margin-top:793.7pt;width:347.65pt;height:31.15pt;z-index:-2516449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" stroked="f" strokeweight=".5pt">
              <v:path arrowok="t"/>
              <v:textbox>
                <w:txbxContent>
                  <w:p w:rsidR="001D5E6F" w:rsidRPr="001D5E6F" w:rsidRDefault="001D5E6F" w:rsidP="001D5E6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E97334" w:rsidTr="00465764">
      <w:tc>
        <w:tcPr>
          <w:tcW w:w="8472" w:type="dxa"/>
        </w:tcPr>
        <w:p w:rsidR="00E97334" w:rsidRDefault="00E97334" w:rsidP="0046576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E97334" w:rsidRPr="00E97334" w:rsidRDefault="00E97334" w:rsidP="00E9733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1D5E6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310A546A" wp14:editId="7455248C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5050" cy="395785"/>
              <wp:effectExtent l="0" t="0" r="5080" b="4445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E6F" w:rsidRPr="001D5E6F" w:rsidRDefault="001D5E6F" w:rsidP="001D5E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8" type="#_x0000_t202" style="position:absolute;margin-left:0;margin-top:766.75pt;width:347.65pt;height:31.15pt;z-index:-2516377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" stroked="f" strokeweight=".5pt">
              <v:path arrowok="t"/>
              <v:textbox>
                <w:txbxContent>
                  <w:p w:rsidR="001D5E6F" w:rsidRPr="001D5E6F" w:rsidRDefault="001D5E6F" w:rsidP="001D5E6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0167F7FD" wp14:editId="0CA15265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5050" cy="395785"/>
              <wp:effectExtent l="0" t="0" r="5080" b="4445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E6F" w:rsidRPr="001D5E6F" w:rsidRDefault="001D5E6F" w:rsidP="001D5E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2" o:spid="_x0000_s1039" type="#_x0000_t202" style="position:absolute;margin-left:0;margin-top:793.7pt;width:347.65pt;height:31.15pt;z-index:-251638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" stroked="f" strokeweight=".5pt">
              <v:path arrowok="t"/>
              <v:textbox>
                <w:txbxContent>
                  <w:p w:rsidR="001D5E6F" w:rsidRPr="001D5E6F" w:rsidRDefault="001D5E6F" w:rsidP="001D5E6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5E6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5E6F">
            <w:rPr>
              <w:i/>
              <w:sz w:val="18"/>
            </w:rPr>
            <w:t>Treasury Laws Amendment (Ending Grandfathered Conflicted Remuneration)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A136F5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36F5" w:rsidRDefault="00A136F5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1D5E6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363CF4AA" wp14:editId="5B82FD84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5050" cy="395785"/>
              <wp:effectExtent l="0" t="0" r="5080" b="4445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E6F" w:rsidRPr="001D5E6F" w:rsidRDefault="001D5E6F" w:rsidP="001D5E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0" type="#_x0000_t202" style="position:absolute;margin-left:0;margin-top:766.75pt;width:347.65pt;height:31.15pt;z-index:-2516398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" stroked="f" strokeweight=".5pt">
              <v:path arrowok="t"/>
              <v:textbox>
                <w:txbxContent>
                  <w:p w:rsidR="001D5E6F" w:rsidRPr="001D5E6F" w:rsidRDefault="001D5E6F" w:rsidP="001D5E6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B449009" wp14:editId="2056965E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5050" cy="395785"/>
              <wp:effectExtent l="0" t="0" r="5080" b="4445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E6F" w:rsidRPr="001D5E6F" w:rsidRDefault="001D5E6F" w:rsidP="001D5E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0" o:spid="_x0000_s1041" type="#_x0000_t202" style="position:absolute;margin-left:0;margin-top:793.7pt;width:347.65pt;height:31.15pt;z-index:-2516408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" stroked="f" strokeweight=".5pt">
              <v:path arrowok="t"/>
              <v:textbox>
                <w:txbxContent>
                  <w:p w:rsidR="001D5E6F" w:rsidRPr="001D5E6F" w:rsidRDefault="001D5E6F" w:rsidP="001D5E6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5E6F">
            <w:rPr>
              <w:i/>
              <w:sz w:val="18"/>
            </w:rPr>
            <w:t>Treasury Laws Amendment (Ending Grandfathered Conflicted Remuneration)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68E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36F5" w:rsidRDefault="00A136F5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1D5E6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2FBA0686" wp14:editId="0E991494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5050" cy="395785"/>
              <wp:effectExtent l="0" t="0" r="5080" b="4445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E6F" w:rsidRPr="001D5E6F" w:rsidRDefault="001D5E6F" w:rsidP="001D5E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46" type="#_x0000_t202" style="position:absolute;margin-left:0;margin-top:766.75pt;width:347.65pt;height:31.15pt;z-index:-251633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" stroked="f" strokeweight=".5pt">
              <v:path arrowok="t"/>
              <v:textbox>
                <w:txbxContent>
                  <w:p w:rsidR="001D5E6F" w:rsidRPr="001D5E6F" w:rsidRDefault="001D5E6F" w:rsidP="001D5E6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1B739B3" wp14:editId="0D2D49E5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5050" cy="395785"/>
              <wp:effectExtent l="0" t="0" r="5080" b="4445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E6F" w:rsidRPr="001D5E6F" w:rsidRDefault="001D5E6F" w:rsidP="001D5E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6" o:spid="_x0000_s1047" type="#_x0000_t202" style="position:absolute;margin-left:0;margin-top:793.7pt;width:347.65pt;height:31.15pt;z-index:-2516346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" stroked="f" strokeweight=".5pt">
              <v:path arrowok="t"/>
              <v:textbox>
                <w:txbxContent>
                  <w:p w:rsidR="001D5E6F" w:rsidRPr="001D5E6F" w:rsidRDefault="001D5E6F" w:rsidP="001D5E6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68E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5E6F">
            <w:rPr>
              <w:i/>
              <w:sz w:val="18"/>
            </w:rPr>
            <w:t>Treasury Laws Amendment (Ending Grandfathered Conflicted Remuneration)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A136F5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36F5" w:rsidRDefault="00A136F5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1D5E6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120792E5" wp14:editId="479B0DC5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5050" cy="395785"/>
              <wp:effectExtent l="0" t="0" r="5080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E6F" w:rsidRPr="001D5E6F" w:rsidRDefault="001D5E6F" w:rsidP="001D5E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8" type="#_x0000_t202" style="position:absolute;margin-left:0;margin-top:766.75pt;width:347.65pt;height:31.15pt;z-index:-2516357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" stroked="f" strokeweight=".5pt">
              <v:path arrowok="t"/>
              <v:textbox>
                <w:txbxContent>
                  <w:p w:rsidR="001D5E6F" w:rsidRPr="001D5E6F" w:rsidRDefault="001D5E6F" w:rsidP="001D5E6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26C0959" wp14:editId="25AF597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5050" cy="395785"/>
              <wp:effectExtent l="0" t="0" r="5080" b="4445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E6F" w:rsidRPr="001D5E6F" w:rsidRDefault="001D5E6F" w:rsidP="001D5E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4" o:spid="_x0000_s1049" type="#_x0000_t202" style="position:absolute;margin-left:0;margin-top:793.7pt;width:347.65pt;height:31.15pt;z-index:-2516367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" stroked="f" strokeweight=".5pt">
              <v:path arrowok="t"/>
              <v:textbox>
                <w:txbxContent>
                  <w:p w:rsidR="001D5E6F" w:rsidRPr="001D5E6F" w:rsidRDefault="001D5E6F" w:rsidP="001D5E6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5E6F">
            <w:rPr>
              <w:i/>
              <w:sz w:val="18"/>
            </w:rPr>
            <w:t>Treasury Laws Amendment (Ending Grandfathered Conflicted Remuneration)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68E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A6863" w:rsidTr="000C45A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A6863" w:rsidRDefault="007A6863" w:rsidP="000C45A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7A6863" w:rsidRPr="00ED79B6" w:rsidRDefault="007A686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5E6F">
            <w:rPr>
              <w:i/>
              <w:sz w:val="18"/>
            </w:rPr>
            <w:t>Treasury Laws Amendment (Ending Grandfathered Conflicted Remuneration)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32F6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36F5" w:rsidRDefault="00A136F5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1FA" w:rsidRDefault="00FC11FA" w:rsidP="0048364F">
      <w:pPr>
        <w:spacing w:line="240" w:lineRule="auto"/>
      </w:pPr>
      <w:r>
        <w:separator/>
      </w:r>
    </w:p>
  </w:footnote>
  <w:footnote w:type="continuationSeparator" w:id="0">
    <w:p w:rsidR="00FC11FA" w:rsidRDefault="00FC11F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1D5E6F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5050" cy="395785"/>
              <wp:effectExtent l="0" t="0" r="508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E6F" w:rsidRPr="001D5E6F" w:rsidRDefault="001D5E6F" w:rsidP="001D5E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34.9pt;width:347.65pt;height:31.1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" stroked="f" strokeweight=".5pt">
              <v:path arrowok="t"/>
              <v:textbox>
                <w:txbxContent>
                  <w:p w:rsidR="001D5E6F" w:rsidRPr="001D5E6F" w:rsidRDefault="001D5E6F" w:rsidP="001D5E6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4C4EC5C" wp14:editId="41AC8C11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5050" cy="395785"/>
              <wp:effectExtent l="0" t="0" r="508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E6F" w:rsidRPr="001D5E6F" w:rsidRDefault="001D5E6F" w:rsidP="001D5E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0;margin-top:11.3pt;width:347.65pt;height:31.1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" stroked="f" strokeweight=".5pt">
              <v:path arrowok="t"/>
              <v:textbox>
                <w:txbxContent>
                  <w:p w:rsidR="001D5E6F" w:rsidRPr="001D5E6F" w:rsidRDefault="001D5E6F" w:rsidP="001D5E6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1D5E6F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5050" cy="395785"/>
              <wp:effectExtent l="0" t="0" r="508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E6F" w:rsidRPr="001D5E6F" w:rsidRDefault="001D5E6F" w:rsidP="001D5E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34.9pt;width:347.6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" stroked="f" strokeweight=".5pt">
              <v:path arrowok="t"/>
              <v:textbox>
                <w:txbxContent>
                  <w:p w:rsidR="001D5E6F" w:rsidRPr="001D5E6F" w:rsidRDefault="001D5E6F" w:rsidP="001D5E6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BCF4C6" wp14:editId="3F0748CA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5050" cy="395785"/>
              <wp:effectExtent l="0" t="0" r="508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E6F" w:rsidRPr="001D5E6F" w:rsidRDefault="001D5E6F" w:rsidP="001D5E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0;margin-top:11.3pt;width:347.6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" stroked="f" strokeweight=".5pt">
              <v:path arrowok="t"/>
              <v:textbox>
                <w:txbxContent>
                  <w:p w:rsidR="001D5E6F" w:rsidRPr="001D5E6F" w:rsidRDefault="001D5E6F" w:rsidP="001D5E6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1D5E6F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5050" cy="395785"/>
              <wp:effectExtent l="0" t="0" r="5080" b="444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E6F" w:rsidRPr="001D5E6F" w:rsidRDefault="001D5E6F" w:rsidP="001D5E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0;margin-top:34.9pt;width:347.6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" stroked="f" strokeweight=".5pt">
              <v:path arrowok="t"/>
              <v:textbox>
                <w:txbxContent>
                  <w:p w:rsidR="001D5E6F" w:rsidRPr="001D5E6F" w:rsidRDefault="001D5E6F" w:rsidP="001D5E6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F8B7A14" wp14:editId="34D725DC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5050" cy="395785"/>
              <wp:effectExtent l="0" t="0" r="5080" b="444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E6F" w:rsidRPr="001D5E6F" w:rsidRDefault="001D5E6F" w:rsidP="001D5E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35" type="#_x0000_t202" style="position:absolute;margin-left:0;margin-top:11.3pt;width:347.6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" stroked="f" strokeweight=".5pt">
              <v:path arrowok="t"/>
              <v:textbox>
                <w:txbxContent>
                  <w:p w:rsidR="001D5E6F" w:rsidRPr="001D5E6F" w:rsidRDefault="001D5E6F" w:rsidP="001D5E6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1D5E6F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5050" cy="395785"/>
              <wp:effectExtent l="0" t="0" r="5080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E6F" w:rsidRPr="001D5E6F" w:rsidRDefault="001D5E6F" w:rsidP="001D5E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0;margin-top:34.9pt;width:347.6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" stroked="f" strokeweight=".5pt">
              <v:path arrowok="t"/>
              <v:textbox>
                <w:txbxContent>
                  <w:p w:rsidR="001D5E6F" w:rsidRPr="001D5E6F" w:rsidRDefault="001D5E6F" w:rsidP="001D5E6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BB66A41" wp14:editId="7016FFAD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5050" cy="395785"/>
              <wp:effectExtent l="0" t="0" r="5080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E6F" w:rsidRPr="001D5E6F" w:rsidRDefault="001D5E6F" w:rsidP="001D5E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37" type="#_x0000_t202" style="position:absolute;margin-left:0;margin-top:11.3pt;width:347.6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" stroked="f" strokeweight=".5pt">
              <v:path arrowok="t"/>
              <v:textbox>
                <w:txbxContent>
                  <w:p w:rsidR="001D5E6F" w:rsidRPr="001D5E6F" w:rsidRDefault="001D5E6F" w:rsidP="001D5E6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1D5E6F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8D349B2" wp14:editId="1CBF0895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5050" cy="395785"/>
              <wp:effectExtent l="0" t="0" r="5080" b="44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E6F" w:rsidRPr="001D5E6F" w:rsidRDefault="001D5E6F" w:rsidP="001D5E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2" type="#_x0000_t202" style="position:absolute;margin-left:0;margin-top:34.9pt;width:347.6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" stroked="f" strokeweight=".5pt">
              <v:path arrowok="t"/>
              <v:textbox>
                <w:txbxContent>
                  <w:p w:rsidR="001D5E6F" w:rsidRPr="001D5E6F" w:rsidRDefault="001D5E6F" w:rsidP="001D5E6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7B90A94" wp14:editId="40D7B06C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5050" cy="395785"/>
              <wp:effectExtent l="0" t="0" r="5080" b="444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E6F" w:rsidRPr="001D5E6F" w:rsidRDefault="001D5E6F" w:rsidP="001D5E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2" o:spid="_x0000_s1043" type="#_x0000_t202" style="position:absolute;margin-left:0;margin-top:11.3pt;width:347.65pt;height:31.15pt;z-index:-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" stroked="f" strokeweight=".5pt">
              <v:path arrowok="t"/>
              <v:textbox>
                <w:txbxContent>
                  <w:p w:rsidR="001D5E6F" w:rsidRPr="001D5E6F" w:rsidRDefault="001D5E6F" w:rsidP="001D5E6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63EF6"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63EF6">
      <w:rPr>
        <w:b/>
        <w:sz w:val="20"/>
      </w:rPr>
      <w:fldChar w:fldCharType="separate"/>
    </w:r>
    <w:r w:rsidR="001D68E0">
      <w:rPr>
        <w:b/>
        <w:noProof/>
        <w:sz w:val="20"/>
      </w:rPr>
      <w:t>Schedule 1</w:t>
    </w:r>
    <w:r w:rsidR="00D63EF6"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 w:rsidR="00D63EF6"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D63EF6">
      <w:rPr>
        <w:sz w:val="20"/>
      </w:rPr>
      <w:fldChar w:fldCharType="separate"/>
    </w:r>
    <w:r w:rsidR="001D68E0">
      <w:rPr>
        <w:noProof/>
        <w:sz w:val="20"/>
      </w:rPr>
      <w:t>Amendments</w:t>
    </w:r>
    <w:r w:rsidR="00D63EF6"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1D5E6F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1AFE683" wp14:editId="242ADCA0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5050" cy="395785"/>
              <wp:effectExtent l="0" t="0" r="5080" b="444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E6F" w:rsidRPr="001D5E6F" w:rsidRDefault="001D5E6F" w:rsidP="001D5E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4" type="#_x0000_t202" style="position:absolute;left:0;text-align:left;margin-left:0;margin-top:34.9pt;width:347.65pt;height:31.15pt;z-index:-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" stroked="f" strokeweight=".5pt">
              <v:path arrowok="t"/>
              <v:textbox>
                <w:txbxContent>
                  <w:p w:rsidR="001D5E6F" w:rsidRPr="001D5E6F" w:rsidRDefault="001D5E6F" w:rsidP="001D5E6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B5E9FF9" wp14:editId="182BCFA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5050" cy="395785"/>
              <wp:effectExtent l="0" t="0" r="5080" b="444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E6F" w:rsidRPr="001D5E6F" w:rsidRDefault="001D5E6F" w:rsidP="001D5E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" o:spid="_x0000_s1045" type="#_x0000_t202" style="position:absolute;left:0;text-align:left;margin-left:0;margin-top:11.3pt;width:347.65pt;height:31.15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" stroked="f" strokeweight=".5pt">
              <v:path arrowok="t"/>
              <v:textbox>
                <w:txbxContent>
                  <w:p w:rsidR="001D5E6F" w:rsidRPr="001D5E6F" w:rsidRDefault="001D5E6F" w:rsidP="001D5E6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63EF6"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D63EF6"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="00D63EF6"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63EF6"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>
    <w:nsid w:val="5A826FE8"/>
    <w:multiLevelType w:val="multilevel"/>
    <w:tmpl w:val="4DEE1116"/>
    <w:name w:val="StandardBulletedList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560"/>
        </w:tabs>
        <w:ind w:left="1560" w:hanging="52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580" w:hanging="360"/>
      </w:pPr>
    </w:lvl>
    <w:lvl w:ilvl="4">
      <w:start w:val="1"/>
      <w:numFmt w:val="lowerLetter"/>
      <w:lvlText w:val="(%5)"/>
      <w:lvlJc w:val="left"/>
      <w:pPr>
        <w:ind w:left="2940" w:hanging="360"/>
      </w:pPr>
    </w:lvl>
    <w:lvl w:ilvl="5">
      <w:start w:val="1"/>
      <w:numFmt w:val="lowerRoman"/>
      <w:lvlText w:val="(%6)"/>
      <w:lvlJc w:val="left"/>
      <w:pPr>
        <w:ind w:left="3300" w:hanging="360"/>
      </w:pPr>
    </w:lvl>
    <w:lvl w:ilvl="6">
      <w:start w:val="1"/>
      <w:numFmt w:val="decimal"/>
      <w:lvlText w:val="%7."/>
      <w:lvlJc w:val="left"/>
      <w:pPr>
        <w:ind w:left="3660" w:hanging="360"/>
      </w:pPr>
    </w:lvl>
    <w:lvl w:ilvl="7">
      <w:start w:val="1"/>
      <w:numFmt w:val="lowerLetter"/>
      <w:lvlText w:val="%8."/>
      <w:lvlJc w:val="left"/>
      <w:pPr>
        <w:ind w:left="4020" w:hanging="360"/>
      </w:pPr>
    </w:lvl>
    <w:lvl w:ilvl="8">
      <w:start w:val="1"/>
      <w:numFmt w:val="lowerRoman"/>
      <w:lvlText w:val="%9."/>
      <w:lvlJc w:val="left"/>
      <w:pPr>
        <w:ind w:left="4380" w:hanging="360"/>
      </w:pPr>
    </w:lvl>
  </w:abstractNum>
  <w:abstractNum w:abstractNumId="19">
    <w:nsid w:val="69966F5D"/>
    <w:multiLevelType w:val="hybridMultilevel"/>
    <w:tmpl w:val="405C76B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72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A7D96AD-0811-4B3D-8372-689584AC6AAD}"/>
    <w:docVar w:name="dgnword-eventsink" w:val="369918016"/>
  </w:docVars>
  <w:rsids>
    <w:rsidRoot w:val="00FC11FA"/>
    <w:rsid w:val="00000263"/>
    <w:rsid w:val="00006846"/>
    <w:rsid w:val="000113BC"/>
    <w:rsid w:val="000136AF"/>
    <w:rsid w:val="00026A08"/>
    <w:rsid w:val="0004044E"/>
    <w:rsid w:val="0005120E"/>
    <w:rsid w:val="00054577"/>
    <w:rsid w:val="000614BF"/>
    <w:rsid w:val="0007169C"/>
    <w:rsid w:val="00077593"/>
    <w:rsid w:val="00083F48"/>
    <w:rsid w:val="000A7DF9"/>
    <w:rsid w:val="000B1072"/>
    <w:rsid w:val="000D05EF"/>
    <w:rsid w:val="000D5485"/>
    <w:rsid w:val="000E571C"/>
    <w:rsid w:val="000F21C1"/>
    <w:rsid w:val="000F68EC"/>
    <w:rsid w:val="00105D72"/>
    <w:rsid w:val="0010745C"/>
    <w:rsid w:val="001109E4"/>
    <w:rsid w:val="00117277"/>
    <w:rsid w:val="00145C32"/>
    <w:rsid w:val="00155FF9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3310"/>
    <w:rsid w:val="001B4C29"/>
    <w:rsid w:val="001B6456"/>
    <w:rsid w:val="001B7A5D"/>
    <w:rsid w:val="001C69C4"/>
    <w:rsid w:val="001D5E6F"/>
    <w:rsid w:val="001D68E0"/>
    <w:rsid w:val="001E0A8D"/>
    <w:rsid w:val="001E3590"/>
    <w:rsid w:val="001E7407"/>
    <w:rsid w:val="00201D27"/>
    <w:rsid w:val="0020300C"/>
    <w:rsid w:val="00217840"/>
    <w:rsid w:val="00220A0C"/>
    <w:rsid w:val="00223E4A"/>
    <w:rsid w:val="002302EA"/>
    <w:rsid w:val="00231A09"/>
    <w:rsid w:val="00240749"/>
    <w:rsid w:val="002468D7"/>
    <w:rsid w:val="002623F9"/>
    <w:rsid w:val="002813B6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0FBD"/>
    <w:rsid w:val="00352B0F"/>
    <w:rsid w:val="003561B0"/>
    <w:rsid w:val="00367960"/>
    <w:rsid w:val="00373CDB"/>
    <w:rsid w:val="003A15AC"/>
    <w:rsid w:val="003A56EB"/>
    <w:rsid w:val="003B0627"/>
    <w:rsid w:val="003C5F2B"/>
    <w:rsid w:val="003D0BFE"/>
    <w:rsid w:val="003D5700"/>
    <w:rsid w:val="003E7355"/>
    <w:rsid w:val="003F0F5A"/>
    <w:rsid w:val="00400A30"/>
    <w:rsid w:val="004022CA"/>
    <w:rsid w:val="00407F7C"/>
    <w:rsid w:val="004116CD"/>
    <w:rsid w:val="00414ADE"/>
    <w:rsid w:val="00422C08"/>
    <w:rsid w:val="00424CA9"/>
    <w:rsid w:val="004257BB"/>
    <w:rsid w:val="004261D9"/>
    <w:rsid w:val="00432F62"/>
    <w:rsid w:val="0044291A"/>
    <w:rsid w:val="00460499"/>
    <w:rsid w:val="00460F0D"/>
    <w:rsid w:val="00474835"/>
    <w:rsid w:val="004819C7"/>
    <w:rsid w:val="0048364F"/>
    <w:rsid w:val="00490F2E"/>
    <w:rsid w:val="00496DB3"/>
    <w:rsid w:val="00496F97"/>
    <w:rsid w:val="004A53EA"/>
    <w:rsid w:val="004A655E"/>
    <w:rsid w:val="004A682B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5FD1"/>
    <w:rsid w:val="00557C7A"/>
    <w:rsid w:val="00562A58"/>
    <w:rsid w:val="00563FFF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D747E"/>
    <w:rsid w:val="005E61D3"/>
    <w:rsid w:val="005F7738"/>
    <w:rsid w:val="00600219"/>
    <w:rsid w:val="00610CC5"/>
    <w:rsid w:val="00613EAD"/>
    <w:rsid w:val="006158AC"/>
    <w:rsid w:val="00623664"/>
    <w:rsid w:val="00640402"/>
    <w:rsid w:val="00640F78"/>
    <w:rsid w:val="00645F5E"/>
    <w:rsid w:val="00646E7B"/>
    <w:rsid w:val="00655596"/>
    <w:rsid w:val="00655D6A"/>
    <w:rsid w:val="00656DE9"/>
    <w:rsid w:val="0066438E"/>
    <w:rsid w:val="00677CC2"/>
    <w:rsid w:val="00685F42"/>
    <w:rsid w:val="006866A1"/>
    <w:rsid w:val="0069207B"/>
    <w:rsid w:val="00697430"/>
    <w:rsid w:val="006A4309"/>
    <w:rsid w:val="006B0E55"/>
    <w:rsid w:val="006B348B"/>
    <w:rsid w:val="006B7006"/>
    <w:rsid w:val="006C7F8C"/>
    <w:rsid w:val="006D7AB9"/>
    <w:rsid w:val="006E2ADE"/>
    <w:rsid w:val="00700B2C"/>
    <w:rsid w:val="00713084"/>
    <w:rsid w:val="00720FC2"/>
    <w:rsid w:val="00731E00"/>
    <w:rsid w:val="00732E9D"/>
    <w:rsid w:val="0073491A"/>
    <w:rsid w:val="007440B7"/>
    <w:rsid w:val="00747993"/>
    <w:rsid w:val="0076201C"/>
    <w:rsid w:val="007634AD"/>
    <w:rsid w:val="007715C9"/>
    <w:rsid w:val="00774EDD"/>
    <w:rsid w:val="007757EC"/>
    <w:rsid w:val="007A115D"/>
    <w:rsid w:val="007A35E6"/>
    <w:rsid w:val="007A6863"/>
    <w:rsid w:val="007B39BE"/>
    <w:rsid w:val="007D45C1"/>
    <w:rsid w:val="007E7D4A"/>
    <w:rsid w:val="007F48ED"/>
    <w:rsid w:val="007F7947"/>
    <w:rsid w:val="00812F45"/>
    <w:rsid w:val="008315B0"/>
    <w:rsid w:val="0084172C"/>
    <w:rsid w:val="00842291"/>
    <w:rsid w:val="00856A31"/>
    <w:rsid w:val="00874995"/>
    <w:rsid w:val="008754D0"/>
    <w:rsid w:val="00877D48"/>
    <w:rsid w:val="0088345B"/>
    <w:rsid w:val="008A16A5"/>
    <w:rsid w:val="008C2B5D"/>
    <w:rsid w:val="008D0EE0"/>
    <w:rsid w:val="008D5B99"/>
    <w:rsid w:val="008D7A27"/>
    <w:rsid w:val="008E2E50"/>
    <w:rsid w:val="008E4702"/>
    <w:rsid w:val="008E69AA"/>
    <w:rsid w:val="008F2D79"/>
    <w:rsid w:val="008F4F1C"/>
    <w:rsid w:val="00911D1C"/>
    <w:rsid w:val="00922764"/>
    <w:rsid w:val="00926C28"/>
    <w:rsid w:val="00932377"/>
    <w:rsid w:val="00937448"/>
    <w:rsid w:val="00943102"/>
    <w:rsid w:val="0094523D"/>
    <w:rsid w:val="009559E6"/>
    <w:rsid w:val="00961741"/>
    <w:rsid w:val="00976A63"/>
    <w:rsid w:val="00983419"/>
    <w:rsid w:val="00984FF2"/>
    <w:rsid w:val="0098569F"/>
    <w:rsid w:val="009C3431"/>
    <w:rsid w:val="009C5989"/>
    <w:rsid w:val="009D08DA"/>
    <w:rsid w:val="00A06860"/>
    <w:rsid w:val="00A136F5"/>
    <w:rsid w:val="00A177B8"/>
    <w:rsid w:val="00A231E2"/>
    <w:rsid w:val="00A2550D"/>
    <w:rsid w:val="00A4169B"/>
    <w:rsid w:val="00A445F2"/>
    <w:rsid w:val="00A46A13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531"/>
    <w:rsid w:val="00AE0F9B"/>
    <w:rsid w:val="00AF55FF"/>
    <w:rsid w:val="00B032D8"/>
    <w:rsid w:val="00B33B3C"/>
    <w:rsid w:val="00B40D74"/>
    <w:rsid w:val="00B52663"/>
    <w:rsid w:val="00B56DCB"/>
    <w:rsid w:val="00B770D2"/>
    <w:rsid w:val="00B77134"/>
    <w:rsid w:val="00B972AE"/>
    <w:rsid w:val="00BA47A3"/>
    <w:rsid w:val="00BA5026"/>
    <w:rsid w:val="00BB6E79"/>
    <w:rsid w:val="00BE0EC8"/>
    <w:rsid w:val="00BE3B31"/>
    <w:rsid w:val="00BE719A"/>
    <w:rsid w:val="00BE720A"/>
    <w:rsid w:val="00BF6650"/>
    <w:rsid w:val="00C067E5"/>
    <w:rsid w:val="00C102CE"/>
    <w:rsid w:val="00C164CA"/>
    <w:rsid w:val="00C42BF8"/>
    <w:rsid w:val="00C4571F"/>
    <w:rsid w:val="00C460AE"/>
    <w:rsid w:val="00C50043"/>
    <w:rsid w:val="00C50A0F"/>
    <w:rsid w:val="00C7573B"/>
    <w:rsid w:val="00C76CF3"/>
    <w:rsid w:val="00C87674"/>
    <w:rsid w:val="00CA7844"/>
    <w:rsid w:val="00CB58EF"/>
    <w:rsid w:val="00CE7D64"/>
    <w:rsid w:val="00CF0BB2"/>
    <w:rsid w:val="00CF22B8"/>
    <w:rsid w:val="00D13441"/>
    <w:rsid w:val="00D16A62"/>
    <w:rsid w:val="00D20665"/>
    <w:rsid w:val="00D243A3"/>
    <w:rsid w:val="00D3200B"/>
    <w:rsid w:val="00D33440"/>
    <w:rsid w:val="00D422D8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1793"/>
    <w:rsid w:val="00DB5CB4"/>
    <w:rsid w:val="00DD3B45"/>
    <w:rsid w:val="00DE149E"/>
    <w:rsid w:val="00E05704"/>
    <w:rsid w:val="00E12F1A"/>
    <w:rsid w:val="00E1745F"/>
    <w:rsid w:val="00E21CFB"/>
    <w:rsid w:val="00E22935"/>
    <w:rsid w:val="00E54292"/>
    <w:rsid w:val="00E60191"/>
    <w:rsid w:val="00E74DC7"/>
    <w:rsid w:val="00E8080A"/>
    <w:rsid w:val="00E87699"/>
    <w:rsid w:val="00E92E27"/>
    <w:rsid w:val="00E9586B"/>
    <w:rsid w:val="00E97334"/>
    <w:rsid w:val="00EA0D36"/>
    <w:rsid w:val="00EB00BB"/>
    <w:rsid w:val="00EC768B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204AA"/>
    <w:rsid w:val="00F32FCB"/>
    <w:rsid w:val="00F6709F"/>
    <w:rsid w:val="00F677A9"/>
    <w:rsid w:val="00F723BD"/>
    <w:rsid w:val="00F732EA"/>
    <w:rsid w:val="00F84CF5"/>
    <w:rsid w:val="00F8612E"/>
    <w:rsid w:val="00F947E1"/>
    <w:rsid w:val="00FA420B"/>
    <w:rsid w:val="00FB4C6E"/>
    <w:rsid w:val="00FC11FA"/>
    <w:rsid w:val="00FE0781"/>
    <w:rsid w:val="00FF39DE"/>
    <w:rsid w:val="00F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5E6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E6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E6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5E6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5E6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5E6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5E6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5E6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5E6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5E6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D5E6F"/>
  </w:style>
  <w:style w:type="paragraph" w:customStyle="1" w:styleId="OPCParaBase">
    <w:name w:val="OPCParaBase"/>
    <w:qFormat/>
    <w:rsid w:val="001D5E6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D5E6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D5E6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D5E6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D5E6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D5E6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D5E6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D5E6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D5E6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D5E6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D5E6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D5E6F"/>
  </w:style>
  <w:style w:type="paragraph" w:customStyle="1" w:styleId="Blocks">
    <w:name w:val="Blocks"/>
    <w:aliases w:val="bb"/>
    <w:basedOn w:val="OPCParaBase"/>
    <w:qFormat/>
    <w:rsid w:val="001D5E6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D5E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D5E6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D5E6F"/>
    <w:rPr>
      <w:i/>
    </w:rPr>
  </w:style>
  <w:style w:type="paragraph" w:customStyle="1" w:styleId="BoxList">
    <w:name w:val="BoxList"/>
    <w:aliases w:val="bl"/>
    <w:basedOn w:val="BoxText"/>
    <w:qFormat/>
    <w:rsid w:val="001D5E6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D5E6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D5E6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D5E6F"/>
    <w:pPr>
      <w:ind w:left="1985" w:hanging="851"/>
    </w:pPr>
  </w:style>
  <w:style w:type="character" w:customStyle="1" w:styleId="CharAmPartNo">
    <w:name w:val="CharAmPartNo"/>
    <w:basedOn w:val="OPCCharBase"/>
    <w:qFormat/>
    <w:rsid w:val="001D5E6F"/>
  </w:style>
  <w:style w:type="character" w:customStyle="1" w:styleId="CharAmPartText">
    <w:name w:val="CharAmPartText"/>
    <w:basedOn w:val="OPCCharBase"/>
    <w:qFormat/>
    <w:rsid w:val="001D5E6F"/>
  </w:style>
  <w:style w:type="character" w:customStyle="1" w:styleId="CharAmSchNo">
    <w:name w:val="CharAmSchNo"/>
    <w:basedOn w:val="OPCCharBase"/>
    <w:qFormat/>
    <w:rsid w:val="001D5E6F"/>
  </w:style>
  <w:style w:type="character" w:customStyle="1" w:styleId="CharAmSchText">
    <w:name w:val="CharAmSchText"/>
    <w:basedOn w:val="OPCCharBase"/>
    <w:qFormat/>
    <w:rsid w:val="001D5E6F"/>
  </w:style>
  <w:style w:type="character" w:customStyle="1" w:styleId="CharBoldItalic">
    <w:name w:val="CharBoldItalic"/>
    <w:basedOn w:val="OPCCharBase"/>
    <w:uiPriority w:val="1"/>
    <w:qFormat/>
    <w:rsid w:val="001D5E6F"/>
    <w:rPr>
      <w:b/>
      <w:i/>
    </w:rPr>
  </w:style>
  <w:style w:type="character" w:customStyle="1" w:styleId="CharChapNo">
    <w:name w:val="CharChapNo"/>
    <w:basedOn w:val="OPCCharBase"/>
    <w:uiPriority w:val="1"/>
    <w:qFormat/>
    <w:rsid w:val="001D5E6F"/>
  </w:style>
  <w:style w:type="character" w:customStyle="1" w:styleId="CharChapText">
    <w:name w:val="CharChapText"/>
    <w:basedOn w:val="OPCCharBase"/>
    <w:uiPriority w:val="1"/>
    <w:qFormat/>
    <w:rsid w:val="001D5E6F"/>
  </w:style>
  <w:style w:type="character" w:customStyle="1" w:styleId="CharDivNo">
    <w:name w:val="CharDivNo"/>
    <w:basedOn w:val="OPCCharBase"/>
    <w:uiPriority w:val="1"/>
    <w:qFormat/>
    <w:rsid w:val="001D5E6F"/>
  </w:style>
  <w:style w:type="character" w:customStyle="1" w:styleId="CharDivText">
    <w:name w:val="CharDivText"/>
    <w:basedOn w:val="OPCCharBase"/>
    <w:uiPriority w:val="1"/>
    <w:qFormat/>
    <w:rsid w:val="001D5E6F"/>
  </w:style>
  <w:style w:type="character" w:customStyle="1" w:styleId="CharItalic">
    <w:name w:val="CharItalic"/>
    <w:basedOn w:val="OPCCharBase"/>
    <w:uiPriority w:val="1"/>
    <w:qFormat/>
    <w:rsid w:val="001D5E6F"/>
    <w:rPr>
      <w:i/>
    </w:rPr>
  </w:style>
  <w:style w:type="character" w:customStyle="1" w:styleId="CharPartNo">
    <w:name w:val="CharPartNo"/>
    <w:basedOn w:val="OPCCharBase"/>
    <w:uiPriority w:val="1"/>
    <w:qFormat/>
    <w:rsid w:val="001D5E6F"/>
  </w:style>
  <w:style w:type="character" w:customStyle="1" w:styleId="CharPartText">
    <w:name w:val="CharPartText"/>
    <w:basedOn w:val="OPCCharBase"/>
    <w:uiPriority w:val="1"/>
    <w:qFormat/>
    <w:rsid w:val="001D5E6F"/>
  </w:style>
  <w:style w:type="character" w:customStyle="1" w:styleId="CharSectno">
    <w:name w:val="CharSectno"/>
    <w:basedOn w:val="OPCCharBase"/>
    <w:qFormat/>
    <w:rsid w:val="001D5E6F"/>
  </w:style>
  <w:style w:type="character" w:customStyle="1" w:styleId="CharSubdNo">
    <w:name w:val="CharSubdNo"/>
    <w:basedOn w:val="OPCCharBase"/>
    <w:uiPriority w:val="1"/>
    <w:qFormat/>
    <w:rsid w:val="001D5E6F"/>
  </w:style>
  <w:style w:type="character" w:customStyle="1" w:styleId="CharSubdText">
    <w:name w:val="CharSubdText"/>
    <w:basedOn w:val="OPCCharBase"/>
    <w:uiPriority w:val="1"/>
    <w:qFormat/>
    <w:rsid w:val="001D5E6F"/>
  </w:style>
  <w:style w:type="paragraph" w:customStyle="1" w:styleId="CTA--">
    <w:name w:val="CTA --"/>
    <w:basedOn w:val="OPCParaBase"/>
    <w:next w:val="Normal"/>
    <w:rsid w:val="001D5E6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D5E6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D5E6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D5E6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D5E6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D5E6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D5E6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D5E6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D5E6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D5E6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D5E6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D5E6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D5E6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D5E6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D5E6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D5E6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D5E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D5E6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D5E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D5E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D5E6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D5E6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D5E6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D5E6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D5E6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D5E6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D5E6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D5E6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D5E6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D5E6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D5E6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D5E6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D5E6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D5E6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D5E6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D5E6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D5E6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D5E6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D5E6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D5E6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D5E6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D5E6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D5E6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D5E6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D5E6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D5E6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D5E6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D5E6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D5E6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D5E6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D5E6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D5E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D5E6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D5E6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D5E6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D5E6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D5E6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D5E6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D5E6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D5E6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D5E6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D5E6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D5E6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D5E6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D5E6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D5E6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D5E6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D5E6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D5E6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D5E6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D5E6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D5E6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D5E6F"/>
    <w:rPr>
      <w:sz w:val="16"/>
    </w:rPr>
  </w:style>
  <w:style w:type="table" w:customStyle="1" w:styleId="CFlag">
    <w:name w:val="CFlag"/>
    <w:basedOn w:val="TableNormal"/>
    <w:uiPriority w:val="99"/>
    <w:rsid w:val="001D5E6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D5E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5E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D5E6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D5E6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D5E6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D5E6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D5E6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D5E6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D5E6F"/>
    <w:pPr>
      <w:spacing w:before="120"/>
    </w:pPr>
  </w:style>
  <w:style w:type="paragraph" w:customStyle="1" w:styleId="CompiledActNo">
    <w:name w:val="CompiledActNo"/>
    <w:basedOn w:val="OPCParaBase"/>
    <w:next w:val="Normal"/>
    <w:rsid w:val="001D5E6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D5E6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D5E6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D5E6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D5E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D5E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D5E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D5E6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D5E6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D5E6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D5E6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D5E6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D5E6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D5E6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D5E6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D5E6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D5E6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D5E6F"/>
  </w:style>
  <w:style w:type="character" w:customStyle="1" w:styleId="CharSubPartNoCASA">
    <w:name w:val="CharSubPartNo(CASA)"/>
    <w:basedOn w:val="OPCCharBase"/>
    <w:uiPriority w:val="1"/>
    <w:rsid w:val="001D5E6F"/>
  </w:style>
  <w:style w:type="paragraph" w:customStyle="1" w:styleId="ENoteTTIndentHeadingSub">
    <w:name w:val="ENoteTTIndentHeadingSub"/>
    <w:aliases w:val="enTTHis"/>
    <w:basedOn w:val="OPCParaBase"/>
    <w:rsid w:val="001D5E6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D5E6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D5E6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D5E6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D5E6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D5E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D5E6F"/>
    <w:rPr>
      <w:sz w:val="22"/>
    </w:rPr>
  </w:style>
  <w:style w:type="paragraph" w:customStyle="1" w:styleId="SOTextNote">
    <w:name w:val="SO TextNote"/>
    <w:aliases w:val="sont"/>
    <w:basedOn w:val="SOText"/>
    <w:qFormat/>
    <w:rsid w:val="001D5E6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D5E6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D5E6F"/>
    <w:rPr>
      <w:sz w:val="22"/>
    </w:rPr>
  </w:style>
  <w:style w:type="paragraph" w:customStyle="1" w:styleId="FileName">
    <w:name w:val="FileName"/>
    <w:basedOn w:val="Normal"/>
    <w:rsid w:val="001D5E6F"/>
  </w:style>
  <w:style w:type="paragraph" w:customStyle="1" w:styleId="TableHeading">
    <w:name w:val="TableHeading"/>
    <w:aliases w:val="th"/>
    <w:basedOn w:val="OPCParaBase"/>
    <w:next w:val="Tabletext"/>
    <w:rsid w:val="001D5E6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D5E6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D5E6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D5E6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D5E6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D5E6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D5E6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D5E6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D5E6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D5E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D5E6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D5E6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D5E6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D5E6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D5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5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E6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D5E6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D5E6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D5E6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D5E6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D5E6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D5E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D5E6F"/>
  </w:style>
  <w:style w:type="character" w:customStyle="1" w:styleId="charlegsubtitle1">
    <w:name w:val="charlegsubtitle1"/>
    <w:basedOn w:val="DefaultParagraphFont"/>
    <w:rsid w:val="001D5E6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D5E6F"/>
    <w:pPr>
      <w:ind w:left="240" w:hanging="240"/>
    </w:pPr>
  </w:style>
  <w:style w:type="paragraph" w:styleId="Index2">
    <w:name w:val="index 2"/>
    <w:basedOn w:val="Normal"/>
    <w:next w:val="Normal"/>
    <w:autoRedefine/>
    <w:rsid w:val="001D5E6F"/>
    <w:pPr>
      <w:ind w:left="480" w:hanging="240"/>
    </w:pPr>
  </w:style>
  <w:style w:type="paragraph" w:styleId="Index3">
    <w:name w:val="index 3"/>
    <w:basedOn w:val="Normal"/>
    <w:next w:val="Normal"/>
    <w:autoRedefine/>
    <w:rsid w:val="001D5E6F"/>
    <w:pPr>
      <w:ind w:left="720" w:hanging="240"/>
    </w:pPr>
  </w:style>
  <w:style w:type="paragraph" w:styleId="Index4">
    <w:name w:val="index 4"/>
    <w:basedOn w:val="Normal"/>
    <w:next w:val="Normal"/>
    <w:autoRedefine/>
    <w:rsid w:val="001D5E6F"/>
    <w:pPr>
      <w:ind w:left="960" w:hanging="240"/>
    </w:pPr>
  </w:style>
  <w:style w:type="paragraph" w:styleId="Index5">
    <w:name w:val="index 5"/>
    <w:basedOn w:val="Normal"/>
    <w:next w:val="Normal"/>
    <w:autoRedefine/>
    <w:rsid w:val="001D5E6F"/>
    <w:pPr>
      <w:ind w:left="1200" w:hanging="240"/>
    </w:pPr>
  </w:style>
  <w:style w:type="paragraph" w:styleId="Index6">
    <w:name w:val="index 6"/>
    <w:basedOn w:val="Normal"/>
    <w:next w:val="Normal"/>
    <w:autoRedefine/>
    <w:rsid w:val="001D5E6F"/>
    <w:pPr>
      <w:ind w:left="1440" w:hanging="240"/>
    </w:pPr>
  </w:style>
  <w:style w:type="paragraph" w:styleId="Index7">
    <w:name w:val="index 7"/>
    <w:basedOn w:val="Normal"/>
    <w:next w:val="Normal"/>
    <w:autoRedefine/>
    <w:rsid w:val="001D5E6F"/>
    <w:pPr>
      <w:ind w:left="1680" w:hanging="240"/>
    </w:pPr>
  </w:style>
  <w:style w:type="paragraph" w:styleId="Index8">
    <w:name w:val="index 8"/>
    <w:basedOn w:val="Normal"/>
    <w:next w:val="Normal"/>
    <w:autoRedefine/>
    <w:rsid w:val="001D5E6F"/>
    <w:pPr>
      <w:ind w:left="1920" w:hanging="240"/>
    </w:pPr>
  </w:style>
  <w:style w:type="paragraph" w:styleId="Index9">
    <w:name w:val="index 9"/>
    <w:basedOn w:val="Normal"/>
    <w:next w:val="Normal"/>
    <w:autoRedefine/>
    <w:rsid w:val="001D5E6F"/>
    <w:pPr>
      <w:ind w:left="2160" w:hanging="240"/>
    </w:pPr>
  </w:style>
  <w:style w:type="paragraph" w:styleId="NormalIndent">
    <w:name w:val="Normal Indent"/>
    <w:basedOn w:val="Normal"/>
    <w:rsid w:val="001D5E6F"/>
    <w:pPr>
      <w:ind w:left="720"/>
    </w:pPr>
  </w:style>
  <w:style w:type="paragraph" w:styleId="FootnoteText">
    <w:name w:val="footnote text"/>
    <w:basedOn w:val="Normal"/>
    <w:link w:val="FootnoteTextChar"/>
    <w:rsid w:val="001D5E6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D5E6F"/>
  </w:style>
  <w:style w:type="paragraph" w:styleId="CommentText">
    <w:name w:val="annotation text"/>
    <w:basedOn w:val="Normal"/>
    <w:link w:val="CommentTextChar"/>
    <w:rsid w:val="001D5E6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5E6F"/>
  </w:style>
  <w:style w:type="paragraph" w:styleId="IndexHeading">
    <w:name w:val="index heading"/>
    <w:basedOn w:val="Normal"/>
    <w:next w:val="Index1"/>
    <w:rsid w:val="001D5E6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D5E6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D5E6F"/>
    <w:pPr>
      <w:ind w:left="480" w:hanging="480"/>
    </w:pPr>
  </w:style>
  <w:style w:type="paragraph" w:styleId="EnvelopeAddress">
    <w:name w:val="envelope address"/>
    <w:basedOn w:val="Normal"/>
    <w:rsid w:val="001D5E6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D5E6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D5E6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D5E6F"/>
    <w:rPr>
      <w:sz w:val="16"/>
      <w:szCs w:val="16"/>
    </w:rPr>
  </w:style>
  <w:style w:type="character" w:styleId="PageNumber">
    <w:name w:val="page number"/>
    <w:basedOn w:val="DefaultParagraphFont"/>
    <w:rsid w:val="001D5E6F"/>
  </w:style>
  <w:style w:type="character" w:styleId="EndnoteReference">
    <w:name w:val="endnote reference"/>
    <w:basedOn w:val="DefaultParagraphFont"/>
    <w:rsid w:val="001D5E6F"/>
    <w:rPr>
      <w:vertAlign w:val="superscript"/>
    </w:rPr>
  </w:style>
  <w:style w:type="paragraph" w:styleId="EndnoteText">
    <w:name w:val="endnote text"/>
    <w:basedOn w:val="Normal"/>
    <w:link w:val="EndnoteTextChar"/>
    <w:rsid w:val="001D5E6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D5E6F"/>
  </w:style>
  <w:style w:type="paragraph" w:styleId="TableofAuthorities">
    <w:name w:val="table of authorities"/>
    <w:basedOn w:val="Normal"/>
    <w:next w:val="Normal"/>
    <w:rsid w:val="001D5E6F"/>
    <w:pPr>
      <w:ind w:left="240" w:hanging="240"/>
    </w:pPr>
  </w:style>
  <w:style w:type="paragraph" w:styleId="MacroText">
    <w:name w:val="macro"/>
    <w:link w:val="MacroTextChar"/>
    <w:rsid w:val="001D5E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D5E6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D5E6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D5E6F"/>
    <w:pPr>
      <w:ind w:left="283" w:hanging="283"/>
    </w:pPr>
  </w:style>
  <w:style w:type="paragraph" w:styleId="ListBullet">
    <w:name w:val="List Bullet"/>
    <w:basedOn w:val="Normal"/>
    <w:autoRedefine/>
    <w:rsid w:val="001D5E6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D5E6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D5E6F"/>
    <w:pPr>
      <w:ind w:left="566" w:hanging="283"/>
    </w:pPr>
  </w:style>
  <w:style w:type="paragraph" w:styleId="List3">
    <w:name w:val="List 3"/>
    <w:basedOn w:val="Normal"/>
    <w:rsid w:val="001D5E6F"/>
    <w:pPr>
      <w:ind w:left="849" w:hanging="283"/>
    </w:pPr>
  </w:style>
  <w:style w:type="paragraph" w:styleId="List4">
    <w:name w:val="List 4"/>
    <w:basedOn w:val="Normal"/>
    <w:rsid w:val="001D5E6F"/>
    <w:pPr>
      <w:ind w:left="1132" w:hanging="283"/>
    </w:pPr>
  </w:style>
  <w:style w:type="paragraph" w:styleId="List5">
    <w:name w:val="List 5"/>
    <w:basedOn w:val="Normal"/>
    <w:rsid w:val="001D5E6F"/>
    <w:pPr>
      <w:ind w:left="1415" w:hanging="283"/>
    </w:pPr>
  </w:style>
  <w:style w:type="paragraph" w:styleId="ListBullet2">
    <w:name w:val="List Bullet 2"/>
    <w:basedOn w:val="Normal"/>
    <w:autoRedefine/>
    <w:rsid w:val="001D5E6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D5E6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D5E6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D5E6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D5E6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D5E6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D5E6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D5E6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D5E6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D5E6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D5E6F"/>
    <w:pPr>
      <w:ind w:left="4252"/>
    </w:pPr>
  </w:style>
  <w:style w:type="character" w:customStyle="1" w:styleId="ClosingChar">
    <w:name w:val="Closing Char"/>
    <w:basedOn w:val="DefaultParagraphFont"/>
    <w:link w:val="Closing"/>
    <w:rsid w:val="001D5E6F"/>
    <w:rPr>
      <w:sz w:val="22"/>
    </w:rPr>
  </w:style>
  <w:style w:type="paragraph" w:styleId="Signature">
    <w:name w:val="Signature"/>
    <w:basedOn w:val="Normal"/>
    <w:link w:val="SignatureChar"/>
    <w:rsid w:val="001D5E6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D5E6F"/>
    <w:rPr>
      <w:sz w:val="22"/>
    </w:rPr>
  </w:style>
  <w:style w:type="paragraph" w:styleId="BodyText">
    <w:name w:val="Body Text"/>
    <w:basedOn w:val="Normal"/>
    <w:link w:val="BodyTextChar"/>
    <w:rsid w:val="001D5E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5E6F"/>
    <w:rPr>
      <w:sz w:val="22"/>
    </w:rPr>
  </w:style>
  <w:style w:type="paragraph" w:styleId="BodyTextIndent">
    <w:name w:val="Body Text Indent"/>
    <w:basedOn w:val="Normal"/>
    <w:link w:val="BodyTextIndentChar"/>
    <w:rsid w:val="001D5E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D5E6F"/>
    <w:rPr>
      <w:sz w:val="22"/>
    </w:rPr>
  </w:style>
  <w:style w:type="paragraph" w:styleId="ListContinue">
    <w:name w:val="List Continue"/>
    <w:basedOn w:val="Normal"/>
    <w:rsid w:val="001D5E6F"/>
    <w:pPr>
      <w:spacing w:after="120"/>
      <w:ind w:left="283"/>
    </w:pPr>
  </w:style>
  <w:style w:type="paragraph" w:styleId="ListContinue2">
    <w:name w:val="List Continue 2"/>
    <w:basedOn w:val="Normal"/>
    <w:rsid w:val="001D5E6F"/>
    <w:pPr>
      <w:spacing w:after="120"/>
      <w:ind w:left="566"/>
    </w:pPr>
  </w:style>
  <w:style w:type="paragraph" w:styleId="ListContinue3">
    <w:name w:val="List Continue 3"/>
    <w:basedOn w:val="Normal"/>
    <w:rsid w:val="001D5E6F"/>
    <w:pPr>
      <w:spacing w:after="120"/>
      <w:ind w:left="849"/>
    </w:pPr>
  </w:style>
  <w:style w:type="paragraph" w:styleId="ListContinue4">
    <w:name w:val="List Continue 4"/>
    <w:basedOn w:val="Normal"/>
    <w:rsid w:val="001D5E6F"/>
    <w:pPr>
      <w:spacing w:after="120"/>
      <w:ind w:left="1132"/>
    </w:pPr>
  </w:style>
  <w:style w:type="paragraph" w:styleId="ListContinue5">
    <w:name w:val="List Continue 5"/>
    <w:basedOn w:val="Normal"/>
    <w:rsid w:val="001D5E6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D5E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D5E6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D5E6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D5E6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D5E6F"/>
  </w:style>
  <w:style w:type="character" w:customStyle="1" w:styleId="SalutationChar">
    <w:name w:val="Salutation Char"/>
    <w:basedOn w:val="DefaultParagraphFont"/>
    <w:link w:val="Salutation"/>
    <w:rsid w:val="001D5E6F"/>
    <w:rPr>
      <w:sz w:val="22"/>
    </w:rPr>
  </w:style>
  <w:style w:type="paragraph" w:styleId="Date">
    <w:name w:val="Date"/>
    <w:basedOn w:val="Normal"/>
    <w:next w:val="Normal"/>
    <w:link w:val="DateChar"/>
    <w:rsid w:val="001D5E6F"/>
  </w:style>
  <w:style w:type="character" w:customStyle="1" w:styleId="DateChar">
    <w:name w:val="Date Char"/>
    <w:basedOn w:val="DefaultParagraphFont"/>
    <w:link w:val="Date"/>
    <w:rsid w:val="001D5E6F"/>
    <w:rPr>
      <w:sz w:val="22"/>
    </w:rPr>
  </w:style>
  <w:style w:type="paragraph" w:styleId="BodyTextFirstIndent">
    <w:name w:val="Body Text First Indent"/>
    <w:basedOn w:val="BodyText"/>
    <w:link w:val="BodyTextFirstIndentChar"/>
    <w:rsid w:val="001D5E6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D5E6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D5E6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D5E6F"/>
    <w:rPr>
      <w:sz w:val="22"/>
    </w:rPr>
  </w:style>
  <w:style w:type="paragraph" w:styleId="BodyText2">
    <w:name w:val="Body Text 2"/>
    <w:basedOn w:val="Normal"/>
    <w:link w:val="BodyText2Char"/>
    <w:rsid w:val="001D5E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D5E6F"/>
    <w:rPr>
      <w:sz w:val="22"/>
    </w:rPr>
  </w:style>
  <w:style w:type="paragraph" w:styleId="BodyText3">
    <w:name w:val="Body Text 3"/>
    <w:basedOn w:val="Normal"/>
    <w:link w:val="BodyText3Char"/>
    <w:rsid w:val="001D5E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D5E6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D5E6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D5E6F"/>
    <w:rPr>
      <w:sz w:val="22"/>
    </w:rPr>
  </w:style>
  <w:style w:type="paragraph" w:styleId="BodyTextIndent3">
    <w:name w:val="Body Text Indent 3"/>
    <w:basedOn w:val="Normal"/>
    <w:link w:val="BodyTextIndent3Char"/>
    <w:rsid w:val="001D5E6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5E6F"/>
    <w:rPr>
      <w:sz w:val="16"/>
      <w:szCs w:val="16"/>
    </w:rPr>
  </w:style>
  <w:style w:type="paragraph" w:styleId="BlockText">
    <w:name w:val="Block Text"/>
    <w:basedOn w:val="Normal"/>
    <w:rsid w:val="001D5E6F"/>
    <w:pPr>
      <w:spacing w:after="120"/>
      <w:ind w:left="1440" w:right="1440"/>
    </w:pPr>
  </w:style>
  <w:style w:type="character" w:styleId="Hyperlink">
    <w:name w:val="Hyperlink"/>
    <w:basedOn w:val="DefaultParagraphFont"/>
    <w:rsid w:val="001D5E6F"/>
    <w:rPr>
      <w:color w:val="0000FF"/>
      <w:u w:val="single"/>
    </w:rPr>
  </w:style>
  <w:style w:type="character" w:styleId="FollowedHyperlink">
    <w:name w:val="FollowedHyperlink"/>
    <w:basedOn w:val="DefaultParagraphFont"/>
    <w:rsid w:val="001D5E6F"/>
    <w:rPr>
      <w:color w:val="800080"/>
      <w:u w:val="single"/>
    </w:rPr>
  </w:style>
  <w:style w:type="character" w:styleId="Strong">
    <w:name w:val="Strong"/>
    <w:basedOn w:val="DefaultParagraphFont"/>
    <w:qFormat/>
    <w:rsid w:val="001D5E6F"/>
    <w:rPr>
      <w:b/>
      <w:bCs/>
    </w:rPr>
  </w:style>
  <w:style w:type="character" w:styleId="Emphasis">
    <w:name w:val="Emphasis"/>
    <w:basedOn w:val="DefaultParagraphFont"/>
    <w:qFormat/>
    <w:rsid w:val="001D5E6F"/>
    <w:rPr>
      <w:i/>
      <w:iCs/>
    </w:rPr>
  </w:style>
  <w:style w:type="paragraph" w:styleId="DocumentMap">
    <w:name w:val="Document Map"/>
    <w:basedOn w:val="Normal"/>
    <w:link w:val="DocumentMapChar"/>
    <w:rsid w:val="001D5E6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D5E6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D5E6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D5E6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D5E6F"/>
  </w:style>
  <w:style w:type="character" w:customStyle="1" w:styleId="E-mailSignatureChar">
    <w:name w:val="E-mail Signature Char"/>
    <w:basedOn w:val="DefaultParagraphFont"/>
    <w:link w:val="E-mailSignature"/>
    <w:rsid w:val="001D5E6F"/>
    <w:rPr>
      <w:sz w:val="22"/>
    </w:rPr>
  </w:style>
  <w:style w:type="paragraph" w:styleId="NormalWeb">
    <w:name w:val="Normal (Web)"/>
    <w:basedOn w:val="Normal"/>
    <w:rsid w:val="001D5E6F"/>
  </w:style>
  <w:style w:type="character" w:styleId="HTMLAcronym">
    <w:name w:val="HTML Acronym"/>
    <w:basedOn w:val="DefaultParagraphFont"/>
    <w:rsid w:val="001D5E6F"/>
  </w:style>
  <w:style w:type="paragraph" w:styleId="HTMLAddress">
    <w:name w:val="HTML Address"/>
    <w:basedOn w:val="Normal"/>
    <w:link w:val="HTMLAddressChar"/>
    <w:rsid w:val="001D5E6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D5E6F"/>
    <w:rPr>
      <w:i/>
      <w:iCs/>
      <w:sz w:val="22"/>
    </w:rPr>
  </w:style>
  <w:style w:type="character" w:styleId="HTMLCite">
    <w:name w:val="HTML Cite"/>
    <w:basedOn w:val="DefaultParagraphFont"/>
    <w:rsid w:val="001D5E6F"/>
    <w:rPr>
      <w:i/>
      <w:iCs/>
    </w:rPr>
  </w:style>
  <w:style w:type="character" w:styleId="HTMLCode">
    <w:name w:val="HTML Code"/>
    <w:basedOn w:val="DefaultParagraphFont"/>
    <w:rsid w:val="001D5E6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D5E6F"/>
    <w:rPr>
      <w:i/>
      <w:iCs/>
    </w:rPr>
  </w:style>
  <w:style w:type="character" w:styleId="HTMLKeyboard">
    <w:name w:val="HTML Keyboard"/>
    <w:basedOn w:val="DefaultParagraphFont"/>
    <w:rsid w:val="001D5E6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D5E6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D5E6F"/>
    <w:rPr>
      <w:rFonts w:ascii="Courier New" w:hAnsi="Courier New" w:cs="Courier New"/>
    </w:rPr>
  </w:style>
  <w:style w:type="character" w:styleId="HTMLSample">
    <w:name w:val="HTML Sample"/>
    <w:basedOn w:val="DefaultParagraphFont"/>
    <w:rsid w:val="001D5E6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D5E6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D5E6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D5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5E6F"/>
    <w:rPr>
      <w:b/>
      <w:bCs/>
    </w:rPr>
  </w:style>
  <w:style w:type="numbering" w:styleId="1ai">
    <w:name w:val="Outline List 1"/>
    <w:basedOn w:val="NoList"/>
    <w:rsid w:val="001D5E6F"/>
    <w:pPr>
      <w:numPr>
        <w:numId w:val="14"/>
      </w:numPr>
    </w:pPr>
  </w:style>
  <w:style w:type="numbering" w:styleId="111111">
    <w:name w:val="Outline List 2"/>
    <w:basedOn w:val="NoList"/>
    <w:rsid w:val="001D5E6F"/>
    <w:pPr>
      <w:numPr>
        <w:numId w:val="15"/>
      </w:numPr>
    </w:pPr>
  </w:style>
  <w:style w:type="numbering" w:styleId="ArticleSection">
    <w:name w:val="Outline List 3"/>
    <w:basedOn w:val="NoList"/>
    <w:rsid w:val="001D5E6F"/>
    <w:pPr>
      <w:numPr>
        <w:numId w:val="17"/>
      </w:numPr>
    </w:pPr>
  </w:style>
  <w:style w:type="table" w:styleId="TableSimple1">
    <w:name w:val="Table Simple 1"/>
    <w:basedOn w:val="TableNormal"/>
    <w:rsid w:val="001D5E6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D5E6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D5E6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D5E6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D5E6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D5E6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D5E6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D5E6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D5E6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D5E6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D5E6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D5E6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D5E6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D5E6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D5E6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D5E6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D5E6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D5E6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D5E6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D5E6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D5E6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D5E6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D5E6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D5E6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D5E6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D5E6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D5E6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D5E6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D5E6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D5E6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D5E6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D5E6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D5E6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D5E6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D5E6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D5E6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D5E6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D5E6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D5E6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D5E6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D5E6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D5E6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D5E6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D5E6F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8E2E50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5E6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E6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E6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5E6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5E6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5E6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5E6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5E6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5E6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5E6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D5E6F"/>
  </w:style>
  <w:style w:type="paragraph" w:customStyle="1" w:styleId="OPCParaBase">
    <w:name w:val="OPCParaBase"/>
    <w:qFormat/>
    <w:rsid w:val="001D5E6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D5E6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D5E6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D5E6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D5E6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D5E6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D5E6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D5E6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D5E6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D5E6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D5E6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D5E6F"/>
  </w:style>
  <w:style w:type="paragraph" w:customStyle="1" w:styleId="Blocks">
    <w:name w:val="Blocks"/>
    <w:aliases w:val="bb"/>
    <w:basedOn w:val="OPCParaBase"/>
    <w:qFormat/>
    <w:rsid w:val="001D5E6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D5E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D5E6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D5E6F"/>
    <w:rPr>
      <w:i/>
    </w:rPr>
  </w:style>
  <w:style w:type="paragraph" w:customStyle="1" w:styleId="BoxList">
    <w:name w:val="BoxList"/>
    <w:aliases w:val="bl"/>
    <w:basedOn w:val="BoxText"/>
    <w:qFormat/>
    <w:rsid w:val="001D5E6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D5E6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D5E6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D5E6F"/>
    <w:pPr>
      <w:ind w:left="1985" w:hanging="851"/>
    </w:pPr>
  </w:style>
  <w:style w:type="character" w:customStyle="1" w:styleId="CharAmPartNo">
    <w:name w:val="CharAmPartNo"/>
    <w:basedOn w:val="OPCCharBase"/>
    <w:qFormat/>
    <w:rsid w:val="001D5E6F"/>
  </w:style>
  <w:style w:type="character" w:customStyle="1" w:styleId="CharAmPartText">
    <w:name w:val="CharAmPartText"/>
    <w:basedOn w:val="OPCCharBase"/>
    <w:qFormat/>
    <w:rsid w:val="001D5E6F"/>
  </w:style>
  <w:style w:type="character" w:customStyle="1" w:styleId="CharAmSchNo">
    <w:name w:val="CharAmSchNo"/>
    <w:basedOn w:val="OPCCharBase"/>
    <w:qFormat/>
    <w:rsid w:val="001D5E6F"/>
  </w:style>
  <w:style w:type="character" w:customStyle="1" w:styleId="CharAmSchText">
    <w:name w:val="CharAmSchText"/>
    <w:basedOn w:val="OPCCharBase"/>
    <w:qFormat/>
    <w:rsid w:val="001D5E6F"/>
  </w:style>
  <w:style w:type="character" w:customStyle="1" w:styleId="CharBoldItalic">
    <w:name w:val="CharBoldItalic"/>
    <w:basedOn w:val="OPCCharBase"/>
    <w:uiPriority w:val="1"/>
    <w:qFormat/>
    <w:rsid w:val="001D5E6F"/>
    <w:rPr>
      <w:b/>
      <w:i/>
    </w:rPr>
  </w:style>
  <w:style w:type="character" w:customStyle="1" w:styleId="CharChapNo">
    <w:name w:val="CharChapNo"/>
    <w:basedOn w:val="OPCCharBase"/>
    <w:uiPriority w:val="1"/>
    <w:qFormat/>
    <w:rsid w:val="001D5E6F"/>
  </w:style>
  <w:style w:type="character" w:customStyle="1" w:styleId="CharChapText">
    <w:name w:val="CharChapText"/>
    <w:basedOn w:val="OPCCharBase"/>
    <w:uiPriority w:val="1"/>
    <w:qFormat/>
    <w:rsid w:val="001D5E6F"/>
  </w:style>
  <w:style w:type="character" w:customStyle="1" w:styleId="CharDivNo">
    <w:name w:val="CharDivNo"/>
    <w:basedOn w:val="OPCCharBase"/>
    <w:uiPriority w:val="1"/>
    <w:qFormat/>
    <w:rsid w:val="001D5E6F"/>
  </w:style>
  <w:style w:type="character" w:customStyle="1" w:styleId="CharDivText">
    <w:name w:val="CharDivText"/>
    <w:basedOn w:val="OPCCharBase"/>
    <w:uiPriority w:val="1"/>
    <w:qFormat/>
    <w:rsid w:val="001D5E6F"/>
  </w:style>
  <w:style w:type="character" w:customStyle="1" w:styleId="CharItalic">
    <w:name w:val="CharItalic"/>
    <w:basedOn w:val="OPCCharBase"/>
    <w:uiPriority w:val="1"/>
    <w:qFormat/>
    <w:rsid w:val="001D5E6F"/>
    <w:rPr>
      <w:i/>
    </w:rPr>
  </w:style>
  <w:style w:type="character" w:customStyle="1" w:styleId="CharPartNo">
    <w:name w:val="CharPartNo"/>
    <w:basedOn w:val="OPCCharBase"/>
    <w:uiPriority w:val="1"/>
    <w:qFormat/>
    <w:rsid w:val="001D5E6F"/>
  </w:style>
  <w:style w:type="character" w:customStyle="1" w:styleId="CharPartText">
    <w:name w:val="CharPartText"/>
    <w:basedOn w:val="OPCCharBase"/>
    <w:uiPriority w:val="1"/>
    <w:qFormat/>
    <w:rsid w:val="001D5E6F"/>
  </w:style>
  <w:style w:type="character" w:customStyle="1" w:styleId="CharSectno">
    <w:name w:val="CharSectno"/>
    <w:basedOn w:val="OPCCharBase"/>
    <w:qFormat/>
    <w:rsid w:val="001D5E6F"/>
  </w:style>
  <w:style w:type="character" w:customStyle="1" w:styleId="CharSubdNo">
    <w:name w:val="CharSubdNo"/>
    <w:basedOn w:val="OPCCharBase"/>
    <w:uiPriority w:val="1"/>
    <w:qFormat/>
    <w:rsid w:val="001D5E6F"/>
  </w:style>
  <w:style w:type="character" w:customStyle="1" w:styleId="CharSubdText">
    <w:name w:val="CharSubdText"/>
    <w:basedOn w:val="OPCCharBase"/>
    <w:uiPriority w:val="1"/>
    <w:qFormat/>
    <w:rsid w:val="001D5E6F"/>
  </w:style>
  <w:style w:type="paragraph" w:customStyle="1" w:styleId="CTA--">
    <w:name w:val="CTA --"/>
    <w:basedOn w:val="OPCParaBase"/>
    <w:next w:val="Normal"/>
    <w:rsid w:val="001D5E6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D5E6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D5E6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D5E6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D5E6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D5E6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D5E6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D5E6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D5E6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D5E6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D5E6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D5E6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D5E6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D5E6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D5E6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D5E6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D5E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D5E6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D5E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D5E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D5E6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D5E6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D5E6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D5E6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D5E6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D5E6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D5E6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D5E6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D5E6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D5E6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D5E6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D5E6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D5E6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D5E6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D5E6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D5E6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D5E6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D5E6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D5E6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D5E6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D5E6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D5E6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D5E6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D5E6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D5E6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D5E6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D5E6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D5E6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D5E6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D5E6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D5E6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D5E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D5E6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D5E6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D5E6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D5E6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D5E6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D5E6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D5E6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D5E6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D5E6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D5E6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D5E6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D5E6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D5E6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D5E6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D5E6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D5E6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D5E6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D5E6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D5E6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D5E6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D5E6F"/>
    <w:rPr>
      <w:sz w:val="16"/>
    </w:rPr>
  </w:style>
  <w:style w:type="table" w:customStyle="1" w:styleId="CFlag">
    <w:name w:val="CFlag"/>
    <w:basedOn w:val="TableNormal"/>
    <w:uiPriority w:val="99"/>
    <w:rsid w:val="001D5E6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D5E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5E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D5E6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D5E6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D5E6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D5E6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D5E6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D5E6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D5E6F"/>
    <w:pPr>
      <w:spacing w:before="120"/>
    </w:pPr>
  </w:style>
  <w:style w:type="paragraph" w:customStyle="1" w:styleId="CompiledActNo">
    <w:name w:val="CompiledActNo"/>
    <w:basedOn w:val="OPCParaBase"/>
    <w:next w:val="Normal"/>
    <w:rsid w:val="001D5E6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D5E6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D5E6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D5E6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D5E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D5E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D5E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D5E6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D5E6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D5E6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D5E6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D5E6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D5E6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D5E6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D5E6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D5E6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D5E6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D5E6F"/>
  </w:style>
  <w:style w:type="character" w:customStyle="1" w:styleId="CharSubPartNoCASA">
    <w:name w:val="CharSubPartNo(CASA)"/>
    <w:basedOn w:val="OPCCharBase"/>
    <w:uiPriority w:val="1"/>
    <w:rsid w:val="001D5E6F"/>
  </w:style>
  <w:style w:type="paragraph" w:customStyle="1" w:styleId="ENoteTTIndentHeadingSub">
    <w:name w:val="ENoteTTIndentHeadingSub"/>
    <w:aliases w:val="enTTHis"/>
    <w:basedOn w:val="OPCParaBase"/>
    <w:rsid w:val="001D5E6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D5E6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D5E6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D5E6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D5E6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D5E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D5E6F"/>
    <w:rPr>
      <w:sz w:val="22"/>
    </w:rPr>
  </w:style>
  <w:style w:type="paragraph" w:customStyle="1" w:styleId="SOTextNote">
    <w:name w:val="SO TextNote"/>
    <w:aliases w:val="sont"/>
    <w:basedOn w:val="SOText"/>
    <w:qFormat/>
    <w:rsid w:val="001D5E6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D5E6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D5E6F"/>
    <w:rPr>
      <w:sz w:val="22"/>
    </w:rPr>
  </w:style>
  <w:style w:type="paragraph" w:customStyle="1" w:styleId="FileName">
    <w:name w:val="FileName"/>
    <w:basedOn w:val="Normal"/>
    <w:rsid w:val="001D5E6F"/>
  </w:style>
  <w:style w:type="paragraph" w:customStyle="1" w:styleId="TableHeading">
    <w:name w:val="TableHeading"/>
    <w:aliases w:val="th"/>
    <w:basedOn w:val="OPCParaBase"/>
    <w:next w:val="Tabletext"/>
    <w:rsid w:val="001D5E6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D5E6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D5E6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D5E6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D5E6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D5E6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D5E6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D5E6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D5E6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D5E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D5E6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D5E6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D5E6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D5E6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D5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5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E6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D5E6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D5E6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D5E6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D5E6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D5E6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D5E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D5E6F"/>
  </w:style>
  <w:style w:type="character" w:customStyle="1" w:styleId="charlegsubtitle1">
    <w:name w:val="charlegsubtitle1"/>
    <w:basedOn w:val="DefaultParagraphFont"/>
    <w:rsid w:val="001D5E6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D5E6F"/>
    <w:pPr>
      <w:ind w:left="240" w:hanging="240"/>
    </w:pPr>
  </w:style>
  <w:style w:type="paragraph" w:styleId="Index2">
    <w:name w:val="index 2"/>
    <w:basedOn w:val="Normal"/>
    <w:next w:val="Normal"/>
    <w:autoRedefine/>
    <w:rsid w:val="001D5E6F"/>
    <w:pPr>
      <w:ind w:left="480" w:hanging="240"/>
    </w:pPr>
  </w:style>
  <w:style w:type="paragraph" w:styleId="Index3">
    <w:name w:val="index 3"/>
    <w:basedOn w:val="Normal"/>
    <w:next w:val="Normal"/>
    <w:autoRedefine/>
    <w:rsid w:val="001D5E6F"/>
    <w:pPr>
      <w:ind w:left="720" w:hanging="240"/>
    </w:pPr>
  </w:style>
  <w:style w:type="paragraph" w:styleId="Index4">
    <w:name w:val="index 4"/>
    <w:basedOn w:val="Normal"/>
    <w:next w:val="Normal"/>
    <w:autoRedefine/>
    <w:rsid w:val="001D5E6F"/>
    <w:pPr>
      <w:ind w:left="960" w:hanging="240"/>
    </w:pPr>
  </w:style>
  <w:style w:type="paragraph" w:styleId="Index5">
    <w:name w:val="index 5"/>
    <w:basedOn w:val="Normal"/>
    <w:next w:val="Normal"/>
    <w:autoRedefine/>
    <w:rsid w:val="001D5E6F"/>
    <w:pPr>
      <w:ind w:left="1200" w:hanging="240"/>
    </w:pPr>
  </w:style>
  <w:style w:type="paragraph" w:styleId="Index6">
    <w:name w:val="index 6"/>
    <w:basedOn w:val="Normal"/>
    <w:next w:val="Normal"/>
    <w:autoRedefine/>
    <w:rsid w:val="001D5E6F"/>
    <w:pPr>
      <w:ind w:left="1440" w:hanging="240"/>
    </w:pPr>
  </w:style>
  <w:style w:type="paragraph" w:styleId="Index7">
    <w:name w:val="index 7"/>
    <w:basedOn w:val="Normal"/>
    <w:next w:val="Normal"/>
    <w:autoRedefine/>
    <w:rsid w:val="001D5E6F"/>
    <w:pPr>
      <w:ind w:left="1680" w:hanging="240"/>
    </w:pPr>
  </w:style>
  <w:style w:type="paragraph" w:styleId="Index8">
    <w:name w:val="index 8"/>
    <w:basedOn w:val="Normal"/>
    <w:next w:val="Normal"/>
    <w:autoRedefine/>
    <w:rsid w:val="001D5E6F"/>
    <w:pPr>
      <w:ind w:left="1920" w:hanging="240"/>
    </w:pPr>
  </w:style>
  <w:style w:type="paragraph" w:styleId="Index9">
    <w:name w:val="index 9"/>
    <w:basedOn w:val="Normal"/>
    <w:next w:val="Normal"/>
    <w:autoRedefine/>
    <w:rsid w:val="001D5E6F"/>
    <w:pPr>
      <w:ind w:left="2160" w:hanging="240"/>
    </w:pPr>
  </w:style>
  <w:style w:type="paragraph" w:styleId="NormalIndent">
    <w:name w:val="Normal Indent"/>
    <w:basedOn w:val="Normal"/>
    <w:rsid w:val="001D5E6F"/>
    <w:pPr>
      <w:ind w:left="720"/>
    </w:pPr>
  </w:style>
  <w:style w:type="paragraph" w:styleId="FootnoteText">
    <w:name w:val="footnote text"/>
    <w:basedOn w:val="Normal"/>
    <w:link w:val="FootnoteTextChar"/>
    <w:rsid w:val="001D5E6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D5E6F"/>
  </w:style>
  <w:style w:type="paragraph" w:styleId="CommentText">
    <w:name w:val="annotation text"/>
    <w:basedOn w:val="Normal"/>
    <w:link w:val="CommentTextChar"/>
    <w:rsid w:val="001D5E6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5E6F"/>
  </w:style>
  <w:style w:type="paragraph" w:styleId="IndexHeading">
    <w:name w:val="index heading"/>
    <w:basedOn w:val="Normal"/>
    <w:next w:val="Index1"/>
    <w:rsid w:val="001D5E6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D5E6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D5E6F"/>
    <w:pPr>
      <w:ind w:left="480" w:hanging="480"/>
    </w:pPr>
  </w:style>
  <w:style w:type="paragraph" w:styleId="EnvelopeAddress">
    <w:name w:val="envelope address"/>
    <w:basedOn w:val="Normal"/>
    <w:rsid w:val="001D5E6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D5E6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D5E6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D5E6F"/>
    <w:rPr>
      <w:sz w:val="16"/>
      <w:szCs w:val="16"/>
    </w:rPr>
  </w:style>
  <w:style w:type="character" w:styleId="PageNumber">
    <w:name w:val="page number"/>
    <w:basedOn w:val="DefaultParagraphFont"/>
    <w:rsid w:val="001D5E6F"/>
  </w:style>
  <w:style w:type="character" w:styleId="EndnoteReference">
    <w:name w:val="endnote reference"/>
    <w:basedOn w:val="DefaultParagraphFont"/>
    <w:rsid w:val="001D5E6F"/>
    <w:rPr>
      <w:vertAlign w:val="superscript"/>
    </w:rPr>
  </w:style>
  <w:style w:type="paragraph" w:styleId="EndnoteText">
    <w:name w:val="endnote text"/>
    <w:basedOn w:val="Normal"/>
    <w:link w:val="EndnoteTextChar"/>
    <w:rsid w:val="001D5E6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D5E6F"/>
  </w:style>
  <w:style w:type="paragraph" w:styleId="TableofAuthorities">
    <w:name w:val="table of authorities"/>
    <w:basedOn w:val="Normal"/>
    <w:next w:val="Normal"/>
    <w:rsid w:val="001D5E6F"/>
    <w:pPr>
      <w:ind w:left="240" w:hanging="240"/>
    </w:pPr>
  </w:style>
  <w:style w:type="paragraph" w:styleId="MacroText">
    <w:name w:val="macro"/>
    <w:link w:val="MacroTextChar"/>
    <w:rsid w:val="001D5E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D5E6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D5E6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D5E6F"/>
    <w:pPr>
      <w:ind w:left="283" w:hanging="283"/>
    </w:pPr>
  </w:style>
  <w:style w:type="paragraph" w:styleId="ListBullet">
    <w:name w:val="List Bullet"/>
    <w:basedOn w:val="Normal"/>
    <w:autoRedefine/>
    <w:rsid w:val="001D5E6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D5E6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D5E6F"/>
    <w:pPr>
      <w:ind w:left="566" w:hanging="283"/>
    </w:pPr>
  </w:style>
  <w:style w:type="paragraph" w:styleId="List3">
    <w:name w:val="List 3"/>
    <w:basedOn w:val="Normal"/>
    <w:rsid w:val="001D5E6F"/>
    <w:pPr>
      <w:ind w:left="849" w:hanging="283"/>
    </w:pPr>
  </w:style>
  <w:style w:type="paragraph" w:styleId="List4">
    <w:name w:val="List 4"/>
    <w:basedOn w:val="Normal"/>
    <w:rsid w:val="001D5E6F"/>
    <w:pPr>
      <w:ind w:left="1132" w:hanging="283"/>
    </w:pPr>
  </w:style>
  <w:style w:type="paragraph" w:styleId="List5">
    <w:name w:val="List 5"/>
    <w:basedOn w:val="Normal"/>
    <w:rsid w:val="001D5E6F"/>
    <w:pPr>
      <w:ind w:left="1415" w:hanging="283"/>
    </w:pPr>
  </w:style>
  <w:style w:type="paragraph" w:styleId="ListBullet2">
    <w:name w:val="List Bullet 2"/>
    <w:basedOn w:val="Normal"/>
    <w:autoRedefine/>
    <w:rsid w:val="001D5E6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D5E6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D5E6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D5E6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D5E6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D5E6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D5E6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D5E6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D5E6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D5E6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D5E6F"/>
    <w:pPr>
      <w:ind w:left="4252"/>
    </w:pPr>
  </w:style>
  <w:style w:type="character" w:customStyle="1" w:styleId="ClosingChar">
    <w:name w:val="Closing Char"/>
    <w:basedOn w:val="DefaultParagraphFont"/>
    <w:link w:val="Closing"/>
    <w:rsid w:val="001D5E6F"/>
    <w:rPr>
      <w:sz w:val="22"/>
    </w:rPr>
  </w:style>
  <w:style w:type="paragraph" w:styleId="Signature">
    <w:name w:val="Signature"/>
    <w:basedOn w:val="Normal"/>
    <w:link w:val="SignatureChar"/>
    <w:rsid w:val="001D5E6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D5E6F"/>
    <w:rPr>
      <w:sz w:val="22"/>
    </w:rPr>
  </w:style>
  <w:style w:type="paragraph" w:styleId="BodyText">
    <w:name w:val="Body Text"/>
    <w:basedOn w:val="Normal"/>
    <w:link w:val="BodyTextChar"/>
    <w:rsid w:val="001D5E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5E6F"/>
    <w:rPr>
      <w:sz w:val="22"/>
    </w:rPr>
  </w:style>
  <w:style w:type="paragraph" w:styleId="BodyTextIndent">
    <w:name w:val="Body Text Indent"/>
    <w:basedOn w:val="Normal"/>
    <w:link w:val="BodyTextIndentChar"/>
    <w:rsid w:val="001D5E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D5E6F"/>
    <w:rPr>
      <w:sz w:val="22"/>
    </w:rPr>
  </w:style>
  <w:style w:type="paragraph" w:styleId="ListContinue">
    <w:name w:val="List Continue"/>
    <w:basedOn w:val="Normal"/>
    <w:rsid w:val="001D5E6F"/>
    <w:pPr>
      <w:spacing w:after="120"/>
      <w:ind w:left="283"/>
    </w:pPr>
  </w:style>
  <w:style w:type="paragraph" w:styleId="ListContinue2">
    <w:name w:val="List Continue 2"/>
    <w:basedOn w:val="Normal"/>
    <w:rsid w:val="001D5E6F"/>
    <w:pPr>
      <w:spacing w:after="120"/>
      <w:ind w:left="566"/>
    </w:pPr>
  </w:style>
  <w:style w:type="paragraph" w:styleId="ListContinue3">
    <w:name w:val="List Continue 3"/>
    <w:basedOn w:val="Normal"/>
    <w:rsid w:val="001D5E6F"/>
    <w:pPr>
      <w:spacing w:after="120"/>
      <w:ind w:left="849"/>
    </w:pPr>
  </w:style>
  <w:style w:type="paragraph" w:styleId="ListContinue4">
    <w:name w:val="List Continue 4"/>
    <w:basedOn w:val="Normal"/>
    <w:rsid w:val="001D5E6F"/>
    <w:pPr>
      <w:spacing w:after="120"/>
      <w:ind w:left="1132"/>
    </w:pPr>
  </w:style>
  <w:style w:type="paragraph" w:styleId="ListContinue5">
    <w:name w:val="List Continue 5"/>
    <w:basedOn w:val="Normal"/>
    <w:rsid w:val="001D5E6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D5E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D5E6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D5E6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D5E6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D5E6F"/>
  </w:style>
  <w:style w:type="character" w:customStyle="1" w:styleId="SalutationChar">
    <w:name w:val="Salutation Char"/>
    <w:basedOn w:val="DefaultParagraphFont"/>
    <w:link w:val="Salutation"/>
    <w:rsid w:val="001D5E6F"/>
    <w:rPr>
      <w:sz w:val="22"/>
    </w:rPr>
  </w:style>
  <w:style w:type="paragraph" w:styleId="Date">
    <w:name w:val="Date"/>
    <w:basedOn w:val="Normal"/>
    <w:next w:val="Normal"/>
    <w:link w:val="DateChar"/>
    <w:rsid w:val="001D5E6F"/>
  </w:style>
  <w:style w:type="character" w:customStyle="1" w:styleId="DateChar">
    <w:name w:val="Date Char"/>
    <w:basedOn w:val="DefaultParagraphFont"/>
    <w:link w:val="Date"/>
    <w:rsid w:val="001D5E6F"/>
    <w:rPr>
      <w:sz w:val="22"/>
    </w:rPr>
  </w:style>
  <w:style w:type="paragraph" w:styleId="BodyTextFirstIndent">
    <w:name w:val="Body Text First Indent"/>
    <w:basedOn w:val="BodyText"/>
    <w:link w:val="BodyTextFirstIndentChar"/>
    <w:rsid w:val="001D5E6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D5E6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D5E6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D5E6F"/>
    <w:rPr>
      <w:sz w:val="22"/>
    </w:rPr>
  </w:style>
  <w:style w:type="paragraph" w:styleId="BodyText2">
    <w:name w:val="Body Text 2"/>
    <w:basedOn w:val="Normal"/>
    <w:link w:val="BodyText2Char"/>
    <w:rsid w:val="001D5E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D5E6F"/>
    <w:rPr>
      <w:sz w:val="22"/>
    </w:rPr>
  </w:style>
  <w:style w:type="paragraph" w:styleId="BodyText3">
    <w:name w:val="Body Text 3"/>
    <w:basedOn w:val="Normal"/>
    <w:link w:val="BodyText3Char"/>
    <w:rsid w:val="001D5E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D5E6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D5E6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D5E6F"/>
    <w:rPr>
      <w:sz w:val="22"/>
    </w:rPr>
  </w:style>
  <w:style w:type="paragraph" w:styleId="BodyTextIndent3">
    <w:name w:val="Body Text Indent 3"/>
    <w:basedOn w:val="Normal"/>
    <w:link w:val="BodyTextIndent3Char"/>
    <w:rsid w:val="001D5E6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5E6F"/>
    <w:rPr>
      <w:sz w:val="16"/>
      <w:szCs w:val="16"/>
    </w:rPr>
  </w:style>
  <w:style w:type="paragraph" w:styleId="BlockText">
    <w:name w:val="Block Text"/>
    <w:basedOn w:val="Normal"/>
    <w:rsid w:val="001D5E6F"/>
    <w:pPr>
      <w:spacing w:after="120"/>
      <w:ind w:left="1440" w:right="1440"/>
    </w:pPr>
  </w:style>
  <w:style w:type="character" w:styleId="Hyperlink">
    <w:name w:val="Hyperlink"/>
    <w:basedOn w:val="DefaultParagraphFont"/>
    <w:rsid w:val="001D5E6F"/>
    <w:rPr>
      <w:color w:val="0000FF"/>
      <w:u w:val="single"/>
    </w:rPr>
  </w:style>
  <w:style w:type="character" w:styleId="FollowedHyperlink">
    <w:name w:val="FollowedHyperlink"/>
    <w:basedOn w:val="DefaultParagraphFont"/>
    <w:rsid w:val="001D5E6F"/>
    <w:rPr>
      <w:color w:val="800080"/>
      <w:u w:val="single"/>
    </w:rPr>
  </w:style>
  <w:style w:type="character" w:styleId="Strong">
    <w:name w:val="Strong"/>
    <w:basedOn w:val="DefaultParagraphFont"/>
    <w:qFormat/>
    <w:rsid w:val="001D5E6F"/>
    <w:rPr>
      <w:b/>
      <w:bCs/>
    </w:rPr>
  </w:style>
  <w:style w:type="character" w:styleId="Emphasis">
    <w:name w:val="Emphasis"/>
    <w:basedOn w:val="DefaultParagraphFont"/>
    <w:qFormat/>
    <w:rsid w:val="001D5E6F"/>
    <w:rPr>
      <w:i/>
      <w:iCs/>
    </w:rPr>
  </w:style>
  <w:style w:type="paragraph" w:styleId="DocumentMap">
    <w:name w:val="Document Map"/>
    <w:basedOn w:val="Normal"/>
    <w:link w:val="DocumentMapChar"/>
    <w:rsid w:val="001D5E6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D5E6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D5E6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D5E6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D5E6F"/>
  </w:style>
  <w:style w:type="character" w:customStyle="1" w:styleId="E-mailSignatureChar">
    <w:name w:val="E-mail Signature Char"/>
    <w:basedOn w:val="DefaultParagraphFont"/>
    <w:link w:val="E-mailSignature"/>
    <w:rsid w:val="001D5E6F"/>
    <w:rPr>
      <w:sz w:val="22"/>
    </w:rPr>
  </w:style>
  <w:style w:type="paragraph" w:styleId="NormalWeb">
    <w:name w:val="Normal (Web)"/>
    <w:basedOn w:val="Normal"/>
    <w:rsid w:val="001D5E6F"/>
  </w:style>
  <w:style w:type="character" w:styleId="HTMLAcronym">
    <w:name w:val="HTML Acronym"/>
    <w:basedOn w:val="DefaultParagraphFont"/>
    <w:rsid w:val="001D5E6F"/>
  </w:style>
  <w:style w:type="paragraph" w:styleId="HTMLAddress">
    <w:name w:val="HTML Address"/>
    <w:basedOn w:val="Normal"/>
    <w:link w:val="HTMLAddressChar"/>
    <w:rsid w:val="001D5E6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D5E6F"/>
    <w:rPr>
      <w:i/>
      <w:iCs/>
      <w:sz w:val="22"/>
    </w:rPr>
  </w:style>
  <w:style w:type="character" w:styleId="HTMLCite">
    <w:name w:val="HTML Cite"/>
    <w:basedOn w:val="DefaultParagraphFont"/>
    <w:rsid w:val="001D5E6F"/>
    <w:rPr>
      <w:i/>
      <w:iCs/>
    </w:rPr>
  </w:style>
  <w:style w:type="character" w:styleId="HTMLCode">
    <w:name w:val="HTML Code"/>
    <w:basedOn w:val="DefaultParagraphFont"/>
    <w:rsid w:val="001D5E6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D5E6F"/>
    <w:rPr>
      <w:i/>
      <w:iCs/>
    </w:rPr>
  </w:style>
  <w:style w:type="character" w:styleId="HTMLKeyboard">
    <w:name w:val="HTML Keyboard"/>
    <w:basedOn w:val="DefaultParagraphFont"/>
    <w:rsid w:val="001D5E6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D5E6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D5E6F"/>
    <w:rPr>
      <w:rFonts w:ascii="Courier New" w:hAnsi="Courier New" w:cs="Courier New"/>
    </w:rPr>
  </w:style>
  <w:style w:type="character" w:styleId="HTMLSample">
    <w:name w:val="HTML Sample"/>
    <w:basedOn w:val="DefaultParagraphFont"/>
    <w:rsid w:val="001D5E6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D5E6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D5E6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D5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5E6F"/>
    <w:rPr>
      <w:b/>
      <w:bCs/>
    </w:rPr>
  </w:style>
  <w:style w:type="numbering" w:styleId="1ai">
    <w:name w:val="Outline List 1"/>
    <w:basedOn w:val="NoList"/>
    <w:rsid w:val="001D5E6F"/>
    <w:pPr>
      <w:numPr>
        <w:numId w:val="14"/>
      </w:numPr>
    </w:pPr>
  </w:style>
  <w:style w:type="numbering" w:styleId="111111">
    <w:name w:val="Outline List 2"/>
    <w:basedOn w:val="NoList"/>
    <w:rsid w:val="001D5E6F"/>
    <w:pPr>
      <w:numPr>
        <w:numId w:val="15"/>
      </w:numPr>
    </w:pPr>
  </w:style>
  <w:style w:type="numbering" w:styleId="ArticleSection">
    <w:name w:val="Outline List 3"/>
    <w:basedOn w:val="NoList"/>
    <w:rsid w:val="001D5E6F"/>
    <w:pPr>
      <w:numPr>
        <w:numId w:val="17"/>
      </w:numPr>
    </w:pPr>
  </w:style>
  <w:style w:type="table" w:styleId="TableSimple1">
    <w:name w:val="Table Simple 1"/>
    <w:basedOn w:val="TableNormal"/>
    <w:rsid w:val="001D5E6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D5E6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D5E6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D5E6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D5E6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D5E6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D5E6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D5E6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D5E6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D5E6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D5E6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D5E6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D5E6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D5E6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D5E6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D5E6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D5E6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D5E6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D5E6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D5E6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D5E6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D5E6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D5E6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D5E6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D5E6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D5E6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D5E6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D5E6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D5E6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D5E6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D5E6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D5E6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D5E6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D5E6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D5E6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D5E6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D5E6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D5E6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D5E6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D5E6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D5E6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D5E6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D5E6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D5E6F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8E2E50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d4dd4adf-ddb3-46a3-8d7c-fab3fb2a6b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RA-9072 - Retain as national archives</TermName>
          <TermId xmlns="http://schemas.microsoft.com/office/infopath/2007/PartnerControls">d71911a4-1e32-4fc6-834f-26c4fc33e217</TermId>
        </TermInfo>
      </Terms>
    </lb508a4dc5e84436a0fe496b536466aa>
    <_dlc_DocId xmlns="0f563589-9cf9-4143-b1eb-fb0534803d38">2019MG-93-35263</_dlc_DocId>
    <TaxCatchAll xmlns="0f563589-9cf9-4143-b1eb-fb0534803d38">
      <Value>7</Value>
    </TaxCatchAll>
    <_dlc_DocIdUrl xmlns="0f563589-9cf9-4143-b1eb-fb0534803d38">
      <Url>http://tweb/sites/mg/fsd/_layouts/15/DocIdRedir.aspx?ID=2019MG-93-35263</Url>
      <Description>2019MG-93-35263</Description>
    </_dlc_DocIdUrl>
    <IconOverlay xmlns="http://schemas.microsoft.com/sharepoint/v4" xsi:nil="true"/>
  </documentManagement>
</p:properties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E95D40E5DFEA714B90E88DB5CE07A6B500A4C39F1D50EC0F4EBD06D6A3817BE15D" ma:contentTypeVersion="18553" ma:contentTypeDescription=" " ma:contentTypeScope="" ma:versionID="1c8dee0ebc81d335f1e930e5fc773e44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d4dd4adf-ddb3-46a3-8d7c-fab3fb2a6bc7" xmlns:ns5="http://schemas.microsoft.com/sharepoint/v4" targetNamespace="http://schemas.microsoft.com/office/2006/metadata/properties" ma:root="true" ma:fieldsID="9035defeec2a07384202969f79448ecd" ns1:_="" ns2:_="" ns3:_="" ns5:_="">
    <xsd:import namespace="http://schemas.microsoft.com/sharepoint/v3"/>
    <xsd:import namespace="0f563589-9cf9-4143-b1eb-fb0534803d38"/>
    <xsd:import namespace="d4dd4adf-ddb3-46a3-8d7c-fab3fb2a6b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b865bba-d958-40fe-b21d-a68aa7a39431}" ma:internalName="TaxCatchAll" ma:showField="CatchAllData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865bba-d958-40fe-b21d-a68aa7a39431}" ma:internalName="TaxCatchAllLabel" ma:readOnly="true" ma:showField="CatchAllDataLabel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4adf-ddb3-46a3-8d7c-fab3fb2a6bc7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7;#TSY RA-9072 - Retain as national archives|d71911a4-1e32-4fc6-834f-26c4fc33e217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E95D40E5DFEA714B90E88DB5CE07A6B5|-421390505" UniqueId="72a3b914-5376-4e08-a93a-e02e58e6045f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Props1.xml><?xml version="1.0" encoding="utf-8"?>
<ds:datastoreItem xmlns:ds="http://schemas.openxmlformats.org/officeDocument/2006/customXml" ds:itemID="{B5380218-7363-413F-9C31-82C3274FD9AF}">
  <ds:schemaRefs>
    <ds:schemaRef ds:uri="http://purl.org/dc/terms/"/>
    <ds:schemaRef ds:uri="http://schemas.microsoft.com/office/2006/metadata/properties"/>
    <ds:schemaRef ds:uri="http://schemas.microsoft.com/sharepoint/v3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d4dd4adf-ddb3-46a3-8d7c-fab3fb2a6bc7"/>
    <ds:schemaRef ds:uri="0f563589-9cf9-4143-b1eb-fb0534803d38"/>
  </ds:schemaRefs>
</ds:datastoreItem>
</file>

<file path=customXml/itemProps2.xml><?xml version="1.0" encoding="utf-8"?>
<ds:datastoreItem xmlns:ds="http://schemas.openxmlformats.org/officeDocument/2006/customXml" ds:itemID="{B6B3B598-8F31-4506-B9C9-324BD495911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E7294D-9A0B-469B-BEBE-C6C9D53A5E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97024B-D1F3-45DB-8323-67514DB7B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d4dd4adf-ddb3-46a3-8d7c-fab3fb2a6b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8241FE-CA19-475A-9800-6268D0A8808A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D5B88354-6D9D-4439-92AB-E85E4D62158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1475</Words>
  <Characters>7849</Characters>
  <Application>Microsoft Office Word</Application>
  <DocSecurity>2</DocSecurity>
  <PresentationFormat/>
  <Lines>201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	Exposure Draft - Treasury Laws Amendment (Ending Grandfathered Conflicted Remuneration) Regulations 2019</vt:lpstr>
    </vt:vector>
  </TitlesOfParts>
  <Manager/>
  <Company/>
  <LinksUpToDate>false</LinksUpToDate>
  <CharactersWithSpaces>9205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	Exposure Draft - Treasury Laws Amendment (Ending Grandfathered Conflicted Remuneration) Regulations 2019</dc:title>
  <dc:subject/>
  <dc:creator/>
  <cp:keywords/>
  <dc:description/>
  <cp:lastModifiedBy/>
  <cp:revision>1</cp:revision>
  <cp:lastPrinted>2019-03-13T04:30:00Z</cp:lastPrinted>
  <dcterms:created xsi:type="dcterms:W3CDTF">2019-03-19T04:50:00Z</dcterms:created>
  <dcterms:modified xsi:type="dcterms:W3CDTF">2019-03-21T03:21:00Z</dcterms:modified>
  <cp:category/>
  <cp:contentStatus/>
  <dc:language/>
  <cp:version/>
</cp:coreProperties>
</file>