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84A" w:rsidRDefault="005F684A" w:rsidP="005F684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Gweidion &lt;gweidion@iinet.net.au&gt;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12:10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Andrew Hastie &lt;andrew.hastie.mp@aph.gov.au&gt;; senator.lambie@aph.gov.au; Bob.Katter.MP@aph.gov.au; traeger@parliament.qld.gov.au; andrew.wilkie.mp@aph.gov.au; barnaby.joyce.mp@aph.gov.au; senator.abetz@aph.gov.au; senator.askew@aph.gov.au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2019 - The destruction of the Australian populations wealth</w:t>
      </w:r>
    </w:p>
    <w:p w:rsidR="005F684A" w:rsidRDefault="005F684A" w:rsidP="005F684A"/>
    <w:p w:rsidR="005F684A" w:rsidRDefault="005F684A" w:rsidP="005F684A">
      <w:pPr>
        <w:rPr>
          <w:rFonts w:ascii="Calibri" w:eastAsia="Times New Roman" w:hAnsi="Calibri"/>
          <w:color w:val="000000"/>
        </w:rPr>
      </w:pPr>
      <w:r>
        <w:rPr>
          <w:rFonts w:ascii="Calibri" w:eastAsia="Times New Roman" w:hAnsi="Calibri"/>
          <w:color w:val="000000"/>
        </w:rPr>
        <w:t>Thanks to all who take the time to read this and not dismiss it out of hand as just a rant. I realise many of you will not see this as it will be purged by staff. Hopefully at least one of our politicians will read it and pass it on to other members of parliament. Apologies if you are no longer a member of parliament and receive this but you should know as a citizen anyway.</w:t>
      </w:r>
    </w:p>
    <w:p w:rsidR="005F684A" w:rsidRDefault="005F684A" w:rsidP="005F684A">
      <w:pPr>
        <w:rPr>
          <w:rFonts w:ascii="Calibri" w:eastAsia="Times New Roman" w:hAnsi="Calibri"/>
          <w:color w:val="000000"/>
        </w:rPr>
      </w:pPr>
      <w:r>
        <w:rPr>
          <w:rFonts w:ascii="Calibri" w:eastAsia="Times New Roman" w:hAnsi="Calibri"/>
          <w:color w:val="000000"/>
        </w:rPr>
        <w:t>I’m also not the only one.</w:t>
      </w:r>
    </w:p>
    <w:p w:rsidR="005F684A" w:rsidRDefault="005F684A" w:rsidP="005F684A">
      <w:pPr>
        <w:rPr>
          <w:rFonts w:ascii="Calibri" w:eastAsia="Times New Roman" w:hAnsi="Calibri"/>
          <w:color w:val="000000"/>
        </w:rPr>
      </w:pPr>
      <w:hyperlink r:id="rId5" w:tooltip="https://www.ainsliebullion.com.au/gold-silver-bullion-news/banning-cash-transactions-e2-80-93-the-real-reason/tabid/88/a/2083/default.aspx" w:history="1">
        <w:r>
          <w:rPr>
            <w:rStyle w:val="Hyperlink"/>
            <w:rFonts w:ascii="Calibri" w:eastAsia="Times New Roman" w:hAnsi="Calibri"/>
          </w:rPr>
          <w:t>https://www.ainsliebullion.com.au/gold-silver-bullion-news/banning-cash-transactions-e2-80-93-the-real-reason/tabid/88/a/2083/default.aspx</w:t>
        </w:r>
      </w:hyperlink>
    </w:p>
    <w:p w:rsidR="005F684A" w:rsidRDefault="005F684A" w:rsidP="005F684A">
      <w:pPr>
        <w:rPr>
          <w:rFonts w:ascii="Calibri" w:eastAsia="Times New Roman" w:hAnsi="Calibri"/>
          <w:color w:val="000000"/>
        </w:rPr>
      </w:pPr>
      <w:r>
        <w:rPr>
          <w:rFonts w:ascii="Calibri" w:eastAsia="Times New Roman" w:hAnsi="Calibri"/>
          <w:color w:val="000000"/>
        </w:rPr>
        <w:t> </w:t>
      </w:r>
    </w:p>
    <w:p w:rsidR="005F684A" w:rsidRDefault="005F684A" w:rsidP="005F684A">
      <w:pPr>
        <w:rPr>
          <w:rFonts w:ascii="Calibri" w:eastAsia="Times New Roman" w:hAnsi="Calibri"/>
          <w:color w:val="000000"/>
        </w:rPr>
      </w:pPr>
      <w:r>
        <w:rPr>
          <w:rFonts w:ascii="Calibri" w:eastAsia="Times New Roman" w:hAnsi="Calibri"/>
          <w:color w:val="000000"/>
        </w:rPr>
        <w:t xml:space="preserve">To the Treasury! </w:t>
      </w:r>
    </w:p>
    <w:p w:rsidR="005F684A" w:rsidRDefault="005F684A" w:rsidP="005F684A">
      <w:pPr>
        <w:rPr>
          <w:rFonts w:ascii="Calibri" w:eastAsia="Times New Roman" w:hAnsi="Calibri"/>
          <w:color w:val="000000"/>
        </w:rPr>
      </w:pPr>
      <w:r>
        <w:rPr>
          <w:rFonts w:ascii="Calibri" w:eastAsia="Times New Roman" w:hAnsi="Calibri"/>
          <w:color w:val="000000"/>
        </w:rPr>
        <w:t xml:space="preserve">What’s this bullshit about blocking access to our own money over $10,000 on the pretext of stopping the black economy? I fully expect as a law abiding citizen to have the right to use my own cash when I want to make a big purchase like my next car. I’m not a criminal, but I certainly don’t trust the asshole banks to keep my money for me. I don’t expect to be declared a criminal because I do not trust our banking system. </w:t>
      </w:r>
    </w:p>
    <w:p w:rsidR="005F684A" w:rsidRDefault="005F684A" w:rsidP="005F684A">
      <w:pPr>
        <w:rPr>
          <w:rFonts w:ascii="Calibri" w:eastAsia="Times New Roman" w:hAnsi="Calibri"/>
          <w:color w:val="000000"/>
        </w:rPr>
      </w:pPr>
      <w:r>
        <w:rPr>
          <w:rFonts w:ascii="Calibri" w:eastAsia="Times New Roman" w:hAnsi="Calibri"/>
          <w:color w:val="000000"/>
        </w:rPr>
        <w:t xml:space="preserve">It seems to me that it is more about stopping us from taking our money out when you have the banks charging us to keep it there, like when the next recession pushes us into negative interest rates to stimulate a failing economy. Every economy fails eventually but ours has been propped up for so long that the next failure will be substantial. Who will suffer from this? It won’t be the poor, they have hardly any money to lose. The largest proportion of the population, the middle class, will be hit the hardest.  </w:t>
      </w:r>
    </w:p>
    <w:p w:rsidR="005F684A" w:rsidRDefault="005F684A" w:rsidP="005F684A">
      <w:pPr>
        <w:rPr>
          <w:rFonts w:ascii="Calibri" w:eastAsia="Times New Roman" w:hAnsi="Calibri"/>
          <w:color w:val="000000"/>
        </w:rPr>
      </w:pPr>
      <w:r>
        <w:rPr>
          <w:rFonts w:ascii="Calibri" w:eastAsia="Times New Roman" w:hAnsi="Calibri"/>
          <w:color w:val="000000"/>
        </w:rPr>
        <w:t> </w:t>
      </w:r>
    </w:p>
    <w:p w:rsidR="005F684A" w:rsidRDefault="005F684A" w:rsidP="005F684A">
      <w:pPr>
        <w:rPr>
          <w:rFonts w:ascii="Calibri" w:eastAsia="Times New Roman" w:hAnsi="Calibri"/>
          <w:color w:val="000000"/>
        </w:rPr>
      </w:pPr>
      <w:r>
        <w:rPr>
          <w:rFonts w:ascii="Calibri" w:eastAsia="Times New Roman" w:hAnsi="Calibri"/>
          <w:color w:val="000000"/>
        </w:rPr>
        <w:t xml:space="preserve">This along with the secretive passing of legislation to bail in laws for bank failures in Australia is an appalling attack on our citizen’s rights. </w:t>
      </w:r>
    </w:p>
    <w:p w:rsidR="005F684A" w:rsidRDefault="005F684A" w:rsidP="005F684A">
      <w:pPr>
        <w:rPr>
          <w:rFonts w:ascii="Calibri" w:eastAsia="Times New Roman" w:hAnsi="Calibri"/>
          <w:color w:val="000000"/>
        </w:rPr>
      </w:pPr>
      <w:r>
        <w:rPr>
          <w:rFonts w:ascii="Calibri" w:eastAsia="Times New Roman" w:hAnsi="Calibri"/>
          <w:color w:val="000000"/>
        </w:rPr>
        <w:t xml:space="preserve">It is about time right thinking Australians did something to stop this affront. I call on our politicians to stand up and protect the people they are there to serve. </w:t>
      </w:r>
    </w:p>
    <w:p w:rsidR="005F684A" w:rsidRDefault="005F684A" w:rsidP="005F684A">
      <w:pPr>
        <w:rPr>
          <w:rFonts w:ascii="Calibri" w:eastAsia="Times New Roman" w:hAnsi="Calibri"/>
          <w:color w:val="000000"/>
        </w:rPr>
      </w:pPr>
      <w:r>
        <w:rPr>
          <w:rFonts w:ascii="Calibri" w:eastAsia="Times New Roman" w:hAnsi="Calibri"/>
          <w:color w:val="000000"/>
        </w:rPr>
        <w:t> </w:t>
      </w:r>
    </w:p>
    <w:p w:rsidR="005F684A" w:rsidRDefault="005F684A" w:rsidP="005F684A">
      <w:pPr>
        <w:rPr>
          <w:rFonts w:ascii="Calibri" w:eastAsia="Times New Roman" w:hAnsi="Calibri"/>
          <w:color w:val="000000"/>
        </w:rPr>
      </w:pPr>
      <w:r>
        <w:rPr>
          <w:rFonts w:ascii="Calibri" w:eastAsia="Times New Roman" w:hAnsi="Calibri"/>
          <w:color w:val="000000"/>
        </w:rPr>
        <w:t>Regards</w:t>
      </w:r>
    </w:p>
    <w:p w:rsidR="005F684A" w:rsidRDefault="005F684A" w:rsidP="005F684A">
      <w:pPr>
        <w:rPr>
          <w:rFonts w:ascii="Calibri" w:eastAsia="Times New Roman" w:hAnsi="Calibri"/>
          <w:color w:val="000000"/>
        </w:rPr>
      </w:pPr>
      <w:r>
        <w:rPr>
          <w:rFonts w:ascii="Calibri" w:eastAsia="Times New Roman" w:hAnsi="Calibri"/>
          <w:color w:val="000000"/>
        </w:rPr>
        <w:t>Daniel Bradby</w:t>
      </w:r>
    </w:p>
    <w:p w:rsidR="005F684A" w:rsidRDefault="005F684A" w:rsidP="005F684A">
      <w:pPr>
        <w:rPr>
          <w:rFonts w:ascii="Calibri" w:eastAsia="Times New Roman" w:hAnsi="Calibri"/>
          <w:color w:val="000000"/>
        </w:rPr>
      </w:pPr>
      <w:r>
        <w:rPr>
          <w:rFonts w:ascii="Calibri" w:eastAsia="Times New Roman" w:hAnsi="Calibri"/>
          <w:color w:val="000000"/>
        </w:rPr>
        <w:t xml:space="preserve">Australian </w:t>
      </w:r>
    </w:p>
    <w:p w:rsidR="005F684A" w:rsidRDefault="005F684A" w:rsidP="005F684A">
      <w:pPr>
        <w:rPr>
          <w:rFonts w:ascii="Calibri" w:eastAsia="Times New Roman" w:hAnsi="Calibri"/>
          <w:color w:val="000000"/>
        </w:rPr>
      </w:pPr>
      <w:r>
        <w:rPr>
          <w:rFonts w:ascii="Calibri" w:eastAsia="Times New Roman" w:hAnsi="Calibri"/>
          <w:color w:val="000000"/>
        </w:rPr>
        <w:t> </w:t>
      </w:r>
    </w:p>
    <w:p w:rsidR="00195639" w:rsidRDefault="00195639" w:rsidP="00195639">
      <w:bookmarkStart w:id="1" w:name="_GoBack"/>
      <w:bookmarkEnd w:id="1"/>
    </w:p>
    <w:bookmarkEnd w:id="0"/>
    <w:p w:rsidR="00195639" w:rsidRDefault="00195639" w:rsidP="00195639"/>
    <w:p w:rsidR="00436E8F" w:rsidRPr="004564C0" w:rsidRDefault="00436E8F" w:rsidP="004564C0"/>
    <w:sectPr w:rsidR="00436E8F" w:rsidRPr="004564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24B17"/>
    <w:rsid w:val="00032D65"/>
    <w:rsid w:val="00037B06"/>
    <w:rsid w:val="000520FE"/>
    <w:rsid w:val="00056EFB"/>
    <w:rsid w:val="00095530"/>
    <w:rsid w:val="00096F82"/>
    <w:rsid w:val="000A2A5F"/>
    <w:rsid w:val="000B478A"/>
    <w:rsid w:val="00140814"/>
    <w:rsid w:val="00144945"/>
    <w:rsid w:val="00156DD5"/>
    <w:rsid w:val="001576EB"/>
    <w:rsid w:val="0016098B"/>
    <w:rsid w:val="00177F6A"/>
    <w:rsid w:val="00195639"/>
    <w:rsid w:val="001A1ABE"/>
    <w:rsid w:val="001C4589"/>
    <w:rsid w:val="001C60EE"/>
    <w:rsid w:val="001D0F23"/>
    <w:rsid w:val="001D32AC"/>
    <w:rsid w:val="001F2319"/>
    <w:rsid w:val="002B1892"/>
    <w:rsid w:val="002E21D6"/>
    <w:rsid w:val="002E6F72"/>
    <w:rsid w:val="00333610"/>
    <w:rsid w:val="00345389"/>
    <w:rsid w:val="00362544"/>
    <w:rsid w:val="003A5EC7"/>
    <w:rsid w:val="003F5BE8"/>
    <w:rsid w:val="0040425A"/>
    <w:rsid w:val="00404A49"/>
    <w:rsid w:val="004131F6"/>
    <w:rsid w:val="00436E8F"/>
    <w:rsid w:val="004564C0"/>
    <w:rsid w:val="004C23ED"/>
    <w:rsid w:val="004D6815"/>
    <w:rsid w:val="004E22B3"/>
    <w:rsid w:val="005444C7"/>
    <w:rsid w:val="005451EA"/>
    <w:rsid w:val="00552C2E"/>
    <w:rsid w:val="00552C4F"/>
    <w:rsid w:val="005565A3"/>
    <w:rsid w:val="00561516"/>
    <w:rsid w:val="005A2AEA"/>
    <w:rsid w:val="005A77B7"/>
    <w:rsid w:val="005B7435"/>
    <w:rsid w:val="005C1759"/>
    <w:rsid w:val="005C1B0F"/>
    <w:rsid w:val="005F3108"/>
    <w:rsid w:val="005F684A"/>
    <w:rsid w:val="00616620"/>
    <w:rsid w:val="00616D22"/>
    <w:rsid w:val="00645BCF"/>
    <w:rsid w:val="00650D03"/>
    <w:rsid w:val="00651ED5"/>
    <w:rsid w:val="00670CDF"/>
    <w:rsid w:val="00696B4F"/>
    <w:rsid w:val="006A18CA"/>
    <w:rsid w:val="006A251A"/>
    <w:rsid w:val="006B1D53"/>
    <w:rsid w:val="00713CFC"/>
    <w:rsid w:val="00747EF5"/>
    <w:rsid w:val="007E2550"/>
    <w:rsid w:val="00803EE3"/>
    <w:rsid w:val="008278B6"/>
    <w:rsid w:val="008339F7"/>
    <w:rsid w:val="00861DE4"/>
    <w:rsid w:val="008771FB"/>
    <w:rsid w:val="00881570"/>
    <w:rsid w:val="00885972"/>
    <w:rsid w:val="00890C2E"/>
    <w:rsid w:val="008A4A36"/>
    <w:rsid w:val="008B2888"/>
    <w:rsid w:val="008B707A"/>
    <w:rsid w:val="008D31C7"/>
    <w:rsid w:val="00906980"/>
    <w:rsid w:val="00964C84"/>
    <w:rsid w:val="00983667"/>
    <w:rsid w:val="0099294B"/>
    <w:rsid w:val="009A572F"/>
    <w:rsid w:val="009C1506"/>
    <w:rsid w:val="009D7F10"/>
    <w:rsid w:val="009F7056"/>
    <w:rsid w:val="00A0356E"/>
    <w:rsid w:val="00A0476F"/>
    <w:rsid w:val="00A07207"/>
    <w:rsid w:val="00A10742"/>
    <w:rsid w:val="00A13CB0"/>
    <w:rsid w:val="00A25ED1"/>
    <w:rsid w:val="00A47290"/>
    <w:rsid w:val="00A521C6"/>
    <w:rsid w:val="00A640AB"/>
    <w:rsid w:val="00A9184F"/>
    <w:rsid w:val="00A91CD8"/>
    <w:rsid w:val="00A93B77"/>
    <w:rsid w:val="00AA67AC"/>
    <w:rsid w:val="00AB0B89"/>
    <w:rsid w:val="00AC052F"/>
    <w:rsid w:val="00AC0D49"/>
    <w:rsid w:val="00AC35DF"/>
    <w:rsid w:val="00AF369E"/>
    <w:rsid w:val="00AF6299"/>
    <w:rsid w:val="00B10C1B"/>
    <w:rsid w:val="00B25AEB"/>
    <w:rsid w:val="00B61D60"/>
    <w:rsid w:val="00B62CAF"/>
    <w:rsid w:val="00B74D0F"/>
    <w:rsid w:val="00B97FE1"/>
    <w:rsid w:val="00BA2568"/>
    <w:rsid w:val="00BD4F03"/>
    <w:rsid w:val="00BD53D3"/>
    <w:rsid w:val="00BE4075"/>
    <w:rsid w:val="00BF3898"/>
    <w:rsid w:val="00C115D4"/>
    <w:rsid w:val="00C155E1"/>
    <w:rsid w:val="00C2278B"/>
    <w:rsid w:val="00C32188"/>
    <w:rsid w:val="00C56DD9"/>
    <w:rsid w:val="00C64D9C"/>
    <w:rsid w:val="00C74EAE"/>
    <w:rsid w:val="00C75F83"/>
    <w:rsid w:val="00CA4FE6"/>
    <w:rsid w:val="00CB256D"/>
    <w:rsid w:val="00CB5370"/>
    <w:rsid w:val="00D530DC"/>
    <w:rsid w:val="00D74342"/>
    <w:rsid w:val="00DB3087"/>
    <w:rsid w:val="00DC7B52"/>
    <w:rsid w:val="00DD0068"/>
    <w:rsid w:val="00DD21E8"/>
    <w:rsid w:val="00DF6ABD"/>
    <w:rsid w:val="00E165CB"/>
    <w:rsid w:val="00E40F92"/>
    <w:rsid w:val="00E4619C"/>
    <w:rsid w:val="00E470AB"/>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 w:type="paragraph" w:customStyle="1" w:styleId="gmail-xzvds">
    <w:name w:val="gmail-xzvds"/>
    <w:basedOn w:val="Normal"/>
    <w:rsid w:val="008339F7"/>
    <w:pPr>
      <w:spacing w:before="100" w:beforeAutospacing="1" w:after="100" w:afterAutospacing="1"/>
    </w:pPr>
  </w:style>
  <w:style w:type="paragraph" w:customStyle="1" w:styleId="m-4544522973467890030gmail-xzvds">
    <w:name w:val="m_-4544522973467890030gmail-xzvds"/>
    <w:basedOn w:val="Normal"/>
    <w:uiPriority w:val="99"/>
    <w:semiHidden/>
    <w:rsid w:val="00670C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1743996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3218842">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48965767">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19384044">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23171940">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50226310">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09087516">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6605278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782653241">
      <w:bodyDiv w:val="1"/>
      <w:marLeft w:val="0"/>
      <w:marRight w:val="0"/>
      <w:marTop w:val="0"/>
      <w:marBottom w:val="0"/>
      <w:divBdr>
        <w:top w:val="none" w:sz="0" w:space="0" w:color="auto"/>
        <w:left w:val="none" w:sz="0" w:space="0" w:color="auto"/>
        <w:bottom w:val="none" w:sz="0" w:space="0" w:color="auto"/>
        <w:right w:val="none" w:sz="0" w:space="0" w:color="auto"/>
      </w:divBdr>
    </w:div>
    <w:div w:id="82624101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17875390">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14459112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53846391">
      <w:bodyDiv w:val="1"/>
      <w:marLeft w:val="0"/>
      <w:marRight w:val="0"/>
      <w:marTop w:val="0"/>
      <w:marBottom w:val="0"/>
      <w:divBdr>
        <w:top w:val="none" w:sz="0" w:space="0" w:color="auto"/>
        <w:left w:val="none" w:sz="0" w:space="0" w:color="auto"/>
        <w:bottom w:val="none" w:sz="0" w:space="0" w:color="auto"/>
        <w:right w:val="none" w:sz="0" w:space="0" w:color="auto"/>
      </w:divBdr>
    </w:div>
    <w:div w:id="135804604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3925232">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599868195">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19408371">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5782859">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0375205">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36779301">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2697511">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2378485">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05220180">
      <w:bodyDiv w:val="1"/>
      <w:marLeft w:val="0"/>
      <w:marRight w:val="0"/>
      <w:marTop w:val="0"/>
      <w:marBottom w:val="0"/>
      <w:divBdr>
        <w:top w:val="none" w:sz="0" w:space="0" w:color="auto"/>
        <w:left w:val="none" w:sz="0" w:space="0" w:color="auto"/>
        <w:bottom w:val="none" w:sz="0" w:space="0" w:color="auto"/>
        <w:right w:val="none" w:sz="0" w:space="0" w:color="auto"/>
      </w:divBdr>
    </w:div>
    <w:div w:id="1936473753">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15692428">
      <w:bodyDiv w:val="1"/>
      <w:marLeft w:val="0"/>
      <w:marRight w:val="0"/>
      <w:marTop w:val="0"/>
      <w:marBottom w:val="0"/>
      <w:divBdr>
        <w:top w:val="none" w:sz="0" w:space="0" w:color="auto"/>
        <w:left w:val="none" w:sz="0" w:space="0" w:color="auto"/>
        <w:bottom w:val="none" w:sz="0" w:space="0" w:color="auto"/>
        <w:right w:val="none" w:sz="0" w:space="0" w:color="auto"/>
      </w:divBdr>
    </w:div>
    <w:div w:id="2044088492">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5925678">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insliebullion.com.au/gold-silver-bullion-news/banning-cash-transactions-e2-80-93-the-real-reason/tabid/88/a/2083/default.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2019-09-30T02:31:00Z</dcterms:created>
  <dcterms:modified xsi:type="dcterms:W3CDTF">2019-09-30T02:31:00Z</dcterms:modified>
</cp:coreProperties>
</file>