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3557" w:rsidRDefault="00123557" w:rsidP="00123557">
      <w:pPr>
        <w:rPr>
          <w:rFonts w:asciiTheme="minorHAnsi" w:hAnsiTheme="minorHAnsi" w:cstheme="minorBidi"/>
          <w:color w:val="1F497D"/>
          <w:sz w:val="22"/>
          <w:szCs w:val="22"/>
        </w:rPr>
      </w:pPr>
    </w:p>
    <w:p w:rsidR="00123557" w:rsidRDefault="00123557" w:rsidP="00123557">
      <w:pPr>
        <w:rPr>
          <w:rFonts w:asciiTheme="minorHAnsi" w:hAnsiTheme="minorHAnsi" w:cstheme="minorBidi"/>
          <w:color w:val="1F497D"/>
          <w:sz w:val="22"/>
          <w:szCs w:val="22"/>
        </w:rPr>
      </w:pPr>
    </w:p>
    <w:p w:rsidR="00123557" w:rsidRDefault="00123557" w:rsidP="00123557">
      <w:pPr>
        <w:rPr>
          <w:rFonts w:eastAsia="Times New Roman"/>
          <w:sz w:val="22"/>
          <w:szCs w:val="22"/>
          <w:lang w:val="en-US" w:eastAsia="en-AU"/>
        </w:rPr>
      </w:pPr>
      <w:bookmarkStart w:id="0" w:name="_jsOm_3F41085AB7A54D3C8C25BF16CD2A0588"/>
      <w:bookmarkStart w:id="1" w:name="_MailOriginal"/>
      <w:bookmarkEnd w:id="0"/>
      <w:r>
        <w:rPr>
          <w:rFonts w:eastAsia="Times New Roman"/>
          <w:b/>
          <w:bCs/>
          <w:sz w:val="22"/>
          <w:szCs w:val="22"/>
          <w:lang w:val="en-US"/>
        </w:rPr>
        <w:t>From:</w:t>
      </w:r>
      <w:r>
        <w:rPr>
          <w:rFonts w:eastAsia="Times New Roman"/>
          <w:sz w:val="22"/>
          <w:szCs w:val="22"/>
          <w:lang w:val="en-US"/>
        </w:rPr>
        <w:t xml:space="preserve"> Gina </w:t>
      </w:r>
      <w:proofErr w:type="spellStart"/>
      <w:r>
        <w:rPr>
          <w:rFonts w:eastAsia="Times New Roman"/>
          <w:sz w:val="22"/>
          <w:szCs w:val="22"/>
          <w:lang w:val="en-US"/>
        </w:rPr>
        <w:t>Baulderstone</w:t>
      </w:r>
      <w:proofErr w:type="spellEnd"/>
      <w:r>
        <w:rPr>
          <w:rFonts w:eastAsia="Times New Roman"/>
          <w:sz w:val="22"/>
          <w:szCs w:val="22"/>
          <w:lang w:val="en-US"/>
        </w:rPr>
        <w:t xml:space="preserve"> &lt;msgollyg@gmail.com&gt; </w:t>
      </w:r>
      <w:r>
        <w:rPr>
          <w:rFonts w:eastAsia="Times New Roman"/>
          <w:sz w:val="22"/>
          <w:szCs w:val="22"/>
          <w:lang w:val="en-US"/>
        </w:rPr>
        <w:br/>
      </w:r>
      <w:r>
        <w:rPr>
          <w:rFonts w:eastAsia="Times New Roman"/>
          <w:b/>
          <w:bCs/>
          <w:sz w:val="22"/>
          <w:szCs w:val="22"/>
          <w:lang w:val="en-US"/>
        </w:rPr>
        <w:t>Sent:</w:t>
      </w:r>
      <w:r>
        <w:rPr>
          <w:rFonts w:eastAsia="Times New Roman"/>
          <w:sz w:val="22"/>
          <w:szCs w:val="22"/>
          <w:lang w:val="en-US"/>
        </w:rPr>
        <w:t xml:space="preserve"> Friday, 2 August 2019 6:03 PM</w:t>
      </w:r>
      <w:r>
        <w:rPr>
          <w:rFonts w:eastAsia="Times New Roman"/>
          <w:sz w:val="22"/>
          <w:szCs w:val="22"/>
          <w:lang w:val="en-US"/>
        </w:rPr>
        <w:br/>
      </w:r>
      <w:r>
        <w:rPr>
          <w:rFonts w:eastAsia="Times New Roman"/>
          <w:b/>
          <w:bCs/>
          <w:sz w:val="22"/>
          <w:szCs w:val="22"/>
          <w:lang w:val="en-US"/>
        </w:rPr>
        <w:t>To:</w:t>
      </w:r>
      <w:r>
        <w:rPr>
          <w:rFonts w:eastAsia="Times New Roman"/>
          <w:sz w:val="22"/>
          <w:szCs w:val="22"/>
          <w:lang w:val="en-US"/>
        </w:rPr>
        <w:t xml:space="preserve"> RG - Black Economy &lt;Blackeconomy@treasury.gov.au&gt;</w:t>
      </w:r>
      <w:r>
        <w:rPr>
          <w:rFonts w:eastAsia="Times New Roman"/>
          <w:sz w:val="22"/>
          <w:szCs w:val="22"/>
          <w:lang w:val="en-US"/>
        </w:rPr>
        <w:br/>
      </w:r>
      <w:r>
        <w:rPr>
          <w:rFonts w:eastAsia="Times New Roman"/>
          <w:b/>
          <w:bCs/>
          <w:sz w:val="22"/>
          <w:szCs w:val="22"/>
          <w:lang w:val="en-US"/>
        </w:rPr>
        <w:t>Subject:</w:t>
      </w:r>
      <w:r>
        <w:rPr>
          <w:rFonts w:eastAsia="Times New Roman"/>
          <w:sz w:val="22"/>
          <w:szCs w:val="22"/>
          <w:lang w:val="en-US"/>
        </w:rPr>
        <w:t xml:space="preserve"> Exposure Draft—Currency (Restrictions on the Use of Cash) Bill 2019</w:t>
      </w:r>
    </w:p>
    <w:p w:rsidR="00123557" w:rsidRDefault="00123557" w:rsidP="00123557">
      <w:pPr>
        <w:rPr>
          <w:rFonts w:ascii="Times New Roman" w:hAnsi="Times New Roman"/>
        </w:rPr>
      </w:pPr>
    </w:p>
    <w:p w:rsidR="00123557" w:rsidRDefault="00123557" w:rsidP="00123557">
      <w:r>
        <w:t>Treasury,</w:t>
      </w:r>
    </w:p>
    <w:p w:rsidR="00123557" w:rsidRDefault="00123557" w:rsidP="00123557"/>
    <w:p w:rsidR="00123557" w:rsidRDefault="00123557" w:rsidP="00123557">
      <w:r>
        <w:t>I object totally with the principles contained within this Exposure Draft.  </w:t>
      </w:r>
    </w:p>
    <w:p w:rsidR="00123557" w:rsidRDefault="00123557" w:rsidP="00123557"/>
    <w:p w:rsidR="00123557" w:rsidRDefault="00123557" w:rsidP="00123557">
      <w:r>
        <w:t>This approach does not prevent the black economy in larger organisations or corrupt individuals but targets directly smaller businesses and individuals.  Cash is legal tender and this approach will prevent people from carrying out their everyday business by using Australia’s legal currency.</w:t>
      </w:r>
    </w:p>
    <w:p w:rsidR="00123557" w:rsidRDefault="00123557" w:rsidP="00123557"/>
    <w:p w:rsidR="00123557" w:rsidRDefault="00123557" w:rsidP="00123557">
      <w:r>
        <w:t>The whole idea of negative interest and bail-ins in not in the interest of Australians.   Put in place an integrity commission with teeth and act on the recommendations of the Royal commissions.</w:t>
      </w:r>
    </w:p>
    <w:p w:rsidR="00123557" w:rsidRDefault="00123557" w:rsidP="00123557"/>
    <w:p w:rsidR="00123557" w:rsidRDefault="00123557" w:rsidP="00123557">
      <w:bookmarkStart w:id="2" w:name="_GoBack"/>
      <w:r>
        <w:t>Gina Campbell</w:t>
      </w:r>
      <w:bookmarkEnd w:id="1"/>
      <w:bookmarkEnd w:id="2"/>
    </w:p>
    <w:p w:rsidR="00EA36AA" w:rsidRPr="00123557" w:rsidRDefault="00123557" w:rsidP="00123557"/>
    <w:sectPr w:rsidR="00EA36AA" w:rsidRPr="001235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83B"/>
    <w:rsid w:val="00054592"/>
    <w:rsid w:val="00123557"/>
    <w:rsid w:val="00292427"/>
    <w:rsid w:val="003960D1"/>
    <w:rsid w:val="005571A1"/>
    <w:rsid w:val="006A1F5F"/>
    <w:rsid w:val="007D7E7A"/>
    <w:rsid w:val="0086234B"/>
    <w:rsid w:val="009E683B"/>
    <w:rsid w:val="00AD28D2"/>
    <w:rsid w:val="00C51D3A"/>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B4AAE"/>
  <w15:chartTrackingRefBased/>
  <w15:docId w15:val="{75F1BB94-85BD-4140-AA9B-3EB979D10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83B"/>
    <w:pPr>
      <w:spacing w:after="0" w:line="240" w:lineRule="auto"/>
    </w:pPr>
    <w:rPr>
      <w:rFonts w:ascii="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571A1"/>
    <w:rPr>
      <w:rFonts w:cstheme="minorBidi"/>
      <w:sz w:val="22"/>
      <w:szCs w:val="21"/>
    </w:rPr>
  </w:style>
  <w:style w:type="character" w:customStyle="1" w:styleId="PlainTextChar">
    <w:name w:val="Plain Text Char"/>
    <w:basedOn w:val="DefaultParagraphFont"/>
    <w:link w:val="PlainText"/>
    <w:uiPriority w:val="99"/>
    <w:semiHidden/>
    <w:rsid w:val="005571A1"/>
    <w:rPr>
      <w:rFonts w:ascii="Calibri" w:hAnsi="Calibri"/>
      <w:szCs w:val="21"/>
    </w:rPr>
  </w:style>
  <w:style w:type="character" w:styleId="Hyperlink">
    <w:name w:val="Hyperlink"/>
    <w:basedOn w:val="DefaultParagraphFont"/>
    <w:uiPriority w:val="99"/>
    <w:semiHidden/>
    <w:unhideWhenUsed/>
    <w:rsid w:val="005571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260784">
      <w:bodyDiv w:val="1"/>
      <w:marLeft w:val="0"/>
      <w:marRight w:val="0"/>
      <w:marTop w:val="0"/>
      <w:marBottom w:val="0"/>
      <w:divBdr>
        <w:top w:val="none" w:sz="0" w:space="0" w:color="auto"/>
        <w:left w:val="none" w:sz="0" w:space="0" w:color="auto"/>
        <w:bottom w:val="none" w:sz="0" w:space="0" w:color="auto"/>
        <w:right w:val="none" w:sz="0" w:space="0" w:color="auto"/>
      </w:divBdr>
    </w:div>
    <w:div w:id="1159075281">
      <w:bodyDiv w:val="1"/>
      <w:marLeft w:val="0"/>
      <w:marRight w:val="0"/>
      <w:marTop w:val="0"/>
      <w:marBottom w:val="0"/>
      <w:divBdr>
        <w:top w:val="none" w:sz="0" w:space="0" w:color="auto"/>
        <w:left w:val="none" w:sz="0" w:space="0" w:color="auto"/>
        <w:bottom w:val="none" w:sz="0" w:space="0" w:color="auto"/>
        <w:right w:val="none" w:sz="0" w:space="0" w:color="auto"/>
      </w:divBdr>
    </w:div>
    <w:div w:id="1426728525">
      <w:bodyDiv w:val="1"/>
      <w:marLeft w:val="0"/>
      <w:marRight w:val="0"/>
      <w:marTop w:val="0"/>
      <w:marBottom w:val="0"/>
      <w:divBdr>
        <w:top w:val="none" w:sz="0" w:space="0" w:color="auto"/>
        <w:left w:val="none" w:sz="0" w:space="0" w:color="auto"/>
        <w:bottom w:val="none" w:sz="0" w:space="0" w:color="auto"/>
        <w:right w:val="none" w:sz="0" w:space="0" w:color="auto"/>
      </w:divBdr>
    </w:div>
    <w:div w:id="2004233286">
      <w:bodyDiv w:val="1"/>
      <w:marLeft w:val="0"/>
      <w:marRight w:val="0"/>
      <w:marTop w:val="0"/>
      <w:marBottom w:val="0"/>
      <w:divBdr>
        <w:top w:val="none" w:sz="0" w:space="0" w:color="auto"/>
        <w:left w:val="none" w:sz="0" w:space="0" w:color="auto"/>
        <w:bottom w:val="none" w:sz="0" w:space="0" w:color="auto"/>
        <w:right w:val="none" w:sz="0" w:space="0" w:color="auto"/>
      </w:divBdr>
    </w:div>
    <w:div w:id="2043699862">
      <w:bodyDiv w:val="1"/>
      <w:marLeft w:val="0"/>
      <w:marRight w:val="0"/>
      <w:marTop w:val="0"/>
      <w:marBottom w:val="0"/>
      <w:divBdr>
        <w:top w:val="none" w:sz="0" w:space="0" w:color="auto"/>
        <w:left w:val="none" w:sz="0" w:space="0" w:color="auto"/>
        <w:bottom w:val="none" w:sz="0" w:space="0" w:color="auto"/>
        <w:right w:val="none" w:sz="0" w:space="0" w:color="auto"/>
      </w:divBdr>
    </w:div>
    <w:div w:id="211905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120</Words>
  <Characters>689</Characters>
  <Application>Microsoft Office Word</Application>
  <DocSecurity>0</DocSecurity>
  <Lines>5</Lines>
  <Paragraphs>1</Paragraphs>
  <ScaleCrop>false</ScaleCrop>
  <Company>Australian Government - The Treasury</Company>
  <LinksUpToDate>false</LinksUpToDate>
  <CharactersWithSpaces>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2019-09-26T06:57:00Z</dcterms:created>
  <dcterms:modified xsi:type="dcterms:W3CDTF">2019-09-26T06:57:00Z</dcterms:modified>
</cp:coreProperties>
</file>