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5CA" w:rsidRDefault="00D865CA" w:rsidP="00D865CA">
      <w:pPr>
        <w:rPr>
          <w:rFonts w:ascii="Calibri" w:eastAsia="Times New Roman" w:hAnsi="Calibri"/>
          <w:sz w:val="22"/>
          <w:szCs w:val="22"/>
          <w:lang w:val="en-US"/>
        </w:rPr>
      </w:pPr>
      <w:bookmarkStart w:id="0" w:name="_jsOm_E480582C3C594001BA435621B2DAD53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Brad Golding</w:t>
      </w:r>
      <w:bookmarkEnd w:id="2"/>
      <w:r>
        <w:rPr>
          <w:rFonts w:ascii="Calibri" w:eastAsia="Times New Roman" w:hAnsi="Calibri"/>
          <w:sz w:val="22"/>
          <w:szCs w:val="22"/>
          <w:lang w:val="en-US"/>
        </w:rPr>
        <w:t xml:space="preserve"> &lt;iron.outlaw.4c@gmail.com&gt;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3:27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865CA" w:rsidRDefault="00D865CA" w:rsidP="00D865CA"/>
    <w:p w:rsidR="00D865CA" w:rsidRDefault="00D865CA" w:rsidP="00D865CA">
      <w:r>
        <w:t>Dear Sir/</w:t>
      </w:r>
      <w:proofErr w:type="spellStart"/>
      <w:r>
        <w:t>Ma'm</w:t>
      </w:r>
      <w:proofErr w:type="spellEnd"/>
    </w:p>
    <w:p w:rsidR="00D865CA" w:rsidRDefault="00D865CA" w:rsidP="00D865CA"/>
    <w:p w:rsidR="00D865CA" w:rsidRDefault="00D865CA" w:rsidP="00D865CA">
      <w:r>
        <w:t>I strongly object to this bill on the grounds that the justification for it is false.  The Prime Minister claims it is to combat money laundering but we know that is a lie.  It is to ensure people's savings remain in the banks so that the banks can steal those savings and prevent a run on the banks when bail-in is enacted following the economic crash, which is surely coming, due to corrupt practices by the banks and APRA, and government, causing the derivatives bubble to explode.</w:t>
      </w:r>
    </w:p>
    <w:p w:rsidR="00D865CA" w:rsidRDefault="00D865CA" w:rsidP="00D865CA"/>
    <w:p w:rsidR="00D865CA" w:rsidRDefault="00D865CA" w:rsidP="00D865CA">
      <w:r>
        <w:t>That the government is allowing only two weeks for consideration of this bill blatantly demonstrates they are doing this for the banks, just like their Royal Commission was set up for the banks.</w:t>
      </w:r>
    </w:p>
    <w:p w:rsidR="00D865CA" w:rsidRDefault="00D865CA" w:rsidP="00D865CA"/>
    <w:p w:rsidR="00D865CA" w:rsidRDefault="00D865CA" w:rsidP="00D865CA">
      <w:r>
        <w:t>Just goes to show who is actually running this country, doesn't it?</w:t>
      </w:r>
    </w:p>
    <w:p w:rsidR="00D865CA" w:rsidRDefault="00D865CA" w:rsidP="00D865CA"/>
    <w:p w:rsidR="00D865CA" w:rsidRDefault="00D865CA" w:rsidP="00D865CA">
      <w:r>
        <w:t>Thank you for considering my submission.</w:t>
      </w:r>
    </w:p>
    <w:p w:rsidR="00D865CA" w:rsidRDefault="00D865CA" w:rsidP="00D865CA"/>
    <w:p w:rsidR="00D865CA" w:rsidRDefault="00D865CA" w:rsidP="00D865CA">
      <w:r>
        <w:t>Sincerely</w:t>
      </w:r>
    </w:p>
    <w:p w:rsidR="00D865CA" w:rsidRDefault="00D865CA" w:rsidP="00D865CA"/>
    <w:p w:rsidR="00D865CA" w:rsidRDefault="00D865CA" w:rsidP="00D865CA">
      <w:r>
        <w:t>Brad Golding</w:t>
      </w:r>
    </w:p>
    <w:p w:rsidR="00D865CA" w:rsidRDefault="00D865CA" w:rsidP="00D865CA">
      <w:r>
        <w:t>PO Box 4055</w:t>
      </w:r>
    </w:p>
    <w:p w:rsidR="00D865CA" w:rsidRDefault="00D865CA" w:rsidP="00D865CA">
      <w:r>
        <w:t>Moorland</w:t>
      </w:r>
    </w:p>
    <w:p w:rsidR="00D865CA" w:rsidRDefault="00D865CA" w:rsidP="00D865CA">
      <w:r>
        <w:t>NSW 2443</w:t>
      </w:r>
      <w:bookmarkEnd w:id="1"/>
    </w:p>
    <w:p w:rsidR="00EA36AA" w:rsidRPr="00D865CA" w:rsidRDefault="00D865CA" w:rsidP="00D865CA"/>
    <w:sectPr w:rsidR="00EA36AA" w:rsidRPr="00D865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293E1C"/>
    <w:rsid w:val="003960D1"/>
    <w:rsid w:val="003E394E"/>
    <w:rsid w:val="004113F4"/>
    <w:rsid w:val="00506E24"/>
    <w:rsid w:val="006309CB"/>
    <w:rsid w:val="007B065E"/>
    <w:rsid w:val="007D6C6E"/>
    <w:rsid w:val="00855816"/>
    <w:rsid w:val="0086234B"/>
    <w:rsid w:val="00894368"/>
    <w:rsid w:val="009D0CB3"/>
    <w:rsid w:val="00A44910"/>
    <w:rsid w:val="00A74DAB"/>
    <w:rsid w:val="00AD28D2"/>
    <w:rsid w:val="00C51D3A"/>
    <w:rsid w:val="00D865C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287006228">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30730740">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836193632">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14412862">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928</Characters>
  <Application>Microsoft Office Word</Application>
  <DocSecurity>0</DocSecurity>
  <Lines>7</Lines>
  <Paragraphs>2</Paragraphs>
  <ScaleCrop>false</ScaleCrop>
  <Company>Australian Government - The Treasury</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2019-09-25T01:22:00Z</dcterms:created>
  <dcterms:modified xsi:type="dcterms:W3CDTF">2019-09-25T01:22:00Z</dcterms:modified>
</cp:coreProperties>
</file>