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D5" w:rsidRDefault="00156DD5" w:rsidP="00156DD5">
      <w:pPr>
        <w:pStyle w:val="PlainText"/>
      </w:pPr>
      <w:r>
        <w:rPr>
          <w:lang w:val="en-US" w:eastAsia="en-AU"/>
        </w:rPr>
        <w:t xml:space="preserve">From: idle282@gmail.com &lt;idle282@gmail.com&gt; </w:t>
      </w:r>
      <w:r>
        <w:rPr>
          <w:lang w:val="en-US" w:eastAsia="en-AU"/>
        </w:rPr>
        <w:br/>
        <w:t>Sent: Sunday, 11 August 2019 2:22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Objection to draft Bill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Hi,</w:t>
      </w:r>
    </w:p>
    <w:p w:rsidR="00156DD5" w:rsidRDefault="00156DD5" w:rsidP="00156DD5">
      <w:pPr>
        <w:pStyle w:val="PlainText"/>
      </w:pPr>
      <w:r>
        <w:t>I wish to register my strong objection to the Currency(Restrictions on the Use of Cash) Bill 2019.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This Bill has no cost benefit analysis or estimated benefits and has been rushed with undue haste.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If the black economy is to be targeted, there are other much bigger issues to address in this space including corporate money laundering and casino operations.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There are no details given on Division 2 which is most unsatisfactory.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The ability to make future major changes under Regulations is not acceptable.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Please register my strong objection to the Bill.</w:t>
      </w:r>
    </w:p>
    <w:p w:rsidR="00156DD5" w:rsidRDefault="00156DD5" w:rsidP="00156DD5">
      <w:pPr>
        <w:pStyle w:val="PlainText"/>
      </w:pPr>
    </w:p>
    <w:p w:rsidR="00156DD5" w:rsidRDefault="00156DD5" w:rsidP="00156DD5">
      <w:pPr>
        <w:pStyle w:val="PlainText"/>
      </w:pPr>
      <w:r>
        <w:t>Mark Mason</w:t>
      </w:r>
    </w:p>
    <w:p w:rsidR="00056EFB" w:rsidRDefault="00056EFB" w:rsidP="00056EFB">
      <w:pPr>
        <w:rPr>
          <w:rFonts w:eastAsia="Times New Roman"/>
        </w:rPr>
      </w:pPr>
      <w:bookmarkStart w:id="0" w:name="_GoBack"/>
      <w:bookmarkEnd w:id="0"/>
    </w:p>
    <w:p w:rsidR="00CE7DED" w:rsidRPr="00A93B77" w:rsidRDefault="00156DD5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6DD5"/>
    <w:rsid w:val="001576EB"/>
    <w:rsid w:val="001C60EE"/>
    <w:rsid w:val="002B1892"/>
    <w:rsid w:val="0040425A"/>
    <w:rsid w:val="004D6815"/>
    <w:rsid w:val="005451EA"/>
    <w:rsid w:val="00561516"/>
    <w:rsid w:val="00696B4F"/>
    <w:rsid w:val="00747EF5"/>
    <w:rsid w:val="00861DE4"/>
    <w:rsid w:val="008B707A"/>
    <w:rsid w:val="00A0356E"/>
    <w:rsid w:val="00A07207"/>
    <w:rsid w:val="00A640AB"/>
    <w:rsid w:val="00A93B77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2019-09-30T01:05:00Z</dcterms:created>
  <dcterms:modified xsi:type="dcterms:W3CDTF">2019-09-30T01:05:00Z</dcterms:modified>
</cp:coreProperties>
</file>