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F32198">
        <w:tc>
          <w:tcPr>
            <w:tcW w:w="2122" w:type="dxa"/>
          </w:tcPr>
          <w:p w:rsidR="00FF0404" w:rsidRPr="0076070A" w:rsidRDefault="00FF0404">
            <w:pPr>
              <w:rPr>
                <w:b/>
              </w:rPr>
            </w:pPr>
            <w:r w:rsidRPr="0076070A">
              <w:rPr>
                <w:b/>
              </w:rPr>
              <w:t>Name</w:t>
            </w:r>
          </w:p>
        </w:tc>
        <w:tc>
          <w:tcPr>
            <w:tcW w:w="6894" w:type="dxa"/>
          </w:tcPr>
          <w:p w:rsidR="00FF0404" w:rsidRDefault="00F32198">
            <w:r>
              <w:t>Anonymous</w:t>
            </w:r>
          </w:p>
          <w:p w:rsidR="00F32198" w:rsidRDefault="00F32198"/>
          <w:p w:rsidR="00F32198" w:rsidRDefault="00F32198"/>
        </w:tc>
      </w:tr>
      <w:tr w:rsidR="00FF0404" w:rsidTr="00F32198">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F32198">
              <w:rPr>
                <w:b/>
              </w:rPr>
              <w:t xml:space="preserve"> </w:t>
            </w:r>
            <w:r w:rsidRPr="003F0D4B">
              <w:rPr>
                <w:b/>
              </w:rPr>
              <w:t>resource which brought together the available franchising education options, what would its costs and benefits be?</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FF0404">
            <w:pPr>
              <w:rPr>
                <w:b/>
              </w:rPr>
            </w:pPr>
            <w:r w:rsidRPr="003F0D4B">
              <w:rPr>
                <w:b/>
              </w:rPr>
              <w:t>Problem 1.1: Disclosure can be ha</w:t>
            </w:r>
            <w:bookmarkStart w:id="0" w:name="_GoBack"/>
            <w:bookmarkEnd w:id="0"/>
            <w:r w:rsidRPr="003F0D4B">
              <w:rPr>
                <w:b/>
              </w:rPr>
              <w:t>rd to comprehend, critical information may be hidden in detail and some information is not provided in the disclosure document.</w:t>
            </w:r>
          </w:p>
        </w:tc>
      </w:tr>
      <w:tr w:rsidR="00FF0404" w:rsidTr="00F32198">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F32198">
        <w:tc>
          <w:tcPr>
            <w:tcW w:w="9016" w:type="dxa"/>
            <w:gridSpan w:val="2"/>
          </w:tcPr>
          <w:p w:rsidR="003F0D4B" w:rsidRPr="00FF0404" w:rsidRDefault="003F0D4B"/>
        </w:tc>
      </w:tr>
      <w:tr w:rsidR="00FF0404" w:rsidTr="00F32198">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C26190" w:rsidTr="00F32198">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F32198">
        <w:tc>
          <w:tcPr>
            <w:tcW w:w="9016" w:type="dxa"/>
            <w:gridSpan w:val="2"/>
          </w:tcPr>
          <w:p w:rsidR="00C26190" w:rsidRPr="00C26190" w:rsidRDefault="00C26190" w:rsidP="00FF0404"/>
        </w:tc>
      </w:tr>
      <w:tr w:rsidR="00FF0404" w:rsidTr="00F32198">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F3219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F32198">
        <w:trPr>
          <w:trHeight w:val="339"/>
        </w:trPr>
        <w:tc>
          <w:tcPr>
            <w:tcW w:w="9016" w:type="dxa"/>
            <w:gridSpan w:val="2"/>
          </w:tcPr>
          <w:p w:rsidR="00FF0404" w:rsidRDefault="00FF0404"/>
        </w:tc>
      </w:tr>
      <w:tr w:rsidR="00FF0404" w:rsidTr="00F32198">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F3219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F3219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EC5946" w:rsidP="00EC5946">
            <w:pPr>
              <w:rPr>
                <w:b/>
              </w:rPr>
            </w:pPr>
            <w:r w:rsidRPr="003F0D4B">
              <w:rPr>
                <w:b/>
              </w:rPr>
              <w:lastRenderedPageBreak/>
              <w:t>Problem 2.3: Cooling off rights in transfers, extensions and renewals can be unclear, including with respect to franchisee to franchisee sales</w:t>
            </w:r>
          </w:p>
        </w:tc>
      </w:tr>
      <w:tr w:rsidR="00FF0404" w:rsidTr="00F32198">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F32198">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F32198">
        <w:tc>
          <w:tcPr>
            <w:tcW w:w="9016" w:type="dxa"/>
            <w:gridSpan w:val="2"/>
          </w:tcPr>
          <w:p w:rsidR="00FF0404" w:rsidRDefault="00FF0404"/>
        </w:tc>
      </w:tr>
      <w:tr w:rsidR="00FF0404" w:rsidTr="00F32198">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F32198">
        <w:tc>
          <w:tcPr>
            <w:tcW w:w="9016" w:type="dxa"/>
            <w:gridSpan w:val="2"/>
          </w:tcPr>
          <w:p w:rsidR="00EE5CDA" w:rsidRPr="007D2442" w:rsidRDefault="00EE5CDA"/>
        </w:tc>
      </w:tr>
      <w:tr w:rsidR="00EE5CDA" w:rsidTr="00F32198">
        <w:tc>
          <w:tcPr>
            <w:tcW w:w="9016" w:type="dxa"/>
            <w:gridSpan w:val="2"/>
          </w:tcPr>
          <w:p w:rsidR="00EE5CDA" w:rsidRPr="003F0D4B" w:rsidRDefault="00EE5CDA">
            <w:pPr>
              <w:rPr>
                <w:b/>
              </w:rPr>
            </w:pPr>
            <w:r w:rsidRPr="003F0D4B">
              <w:rPr>
                <w:b/>
              </w:rPr>
              <w:t>Problem 4.1 Supplier rebates can lead to conflicts of interest</w:t>
            </w:r>
          </w:p>
        </w:tc>
      </w:tr>
      <w:tr w:rsidR="00EE5CDA" w:rsidTr="00F32198">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F32198">
        <w:tc>
          <w:tcPr>
            <w:tcW w:w="9016" w:type="dxa"/>
            <w:gridSpan w:val="2"/>
          </w:tcPr>
          <w:p w:rsidR="00EE5CDA" w:rsidRPr="007D2442" w:rsidRDefault="00EE5CDA"/>
        </w:tc>
      </w:tr>
      <w:tr w:rsidR="00CB0D83" w:rsidTr="00F32198">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F32198">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F32198">
        <w:tc>
          <w:tcPr>
            <w:tcW w:w="9016" w:type="dxa"/>
            <w:gridSpan w:val="2"/>
          </w:tcPr>
          <w:p w:rsidR="00EE5CDA" w:rsidRPr="007D2442" w:rsidRDefault="00EE5CDA"/>
        </w:tc>
      </w:tr>
      <w:tr w:rsidR="00EE5CDA" w:rsidTr="00F32198">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F32198">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F32198">
        <w:tc>
          <w:tcPr>
            <w:tcW w:w="9016" w:type="dxa"/>
            <w:gridSpan w:val="2"/>
          </w:tcPr>
          <w:p w:rsidR="00EE5CDA" w:rsidRPr="007D2442" w:rsidRDefault="00EE5CDA"/>
        </w:tc>
      </w:tr>
      <w:tr w:rsidR="00EE5CDA" w:rsidTr="00F32198">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F32198">
        <w:tc>
          <w:tcPr>
            <w:tcW w:w="9016" w:type="dxa"/>
            <w:gridSpan w:val="2"/>
          </w:tcPr>
          <w:p w:rsidR="00EE5CDA" w:rsidRPr="007D2442" w:rsidRDefault="00EE5CDA"/>
        </w:tc>
      </w:tr>
      <w:tr w:rsidR="00EE5CDA" w:rsidTr="00F32198">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F32198">
        <w:tc>
          <w:tcPr>
            <w:tcW w:w="9016" w:type="dxa"/>
            <w:gridSpan w:val="2"/>
          </w:tcPr>
          <w:p w:rsidR="00EE5CDA" w:rsidRPr="007D2442" w:rsidRDefault="00EE5CDA"/>
        </w:tc>
      </w:tr>
      <w:tr w:rsidR="00EE5CDA" w:rsidTr="00F32198">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F32198">
        <w:tc>
          <w:tcPr>
            <w:tcW w:w="9016" w:type="dxa"/>
            <w:gridSpan w:val="2"/>
          </w:tcPr>
          <w:p w:rsidR="002A69D5" w:rsidRPr="003F0D4B" w:rsidRDefault="002A69D5">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2A69D5" w:rsidTr="00F32198">
        <w:tc>
          <w:tcPr>
            <w:tcW w:w="9016" w:type="dxa"/>
            <w:gridSpan w:val="2"/>
          </w:tcPr>
          <w:p w:rsidR="002A69D5" w:rsidRPr="002A69D5" w:rsidRDefault="002A69D5"/>
        </w:tc>
      </w:tr>
      <w:tr w:rsidR="002A69D5" w:rsidTr="00F32198">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F32198">
        <w:tc>
          <w:tcPr>
            <w:tcW w:w="9016" w:type="dxa"/>
            <w:gridSpan w:val="2"/>
          </w:tcPr>
          <w:p w:rsidR="002A69D5" w:rsidRPr="002A69D5" w:rsidRDefault="002A69D5"/>
        </w:tc>
      </w:tr>
      <w:tr w:rsidR="002A69D5" w:rsidRPr="003F0D4B" w:rsidTr="00F32198">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F32198">
        <w:tc>
          <w:tcPr>
            <w:tcW w:w="9016" w:type="dxa"/>
            <w:gridSpan w:val="2"/>
          </w:tcPr>
          <w:p w:rsidR="002A69D5" w:rsidRPr="002A69D5" w:rsidRDefault="002A69D5"/>
        </w:tc>
      </w:tr>
      <w:tr w:rsidR="002A69D5" w:rsidTr="00F32198">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0853F1" w:rsidTr="00F3219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F32198">
        <w:tc>
          <w:tcPr>
            <w:tcW w:w="9016" w:type="dxa"/>
            <w:gridSpan w:val="2"/>
          </w:tcPr>
          <w:p w:rsidR="000853F1" w:rsidRDefault="000853F1" w:rsidP="002A69D5"/>
        </w:tc>
      </w:tr>
      <w:tr w:rsidR="000853F1" w:rsidTr="00F32198">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F3219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F32198">
        <w:tc>
          <w:tcPr>
            <w:tcW w:w="9016" w:type="dxa"/>
            <w:gridSpan w:val="2"/>
          </w:tcPr>
          <w:p w:rsidR="000853F1" w:rsidRDefault="000853F1" w:rsidP="002A69D5"/>
        </w:tc>
      </w:tr>
      <w:tr w:rsidR="000853F1" w:rsidTr="00F32198">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F3219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F32198">
        <w:tc>
          <w:tcPr>
            <w:tcW w:w="9016" w:type="dxa"/>
            <w:gridSpan w:val="2"/>
          </w:tcPr>
          <w:p w:rsidR="000853F1" w:rsidRDefault="000853F1" w:rsidP="002A69D5"/>
        </w:tc>
      </w:tr>
      <w:tr w:rsidR="000853F1" w:rsidTr="00F32198">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F32198">
        <w:tc>
          <w:tcPr>
            <w:tcW w:w="9016" w:type="dxa"/>
            <w:gridSpan w:val="2"/>
          </w:tcPr>
          <w:p w:rsidR="000853F1" w:rsidRDefault="000853F1" w:rsidP="002A69D5"/>
        </w:tc>
      </w:tr>
      <w:tr w:rsidR="000853F1" w:rsidTr="00F32198">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F32198">
        <w:tc>
          <w:tcPr>
            <w:tcW w:w="9016" w:type="dxa"/>
            <w:gridSpan w:val="2"/>
          </w:tcPr>
          <w:p w:rsidR="000853F1" w:rsidRDefault="000853F1" w:rsidP="002A69D5"/>
        </w:tc>
      </w:tr>
      <w:tr w:rsidR="000853F1" w:rsidTr="00F32198">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F32198">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F32198">
        <w:tc>
          <w:tcPr>
            <w:tcW w:w="9016" w:type="dxa"/>
            <w:gridSpan w:val="2"/>
          </w:tcPr>
          <w:p w:rsidR="000853F1" w:rsidRDefault="000853F1" w:rsidP="002A69D5"/>
        </w:tc>
      </w:tr>
      <w:tr w:rsidR="003F0D4B" w:rsidTr="00F32198">
        <w:tc>
          <w:tcPr>
            <w:tcW w:w="9016" w:type="dxa"/>
            <w:gridSpan w:val="2"/>
          </w:tcPr>
          <w:p w:rsidR="003F0D4B" w:rsidRPr="003F0D4B" w:rsidRDefault="003F0D4B" w:rsidP="003F0D4B">
            <w:pPr>
              <w:rPr>
                <w:b/>
              </w:rPr>
            </w:pPr>
            <w:r w:rsidRPr="003F0D4B">
              <w:rPr>
                <w:b/>
              </w:rPr>
              <w:t xml:space="preserve">Problem 7.2: </w:t>
            </w:r>
            <w:r w:rsidRPr="003F0D4B">
              <w:rPr>
                <w:b/>
              </w:rPr>
              <w:t xml:space="preserve">Compliance with the Franchising Code, </w:t>
            </w:r>
            <w:r w:rsidRPr="003F0D4B">
              <w:rPr>
                <w:b/>
              </w:rPr>
              <w:t xml:space="preserve">Oil Code and where relevant the </w:t>
            </w:r>
            <w:r w:rsidRPr="003F0D4B">
              <w:rPr>
                <w:b/>
              </w:rPr>
              <w:t>Competition and Consumer Act and the Australian Consumer Law, remains imperfect</w:t>
            </w:r>
          </w:p>
        </w:tc>
      </w:tr>
      <w:tr w:rsidR="003F0D4B" w:rsidTr="00F32198">
        <w:tc>
          <w:tcPr>
            <w:tcW w:w="9016" w:type="dxa"/>
            <w:gridSpan w:val="2"/>
          </w:tcPr>
          <w:p w:rsidR="003F0D4B" w:rsidRDefault="003F0D4B" w:rsidP="003F0D4B"/>
        </w:tc>
      </w:tr>
      <w:tr w:rsidR="003F0D4B" w:rsidTr="00F32198">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F32198">
        <w:tc>
          <w:tcPr>
            <w:tcW w:w="9016" w:type="dxa"/>
            <w:gridSpan w:val="2"/>
          </w:tcPr>
          <w:p w:rsidR="003F0D4B" w:rsidRDefault="003F0D4B" w:rsidP="003F0D4B"/>
        </w:tc>
      </w:tr>
      <w:tr w:rsidR="003F0D4B" w:rsidTr="00F32198">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F32198">
        <w:tc>
          <w:tcPr>
            <w:tcW w:w="9016" w:type="dxa"/>
            <w:gridSpan w:val="2"/>
          </w:tcPr>
          <w:p w:rsidR="00F32198" w:rsidRDefault="00F32198" w:rsidP="00F32198">
            <w:r>
              <w:t xml:space="preserve">There should be an exit </w:t>
            </w:r>
            <w:proofErr w:type="gramStart"/>
            <w:r>
              <w:t>process .</w:t>
            </w:r>
            <w:proofErr w:type="gramEnd"/>
          </w:p>
          <w:p w:rsidR="00F32198" w:rsidRDefault="00F32198" w:rsidP="00F32198">
            <w:r>
              <w:lastRenderedPageBreak/>
              <w:t>I have been a franchisee for 24 years am now 70 and am trapped in a franchise I can’t sell and owe $300 k.</w:t>
            </w:r>
          </w:p>
          <w:p w:rsidR="003F0D4B" w:rsidRDefault="00F32198" w:rsidP="00F32198">
            <w:r>
              <w:t xml:space="preserve">It is common for the franchisor to repossess the franchise and </w:t>
            </w:r>
            <w:proofErr w:type="spellStart"/>
            <w:r>
              <w:t>onsell</w:t>
            </w:r>
            <w:proofErr w:type="spellEnd"/>
            <w:r>
              <w:t xml:space="preserve"> to a new person and pocket the money</w:t>
            </w:r>
          </w:p>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F0D4B"/>
    <w:rsid w:val="00531F43"/>
    <w:rsid w:val="0076070A"/>
    <w:rsid w:val="007D2442"/>
    <w:rsid w:val="00837502"/>
    <w:rsid w:val="00A01DF3"/>
    <w:rsid w:val="00C119E5"/>
    <w:rsid w:val="00C26190"/>
    <w:rsid w:val="00CB0D83"/>
    <w:rsid w:val="00EC5946"/>
    <w:rsid w:val="00EE5CDA"/>
    <w:rsid w:val="00F32198"/>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3</cp:revision>
  <dcterms:created xsi:type="dcterms:W3CDTF">2020-02-21T02:44:00Z</dcterms:created>
  <dcterms:modified xsi:type="dcterms:W3CDTF">2020-02-21T02:48:00Z</dcterms:modified>
</cp:coreProperties>
</file>