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5293" w14:textId="386787B0" w:rsidR="0026574A" w:rsidRPr="001B6E03" w:rsidRDefault="0026574A" w:rsidP="00461D15">
      <w:pPr>
        <w:tabs>
          <w:tab w:val="left" w:pos="360"/>
        </w:tabs>
        <w:spacing w:after="0"/>
        <w:rPr>
          <w:b/>
          <w:szCs w:val="24"/>
        </w:rPr>
      </w:pPr>
    </w:p>
    <w:p w14:paraId="2C77C265" w14:textId="70B7E25B" w:rsidR="00B025FC" w:rsidRDefault="00742D72" w:rsidP="0020218E">
      <w:pPr>
        <w:tabs>
          <w:tab w:val="center" w:pos="4820"/>
        </w:tabs>
        <w:rPr>
          <w:b/>
        </w:rPr>
      </w:pPr>
      <w:r w:rsidRPr="002555BC">
        <w:rPr>
          <w:noProof/>
        </w:rPr>
        <w:drawing>
          <wp:inline distT="0" distB="0" distL="0" distR="0" wp14:anchorId="49805A6D" wp14:editId="5C19D1B3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733D" w14:textId="77777777" w:rsidR="00EF3644" w:rsidRDefault="00EF3644" w:rsidP="00461D15">
      <w:pPr>
        <w:tabs>
          <w:tab w:val="left" w:pos="360"/>
        </w:tabs>
        <w:spacing w:after="0"/>
        <w:jc w:val="center"/>
        <w:rPr>
          <w:b/>
          <w:szCs w:val="24"/>
        </w:rPr>
      </w:pPr>
    </w:p>
    <w:p w14:paraId="43C16060" w14:textId="77777777" w:rsidR="005F1C25" w:rsidRPr="0020218E" w:rsidRDefault="005F1C25" w:rsidP="0018745A">
      <w:pPr>
        <w:pStyle w:val="ShortT"/>
      </w:pPr>
      <w:bookmarkStart w:id="0" w:name="_Hlk117779763"/>
      <w:r w:rsidRPr="0020218E">
        <w:t>Procedures for Determining Breaches of the Code of Conduct</w:t>
      </w:r>
    </w:p>
    <w:bookmarkEnd w:id="0"/>
    <w:p w14:paraId="66FA7D68" w14:textId="77777777" w:rsidR="0018745A" w:rsidRDefault="0018745A" w:rsidP="0018745A">
      <w:pPr>
        <w:pStyle w:val="SignCoverPageStart"/>
        <w:spacing w:before="240"/>
        <w:rPr>
          <w:bCs/>
        </w:rPr>
      </w:pPr>
    </w:p>
    <w:p w14:paraId="32A9FE03" w14:textId="77777777" w:rsidR="0018745A" w:rsidRPr="001A5FCF" w:rsidRDefault="0018745A" w:rsidP="0020218E">
      <w:pPr>
        <w:pStyle w:val="SignCoverPageStart"/>
        <w:spacing w:before="240" w:after="240" w:line="240" w:lineRule="auto"/>
        <w:rPr>
          <w:bCs/>
          <w:sz w:val="24"/>
          <w:szCs w:val="22"/>
        </w:rPr>
      </w:pPr>
      <w:r w:rsidRPr="001A5FCF">
        <w:rPr>
          <w:bCs/>
          <w:sz w:val="24"/>
          <w:szCs w:val="22"/>
        </w:rPr>
        <w:t>I, Steven Kennedy, Secretary to the Treasury:</w:t>
      </w:r>
    </w:p>
    <w:p w14:paraId="0CDF916B" w14:textId="225F6AC4" w:rsidR="00D30B55" w:rsidRDefault="002337D3" w:rsidP="005A5FFF">
      <w:pPr>
        <w:pStyle w:val="ListParagraph"/>
        <w:numPr>
          <w:ilvl w:val="0"/>
          <w:numId w:val="6"/>
        </w:numPr>
        <w:spacing w:before="240"/>
        <w:rPr>
          <w:szCs w:val="22"/>
        </w:rPr>
      </w:pPr>
      <w:r>
        <w:rPr>
          <w:szCs w:val="22"/>
        </w:rPr>
        <w:t>under subsection</w:t>
      </w:r>
      <w:r w:rsidR="00DF289E">
        <w:rPr>
          <w:szCs w:val="22"/>
        </w:rPr>
        <w:t> </w:t>
      </w:r>
      <w:r>
        <w:rPr>
          <w:szCs w:val="22"/>
        </w:rPr>
        <w:t>15(3</w:t>
      </w:r>
      <w:r w:rsidR="00D30B55">
        <w:rPr>
          <w:szCs w:val="22"/>
        </w:rPr>
        <w:t xml:space="preserve">) of the </w:t>
      </w:r>
      <w:r w:rsidR="00D30B55" w:rsidRPr="0020218E">
        <w:rPr>
          <w:i/>
          <w:iCs/>
          <w:szCs w:val="22"/>
        </w:rPr>
        <w:t>Public Service Act</w:t>
      </w:r>
      <w:r w:rsidR="00DF289E">
        <w:rPr>
          <w:i/>
          <w:iCs/>
          <w:szCs w:val="22"/>
        </w:rPr>
        <w:t> </w:t>
      </w:r>
      <w:r w:rsidR="00D30B55" w:rsidRPr="0020218E">
        <w:rPr>
          <w:i/>
          <w:iCs/>
          <w:szCs w:val="22"/>
        </w:rPr>
        <w:t>1999</w:t>
      </w:r>
      <w:r w:rsidR="00D30B55">
        <w:rPr>
          <w:szCs w:val="22"/>
        </w:rPr>
        <w:t xml:space="preserve">, establish these procedures for </w:t>
      </w:r>
      <w:r w:rsidR="00D30B55" w:rsidRPr="0020218E">
        <w:rPr>
          <w:szCs w:val="22"/>
        </w:rPr>
        <w:t xml:space="preserve">determining whether </w:t>
      </w:r>
      <w:r w:rsidR="00D30B55">
        <w:rPr>
          <w:szCs w:val="22"/>
        </w:rPr>
        <w:t>an</w:t>
      </w:r>
      <w:r w:rsidR="00D06C8D">
        <w:rPr>
          <w:szCs w:val="22"/>
        </w:rPr>
        <w:t xml:space="preserve"> </w:t>
      </w:r>
      <w:r w:rsidR="00D06C8D" w:rsidRPr="00D06C8D">
        <w:rPr>
          <w:szCs w:val="22"/>
        </w:rPr>
        <w:t>Australian Public Service</w:t>
      </w:r>
      <w:r w:rsidR="00D30B55">
        <w:rPr>
          <w:szCs w:val="22"/>
        </w:rPr>
        <w:t xml:space="preserve"> </w:t>
      </w:r>
      <w:r w:rsidR="00D06C8D">
        <w:rPr>
          <w:szCs w:val="22"/>
        </w:rPr>
        <w:t>(</w:t>
      </w:r>
      <w:r w:rsidR="00D30B55" w:rsidRPr="0020218E">
        <w:rPr>
          <w:szCs w:val="22"/>
        </w:rPr>
        <w:t>APS</w:t>
      </w:r>
      <w:r w:rsidR="00D06C8D">
        <w:rPr>
          <w:szCs w:val="22"/>
        </w:rPr>
        <w:t>)</w:t>
      </w:r>
      <w:r w:rsidR="00D30B55" w:rsidRPr="0020218E">
        <w:rPr>
          <w:szCs w:val="22"/>
        </w:rPr>
        <w:t xml:space="preserve"> employee, or </w:t>
      </w:r>
      <w:r w:rsidR="00D30B55">
        <w:rPr>
          <w:szCs w:val="22"/>
        </w:rPr>
        <w:t xml:space="preserve">a </w:t>
      </w:r>
      <w:r w:rsidR="00D30B55" w:rsidRPr="0020218E">
        <w:rPr>
          <w:szCs w:val="22"/>
        </w:rPr>
        <w:t>former APS employee, has breached the Code of Conduct</w:t>
      </w:r>
      <w:r w:rsidR="00D30B55">
        <w:rPr>
          <w:szCs w:val="22"/>
        </w:rPr>
        <w:t>, and</w:t>
      </w:r>
    </w:p>
    <w:p w14:paraId="26C05945" w14:textId="44AE6777" w:rsidR="00803758" w:rsidRPr="0020218E" w:rsidRDefault="00D30B55" w:rsidP="005A5FFF">
      <w:pPr>
        <w:pStyle w:val="ListParagraph"/>
        <w:numPr>
          <w:ilvl w:val="0"/>
          <w:numId w:val="6"/>
        </w:numPr>
        <w:spacing w:before="240"/>
        <w:rPr>
          <w:szCs w:val="22"/>
        </w:rPr>
      </w:pPr>
      <w:r>
        <w:rPr>
          <w:szCs w:val="22"/>
        </w:rPr>
        <w:t xml:space="preserve"> </w:t>
      </w:r>
      <w:r w:rsidR="00803758">
        <w:rPr>
          <w:szCs w:val="22"/>
        </w:rPr>
        <w:t>revoke all previous procedures made under subsection</w:t>
      </w:r>
      <w:r w:rsidR="00DF289E">
        <w:rPr>
          <w:szCs w:val="22"/>
        </w:rPr>
        <w:t> </w:t>
      </w:r>
      <w:r w:rsidR="00803758">
        <w:rPr>
          <w:szCs w:val="22"/>
        </w:rPr>
        <w:t xml:space="preserve">15(3) of the </w:t>
      </w:r>
      <w:r w:rsidR="00803758" w:rsidRPr="00D74BAF">
        <w:rPr>
          <w:i/>
          <w:iCs/>
          <w:szCs w:val="22"/>
        </w:rPr>
        <w:t>Public Service Act</w:t>
      </w:r>
      <w:r w:rsidR="00DF289E">
        <w:rPr>
          <w:i/>
          <w:iCs/>
          <w:szCs w:val="22"/>
        </w:rPr>
        <w:t> </w:t>
      </w:r>
      <w:r w:rsidR="00803758" w:rsidRPr="00D74BAF">
        <w:rPr>
          <w:i/>
          <w:iCs/>
          <w:szCs w:val="22"/>
        </w:rPr>
        <w:t>1999</w:t>
      </w:r>
      <w:r w:rsidR="00803758">
        <w:rPr>
          <w:i/>
          <w:iCs/>
          <w:szCs w:val="22"/>
        </w:rPr>
        <w:t>.</w:t>
      </w:r>
    </w:p>
    <w:p w14:paraId="467DAC97" w14:textId="7964AFA5" w:rsidR="0018745A" w:rsidRDefault="0018745A" w:rsidP="0020218E">
      <w:pPr>
        <w:spacing w:before="240"/>
        <w:rPr>
          <w:szCs w:val="22"/>
        </w:rPr>
      </w:pPr>
      <w:r w:rsidRPr="001A5FCF">
        <w:rPr>
          <w:szCs w:val="22"/>
        </w:rPr>
        <w:t>This instrument commences the day after it is signed.</w:t>
      </w:r>
    </w:p>
    <w:p w14:paraId="6371C247" w14:textId="77777777" w:rsidR="0018745A" w:rsidRDefault="0018745A" w:rsidP="0018745A">
      <w:pPr>
        <w:rPr>
          <w:szCs w:val="22"/>
        </w:rPr>
      </w:pPr>
    </w:p>
    <w:p w14:paraId="710D7EAC" w14:textId="77777777" w:rsidR="000D2229" w:rsidRDefault="000D2229" w:rsidP="0018745A">
      <w:pPr>
        <w:rPr>
          <w:szCs w:val="22"/>
        </w:rPr>
      </w:pPr>
    </w:p>
    <w:p w14:paraId="7D395051" w14:textId="77777777" w:rsidR="0018745A" w:rsidRPr="001A5FCF" w:rsidRDefault="0018745A" w:rsidP="0018745A">
      <w:pPr>
        <w:rPr>
          <w:szCs w:val="22"/>
        </w:rPr>
      </w:pPr>
    </w:p>
    <w:p w14:paraId="1ACB210C" w14:textId="77777777" w:rsidR="0018745A" w:rsidRPr="001A5FCF" w:rsidRDefault="0018745A" w:rsidP="0018745A">
      <w:pPr>
        <w:keepNext/>
        <w:tabs>
          <w:tab w:val="left" w:pos="3402"/>
        </w:tabs>
        <w:spacing w:before="480"/>
        <w:ind w:right="397"/>
        <w:rPr>
          <w:szCs w:val="24"/>
        </w:rPr>
      </w:pPr>
      <w:r w:rsidRPr="001A5FCF">
        <w:rPr>
          <w:szCs w:val="24"/>
        </w:rPr>
        <w:t>Steven Kennedy</w:t>
      </w:r>
    </w:p>
    <w:p w14:paraId="7DBF994E" w14:textId="77777777" w:rsidR="0018745A" w:rsidRPr="001A5FCF" w:rsidRDefault="0018745A" w:rsidP="0018745A">
      <w:pPr>
        <w:pStyle w:val="SignCoverPageEnd"/>
        <w:pBdr>
          <w:bottom w:val="single" w:sz="4" w:space="31" w:color="auto"/>
        </w:pBdr>
        <w:spacing w:line="240" w:lineRule="auto"/>
        <w:rPr>
          <w:sz w:val="24"/>
          <w:szCs w:val="24"/>
        </w:rPr>
      </w:pPr>
      <w:r w:rsidRPr="001A5FCF">
        <w:rPr>
          <w:sz w:val="24"/>
          <w:szCs w:val="24"/>
        </w:rPr>
        <w:t>Secretary</w:t>
      </w:r>
      <w:r w:rsidRPr="001A5FCF">
        <w:rPr>
          <w:sz w:val="24"/>
          <w:szCs w:val="24"/>
        </w:rPr>
        <w:br/>
        <w:t>Department of the Treasury</w:t>
      </w:r>
      <w:r w:rsidRPr="001A5FCF">
        <w:rPr>
          <w:sz w:val="24"/>
          <w:szCs w:val="24"/>
        </w:rPr>
        <w:br/>
      </w:r>
      <w:r w:rsidRPr="001A5FCF">
        <w:rPr>
          <w:sz w:val="24"/>
          <w:szCs w:val="24"/>
        </w:rPr>
        <w:br/>
        <w:t>Dated:</w:t>
      </w:r>
    </w:p>
    <w:p w14:paraId="2D7696C5" w14:textId="77777777" w:rsidR="00461D15" w:rsidRDefault="00461D15" w:rsidP="0020218E">
      <w:pPr>
        <w:tabs>
          <w:tab w:val="left" w:pos="360"/>
        </w:tabs>
        <w:spacing w:after="0"/>
        <w:rPr>
          <w:b/>
          <w:szCs w:val="24"/>
        </w:rPr>
      </w:pPr>
    </w:p>
    <w:p w14:paraId="3982D277" w14:textId="75186B06" w:rsidR="0018745A" w:rsidRDefault="0018745A">
      <w:pPr>
        <w:spacing w:after="0"/>
        <w:rPr>
          <w:b/>
          <w:szCs w:val="24"/>
        </w:rPr>
      </w:pPr>
      <w:r>
        <w:rPr>
          <w:b/>
          <w:szCs w:val="24"/>
        </w:rPr>
        <w:br w:type="page"/>
      </w:r>
    </w:p>
    <w:p w14:paraId="6F3A6407" w14:textId="5D5CBCA5" w:rsidR="00137F89" w:rsidRPr="0020218E" w:rsidRDefault="00D87CDF" w:rsidP="0020218E">
      <w:pPr>
        <w:pStyle w:val="Heading3"/>
        <w:spacing w:before="360"/>
        <w:jc w:val="both"/>
        <w:rPr>
          <w:rFonts w:ascii="Times New Roman" w:hAnsi="Times New Roman"/>
          <w:sz w:val="28"/>
          <w:szCs w:val="24"/>
        </w:rPr>
      </w:pPr>
      <w:bookmarkStart w:id="1" w:name="_Toc146021523"/>
      <w:r w:rsidRPr="0020218E">
        <w:rPr>
          <w:rFonts w:ascii="Times New Roman" w:hAnsi="Times New Roman"/>
          <w:sz w:val="28"/>
          <w:szCs w:val="24"/>
        </w:rPr>
        <w:lastRenderedPageBreak/>
        <w:t>Definitions</w:t>
      </w:r>
      <w:bookmarkEnd w:id="1"/>
    </w:p>
    <w:p w14:paraId="50059E71" w14:textId="754F1707" w:rsidR="002875A1" w:rsidRDefault="002875A1" w:rsidP="00137F89">
      <w:pPr>
        <w:pStyle w:val="Proceduresheading"/>
        <w:numPr>
          <w:ilvl w:val="0"/>
          <w:numId w:val="0"/>
        </w:numPr>
        <w:ind w:left="567" w:hanging="567"/>
        <w:jc w:val="both"/>
        <w:rPr>
          <w:b w:val="0"/>
          <w:bCs/>
        </w:rPr>
      </w:pPr>
      <w:r>
        <w:rPr>
          <w:b w:val="0"/>
          <w:bCs/>
        </w:rPr>
        <w:t>In these Procedures:</w:t>
      </w:r>
    </w:p>
    <w:p w14:paraId="03D9FB29" w14:textId="5AAE85FB" w:rsidR="00137F89" w:rsidRPr="0020218E" w:rsidRDefault="002875A1" w:rsidP="00137F89">
      <w:pPr>
        <w:pStyle w:val="Proceduresheading"/>
        <w:numPr>
          <w:ilvl w:val="0"/>
          <w:numId w:val="0"/>
        </w:numPr>
        <w:ind w:left="567" w:hanging="567"/>
        <w:jc w:val="both"/>
        <w:rPr>
          <w:b w:val="0"/>
          <w:bCs/>
        </w:rPr>
      </w:pPr>
      <w:r w:rsidRPr="0020218E">
        <w:rPr>
          <w:i/>
          <w:iCs/>
        </w:rPr>
        <w:t>t</w:t>
      </w:r>
      <w:r w:rsidR="00CE31C2" w:rsidRPr="0020218E">
        <w:rPr>
          <w:i/>
          <w:iCs/>
        </w:rPr>
        <w:t>he Ac</w:t>
      </w:r>
      <w:r w:rsidRPr="0020218E">
        <w:rPr>
          <w:i/>
          <w:iCs/>
        </w:rPr>
        <w:t>t</w:t>
      </w:r>
      <w:r w:rsidR="00FE567C">
        <w:rPr>
          <w:b w:val="0"/>
          <w:bCs/>
        </w:rPr>
        <w:t xml:space="preserve"> </w:t>
      </w:r>
      <w:r>
        <w:rPr>
          <w:b w:val="0"/>
          <w:bCs/>
        </w:rPr>
        <w:t xml:space="preserve">means </w:t>
      </w:r>
      <w:r w:rsidR="00FE567C">
        <w:rPr>
          <w:b w:val="0"/>
          <w:bCs/>
        </w:rPr>
        <w:t xml:space="preserve">the </w:t>
      </w:r>
      <w:r w:rsidR="00FE567C" w:rsidRPr="00B517E2">
        <w:rPr>
          <w:b w:val="0"/>
          <w:i/>
          <w:iCs/>
        </w:rPr>
        <w:t>Public Service Act 1999</w:t>
      </w:r>
      <w:r w:rsidR="00FE567C">
        <w:rPr>
          <w:b w:val="0"/>
        </w:rPr>
        <w:t>.</w:t>
      </w:r>
    </w:p>
    <w:p w14:paraId="68D7BB33" w14:textId="1F1E0A59" w:rsidR="00CE31C2" w:rsidRPr="0020218E" w:rsidRDefault="002875A1" w:rsidP="00F521D3">
      <w:pPr>
        <w:pStyle w:val="Proceduresheading"/>
        <w:numPr>
          <w:ilvl w:val="0"/>
          <w:numId w:val="0"/>
        </w:numPr>
        <w:jc w:val="both"/>
        <w:rPr>
          <w:b w:val="0"/>
          <w:bCs/>
        </w:rPr>
      </w:pPr>
      <w:r w:rsidRPr="0020218E">
        <w:rPr>
          <w:i/>
          <w:iCs/>
        </w:rPr>
        <w:t>the Code</w:t>
      </w:r>
      <w:r>
        <w:rPr>
          <w:b w:val="0"/>
          <w:bCs/>
        </w:rPr>
        <w:t xml:space="preserve"> </w:t>
      </w:r>
      <w:r w:rsidR="00911576" w:rsidRPr="0020218E">
        <w:rPr>
          <w:i/>
          <w:iCs/>
        </w:rPr>
        <w:t>of Conduct</w:t>
      </w:r>
      <w:r w:rsidR="00911576">
        <w:rPr>
          <w:b w:val="0"/>
          <w:bCs/>
        </w:rPr>
        <w:t xml:space="preserve"> </w:t>
      </w:r>
      <w:r>
        <w:rPr>
          <w:b w:val="0"/>
          <w:bCs/>
        </w:rPr>
        <w:t>means</w:t>
      </w:r>
      <w:r w:rsidR="002E0071" w:rsidRPr="002E0071">
        <w:rPr>
          <w:b w:val="0"/>
          <w:bCs/>
        </w:rPr>
        <w:t xml:space="preserve"> the APS Code of Conduct</w:t>
      </w:r>
      <w:r w:rsidR="005537A4">
        <w:rPr>
          <w:b w:val="0"/>
          <w:bCs/>
        </w:rPr>
        <w:t xml:space="preserve"> in </w:t>
      </w:r>
      <w:r w:rsidR="0039717B">
        <w:rPr>
          <w:b w:val="0"/>
          <w:bCs/>
        </w:rPr>
        <w:t>s</w:t>
      </w:r>
      <w:r w:rsidR="00341235">
        <w:rPr>
          <w:b w:val="0"/>
          <w:bCs/>
        </w:rPr>
        <w:t xml:space="preserve">ection 13 of </w:t>
      </w:r>
      <w:r w:rsidR="005537A4">
        <w:rPr>
          <w:b w:val="0"/>
          <w:bCs/>
        </w:rPr>
        <w:t xml:space="preserve">the </w:t>
      </w:r>
      <w:r w:rsidR="005537A4" w:rsidRPr="0020218E">
        <w:rPr>
          <w:b w:val="0"/>
          <w:bCs/>
          <w:i/>
          <w:iCs/>
        </w:rPr>
        <w:t>Public Service Act 1999</w:t>
      </w:r>
      <w:r w:rsidR="00360F22">
        <w:rPr>
          <w:b w:val="0"/>
          <w:bCs/>
        </w:rPr>
        <w:t>.</w:t>
      </w:r>
    </w:p>
    <w:p w14:paraId="685CDF4E" w14:textId="77777777" w:rsidR="002875A1" w:rsidRPr="00B716C0" w:rsidRDefault="002875A1" w:rsidP="002875A1">
      <w:pPr>
        <w:pStyle w:val="Proceduresheading"/>
        <w:numPr>
          <w:ilvl w:val="0"/>
          <w:numId w:val="0"/>
        </w:numPr>
        <w:ind w:left="567" w:hanging="567"/>
        <w:jc w:val="both"/>
        <w:rPr>
          <w:highlight w:val="yellow"/>
        </w:rPr>
      </w:pPr>
      <w:r w:rsidRPr="0011371B">
        <w:rPr>
          <w:i/>
          <w:iCs/>
        </w:rPr>
        <w:t>the Directions</w:t>
      </w:r>
      <w:r>
        <w:rPr>
          <w:b w:val="0"/>
          <w:bCs/>
        </w:rPr>
        <w:t xml:space="preserve"> means </w:t>
      </w:r>
      <w:r w:rsidRPr="00B716C0">
        <w:rPr>
          <w:b w:val="0"/>
          <w:bCs/>
        </w:rPr>
        <w:t>the</w:t>
      </w:r>
      <w:r>
        <w:t xml:space="preserve"> </w:t>
      </w:r>
      <w:r w:rsidRPr="00CB3C1D">
        <w:rPr>
          <w:b w:val="0"/>
          <w:i/>
          <w:iCs/>
        </w:rPr>
        <w:t>Australian Public Service Commissioner’s Directions 2022</w:t>
      </w:r>
      <w:r>
        <w:rPr>
          <w:b w:val="0"/>
        </w:rPr>
        <w:t>.</w:t>
      </w:r>
    </w:p>
    <w:p w14:paraId="62DC94AD" w14:textId="65A00E68" w:rsidR="00CE31C2" w:rsidRDefault="00FA2E4C" w:rsidP="002E0071">
      <w:pPr>
        <w:pStyle w:val="Proceduresheading"/>
        <w:numPr>
          <w:ilvl w:val="0"/>
          <w:numId w:val="0"/>
        </w:numPr>
        <w:jc w:val="both"/>
        <w:rPr>
          <w:b w:val="0"/>
          <w:bCs/>
        </w:rPr>
      </w:pPr>
      <w:r>
        <w:rPr>
          <w:i/>
          <w:iCs/>
        </w:rPr>
        <w:t>E</w:t>
      </w:r>
      <w:r w:rsidR="002875A1" w:rsidRPr="0020218E">
        <w:rPr>
          <w:i/>
          <w:iCs/>
        </w:rPr>
        <w:t>mployee</w:t>
      </w:r>
      <w:r w:rsidR="002875A1">
        <w:rPr>
          <w:b w:val="0"/>
          <w:bCs/>
        </w:rPr>
        <w:t xml:space="preserve"> </w:t>
      </w:r>
      <w:r w:rsidR="002E0071" w:rsidRPr="002E0071">
        <w:rPr>
          <w:b w:val="0"/>
          <w:bCs/>
        </w:rPr>
        <w:t>refers</w:t>
      </w:r>
      <w:r w:rsidR="002875A1">
        <w:rPr>
          <w:b w:val="0"/>
          <w:bCs/>
        </w:rPr>
        <w:t xml:space="preserve"> to </w:t>
      </w:r>
      <w:r w:rsidR="002E0071" w:rsidRPr="002E0071">
        <w:rPr>
          <w:b w:val="0"/>
          <w:bCs/>
        </w:rPr>
        <w:t>a current APS employee at Treasury or a former APS employee who was employed at Treasury at the time of a suspected breach.</w:t>
      </w:r>
    </w:p>
    <w:p w14:paraId="2A3B0B8A" w14:textId="0DBCCB10" w:rsidR="002875A1" w:rsidRPr="0020218E" w:rsidRDefault="002875A1" w:rsidP="0020218E">
      <w:pPr>
        <w:pStyle w:val="Proceduresheading"/>
        <w:numPr>
          <w:ilvl w:val="0"/>
          <w:numId w:val="0"/>
        </w:numPr>
        <w:jc w:val="both"/>
        <w:rPr>
          <w:b w:val="0"/>
          <w:i/>
          <w:iCs/>
        </w:rPr>
      </w:pPr>
      <w:r w:rsidRPr="002875A1">
        <w:rPr>
          <w:i/>
          <w:iCs/>
        </w:rPr>
        <w:t>Procedures</w:t>
      </w:r>
      <w:r w:rsidRPr="0020218E">
        <w:rPr>
          <w:i/>
          <w:iCs/>
        </w:rPr>
        <w:t xml:space="preserve"> </w:t>
      </w:r>
      <w:r w:rsidRPr="0020218E">
        <w:rPr>
          <w:b w:val="0"/>
          <w:bCs/>
        </w:rPr>
        <w:t>means</w:t>
      </w:r>
      <w:r>
        <w:rPr>
          <w:i/>
          <w:iCs/>
        </w:rPr>
        <w:t xml:space="preserve"> </w:t>
      </w:r>
      <w:r w:rsidRPr="0020218E">
        <w:rPr>
          <w:b w:val="0"/>
          <w:bCs/>
        </w:rPr>
        <w:t>th</w:t>
      </w:r>
      <w:r>
        <w:rPr>
          <w:b w:val="0"/>
          <w:bCs/>
        </w:rPr>
        <w:t>e</w:t>
      </w:r>
      <w:r w:rsidRPr="0020218E">
        <w:rPr>
          <w:b w:val="0"/>
          <w:bCs/>
        </w:rPr>
        <w:t>se Procedures for Determining Breaches of the Code of Conduct</w:t>
      </w:r>
      <w:r>
        <w:rPr>
          <w:b w:val="0"/>
          <w:bCs/>
        </w:rPr>
        <w:t>.</w:t>
      </w:r>
    </w:p>
    <w:p w14:paraId="0CF2AD06" w14:textId="65A090EA" w:rsidR="002E0071" w:rsidRDefault="002875A1" w:rsidP="00BA5889">
      <w:pPr>
        <w:pStyle w:val="Proceduresheading"/>
        <w:numPr>
          <w:ilvl w:val="0"/>
          <w:numId w:val="0"/>
        </w:numPr>
        <w:ind w:left="567" w:hanging="567"/>
        <w:jc w:val="both"/>
        <w:rPr>
          <w:b w:val="0"/>
          <w:bCs/>
          <w:iCs/>
        </w:rPr>
      </w:pPr>
      <w:r w:rsidRPr="0020218E">
        <w:rPr>
          <w:i/>
          <w:iCs/>
        </w:rPr>
        <w:t>the Regulations</w:t>
      </w:r>
      <w:r>
        <w:rPr>
          <w:b w:val="0"/>
          <w:bCs/>
        </w:rPr>
        <w:t xml:space="preserve"> </w:t>
      </w:r>
      <w:r w:rsidR="00360F22" w:rsidRPr="00360F22">
        <w:rPr>
          <w:b w:val="0"/>
          <w:bCs/>
        </w:rPr>
        <w:t>refers to</w:t>
      </w:r>
      <w:r w:rsidR="00360F22" w:rsidRPr="00360F22">
        <w:t xml:space="preserve"> </w:t>
      </w:r>
      <w:r w:rsidR="00360F22" w:rsidRPr="00360F22">
        <w:rPr>
          <w:b w:val="0"/>
        </w:rPr>
        <w:t>the</w:t>
      </w:r>
      <w:r w:rsidR="00360F22">
        <w:rPr>
          <w:b w:val="0"/>
        </w:rPr>
        <w:t xml:space="preserve"> </w:t>
      </w:r>
      <w:r w:rsidR="00360F22">
        <w:rPr>
          <w:b w:val="0"/>
          <w:i/>
        </w:rPr>
        <w:t>Public Service </w:t>
      </w:r>
      <w:r w:rsidR="00360F22" w:rsidRPr="00215FAD">
        <w:rPr>
          <w:b w:val="0"/>
          <w:i/>
        </w:rPr>
        <w:t>Regulations</w:t>
      </w:r>
      <w:r w:rsidR="00360F22">
        <w:rPr>
          <w:b w:val="0"/>
          <w:i/>
        </w:rPr>
        <w:t> </w:t>
      </w:r>
      <w:r w:rsidR="00360F22" w:rsidRPr="00B716C0">
        <w:rPr>
          <w:b w:val="0"/>
          <w:i/>
        </w:rPr>
        <w:t>2023</w:t>
      </w:r>
      <w:r w:rsidR="00B716C0" w:rsidRPr="00B716C0">
        <w:rPr>
          <w:b w:val="0"/>
          <w:bCs/>
          <w:iCs/>
        </w:rPr>
        <w:t>.</w:t>
      </w:r>
    </w:p>
    <w:p w14:paraId="5F2E141A" w14:textId="60FB77C5" w:rsidR="00DD6BF9" w:rsidRPr="00DA3020" w:rsidRDefault="00FB661C" w:rsidP="002C5C83">
      <w:pPr>
        <w:pStyle w:val="Proceduresheading"/>
        <w:numPr>
          <w:ilvl w:val="0"/>
          <w:numId w:val="0"/>
        </w:numPr>
        <w:jc w:val="both"/>
        <w:rPr>
          <w:b w:val="0"/>
          <w:bCs/>
        </w:rPr>
      </w:pPr>
      <w:r>
        <w:rPr>
          <w:i/>
          <w:iCs/>
        </w:rPr>
        <w:t>B</w:t>
      </w:r>
      <w:r w:rsidR="00CF15B3">
        <w:rPr>
          <w:i/>
          <w:iCs/>
        </w:rPr>
        <w:t>reach decision-maker</w:t>
      </w:r>
      <w:r w:rsidR="00DA3020">
        <w:rPr>
          <w:i/>
          <w:iCs/>
        </w:rPr>
        <w:t xml:space="preserve"> </w:t>
      </w:r>
      <w:r w:rsidR="00DA3020">
        <w:rPr>
          <w:b w:val="0"/>
          <w:bCs/>
        </w:rPr>
        <w:t xml:space="preserve">is a </w:t>
      </w:r>
      <w:r w:rsidR="00DC78AB">
        <w:rPr>
          <w:b w:val="0"/>
          <w:bCs/>
        </w:rPr>
        <w:t>person</w:t>
      </w:r>
      <w:r w:rsidR="00095519">
        <w:rPr>
          <w:b w:val="0"/>
          <w:bCs/>
        </w:rPr>
        <w:t xml:space="preserve"> appointed </w:t>
      </w:r>
      <w:r w:rsidR="00DC78AB">
        <w:rPr>
          <w:b w:val="0"/>
          <w:bCs/>
        </w:rPr>
        <w:t xml:space="preserve">to determine whether a breach of the </w:t>
      </w:r>
      <w:r w:rsidR="002C5C83">
        <w:rPr>
          <w:b w:val="0"/>
          <w:bCs/>
        </w:rPr>
        <w:t xml:space="preserve">Code of Conduct has </w:t>
      </w:r>
      <w:r w:rsidR="0049770E">
        <w:rPr>
          <w:b w:val="0"/>
          <w:bCs/>
        </w:rPr>
        <w:t>occurred.</w:t>
      </w:r>
    </w:p>
    <w:p w14:paraId="36843246" w14:textId="592B5659" w:rsidR="00DD6BF9" w:rsidRDefault="00FB661C" w:rsidP="0048751B">
      <w:pPr>
        <w:pStyle w:val="Proceduresheading"/>
        <w:numPr>
          <w:ilvl w:val="0"/>
          <w:numId w:val="0"/>
        </w:numPr>
        <w:jc w:val="both"/>
        <w:rPr>
          <w:i/>
          <w:iCs/>
        </w:rPr>
      </w:pPr>
      <w:r>
        <w:rPr>
          <w:i/>
          <w:iCs/>
        </w:rPr>
        <w:t>S</w:t>
      </w:r>
      <w:r w:rsidR="00CF15B3">
        <w:rPr>
          <w:i/>
          <w:iCs/>
        </w:rPr>
        <w:t xml:space="preserve">uspension </w:t>
      </w:r>
      <w:r w:rsidR="00E26EF4">
        <w:rPr>
          <w:i/>
          <w:iCs/>
        </w:rPr>
        <w:t>decision-maker</w:t>
      </w:r>
      <w:r w:rsidR="0048751B">
        <w:rPr>
          <w:i/>
          <w:iCs/>
        </w:rPr>
        <w:t xml:space="preserve"> </w:t>
      </w:r>
      <w:r w:rsidR="0048751B">
        <w:rPr>
          <w:b w:val="0"/>
          <w:bCs/>
        </w:rPr>
        <w:t xml:space="preserve">is a person appointed to </w:t>
      </w:r>
      <w:r w:rsidR="0048751B">
        <w:rPr>
          <w:b w:val="0"/>
        </w:rPr>
        <w:t>determine whether a</w:t>
      </w:r>
      <w:r w:rsidR="0048751B" w:rsidRPr="00CC6817">
        <w:rPr>
          <w:b w:val="0"/>
        </w:rPr>
        <w:t xml:space="preserve">n employee may be suspended from duties, with or without </w:t>
      </w:r>
      <w:r w:rsidR="0048751B">
        <w:rPr>
          <w:b w:val="0"/>
        </w:rPr>
        <w:t>pay</w:t>
      </w:r>
      <w:r w:rsidR="0048751B" w:rsidRPr="00CC6817">
        <w:rPr>
          <w:b w:val="0"/>
        </w:rPr>
        <w:t xml:space="preserve">, </w:t>
      </w:r>
      <w:r w:rsidR="0048751B">
        <w:rPr>
          <w:b w:val="0"/>
        </w:rPr>
        <w:t>while an investigation is underway</w:t>
      </w:r>
      <w:r w:rsidR="0049770E">
        <w:rPr>
          <w:b w:val="0"/>
        </w:rPr>
        <w:t>.</w:t>
      </w:r>
    </w:p>
    <w:p w14:paraId="4221E779" w14:textId="04970480" w:rsidR="00CF15B3" w:rsidRPr="0048751B" w:rsidRDefault="00FB661C" w:rsidP="00FB7728">
      <w:pPr>
        <w:pStyle w:val="Proceduresheading"/>
        <w:numPr>
          <w:ilvl w:val="0"/>
          <w:numId w:val="0"/>
        </w:numPr>
        <w:jc w:val="both"/>
        <w:rPr>
          <w:b w:val="0"/>
          <w:bCs/>
          <w:highlight w:val="yellow"/>
        </w:rPr>
      </w:pPr>
      <w:r>
        <w:rPr>
          <w:i/>
          <w:iCs/>
        </w:rPr>
        <w:t>S</w:t>
      </w:r>
      <w:r w:rsidR="00CF15B3">
        <w:rPr>
          <w:i/>
          <w:iCs/>
        </w:rPr>
        <w:t xml:space="preserve">anction </w:t>
      </w:r>
      <w:r w:rsidR="005B426B">
        <w:rPr>
          <w:i/>
          <w:iCs/>
        </w:rPr>
        <w:t>decision-maker</w:t>
      </w:r>
      <w:r w:rsidR="0048751B">
        <w:rPr>
          <w:b w:val="0"/>
          <w:bCs/>
        </w:rPr>
        <w:t xml:space="preserve"> is a person appointed to </w:t>
      </w:r>
      <w:r w:rsidR="00FB7728">
        <w:rPr>
          <w:b w:val="0"/>
        </w:rPr>
        <w:t xml:space="preserve">consider a sanction to be imposed where </w:t>
      </w:r>
      <w:r w:rsidR="0049770E">
        <w:rPr>
          <w:b w:val="0"/>
        </w:rPr>
        <w:t>a determination has been made than an employee has breached the Code of Conduct.</w:t>
      </w:r>
    </w:p>
    <w:p w14:paraId="38488B60" w14:textId="5BE445EF" w:rsidR="00ED098B" w:rsidRPr="007E33E5" w:rsidRDefault="00EF1C2C" w:rsidP="0020218E">
      <w:pPr>
        <w:pStyle w:val="Heading3"/>
        <w:spacing w:before="360"/>
        <w:jc w:val="both"/>
        <w:rPr>
          <w:rFonts w:ascii="Times New Roman" w:hAnsi="Times New Roman"/>
          <w:sz w:val="28"/>
          <w:szCs w:val="24"/>
        </w:rPr>
      </w:pPr>
      <w:bookmarkStart w:id="2" w:name="_Toc146021524"/>
      <w:r w:rsidRPr="007E33E5">
        <w:rPr>
          <w:rFonts w:ascii="Times New Roman" w:hAnsi="Times New Roman"/>
          <w:sz w:val="28"/>
          <w:szCs w:val="24"/>
        </w:rPr>
        <w:t>Scope</w:t>
      </w:r>
      <w:bookmarkEnd w:id="2"/>
    </w:p>
    <w:p w14:paraId="112FB430" w14:textId="00BEF1A2" w:rsidR="00461D15" w:rsidRPr="001B6E03" w:rsidRDefault="00137F89" w:rsidP="0020218E">
      <w:pPr>
        <w:pStyle w:val="Proceduresheading"/>
        <w:jc w:val="both"/>
      </w:pPr>
      <w:r>
        <w:t xml:space="preserve">Application of the </w:t>
      </w:r>
      <w:r w:rsidR="00461D15">
        <w:t>Procedures</w:t>
      </w:r>
    </w:p>
    <w:p w14:paraId="4E2927EB" w14:textId="5709430C" w:rsidR="00F23BA4" w:rsidRDefault="00405467" w:rsidP="0020218E">
      <w:pPr>
        <w:pStyle w:val="OutlineNumbered2"/>
        <w:tabs>
          <w:tab w:val="clear" w:pos="1134"/>
          <w:tab w:val="num" w:pos="567"/>
        </w:tabs>
        <w:ind w:left="567"/>
        <w:rPr>
          <w:b w:val="0"/>
        </w:rPr>
      </w:pPr>
      <w:r w:rsidRPr="00282D3A">
        <w:rPr>
          <w:b w:val="0"/>
        </w:rPr>
        <w:t xml:space="preserve">These </w:t>
      </w:r>
      <w:r w:rsidR="00D94E7E">
        <w:rPr>
          <w:b w:val="0"/>
        </w:rPr>
        <w:t>P</w:t>
      </w:r>
      <w:r w:rsidRPr="00282D3A">
        <w:rPr>
          <w:b w:val="0"/>
        </w:rPr>
        <w:t>rocedures</w:t>
      </w:r>
      <w:r w:rsidR="0004060B" w:rsidRPr="00282D3A">
        <w:rPr>
          <w:b w:val="0"/>
        </w:rPr>
        <w:t xml:space="preserve"> apply in determining:</w:t>
      </w:r>
    </w:p>
    <w:p w14:paraId="565DC335" w14:textId="0A6439D0" w:rsidR="00CE31C2" w:rsidRPr="0020218E" w:rsidRDefault="00F23BA4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w</w:t>
      </w:r>
      <w:r w:rsidRPr="0020218E">
        <w:rPr>
          <w:b w:val="0"/>
          <w:bCs/>
        </w:rPr>
        <w:t xml:space="preserve">hether an </w:t>
      </w:r>
      <w:r w:rsidR="00634220">
        <w:rPr>
          <w:b w:val="0"/>
          <w:bCs/>
        </w:rPr>
        <w:t>employee</w:t>
      </w:r>
      <w:r w:rsidRPr="0020218E">
        <w:rPr>
          <w:b w:val="0"/>
          <w:bCs/>
        </w:rPr>
        <w:t xml:space="preserve"> breached the Code</w:t>
      </w:r>
      <w:r w:rsidR="005537A4">
        <w:rPr>
          <w:b w:val="0"/>
          <w:bCs/>
        </w:rPr>
        <w:t xml:space="preserve"> of Conduct</w:t>
      </w:r>
      <w:r w:rsidR="00F521D3">
        <w:rPr>
          <w:b w:val="0"/>
          <w:bCs/>
        </w:rPr>
        <w:t>;</w:t>
      </w:r>
      <w:r>
        <w:rPr>
          <w:b w:val="0"/>
          <w:bCs/>
        </w:rPr>
        <w:t xml:space="preserve"> and</w:t>
      </w:r>
    </w:p>
    <w:p w14:paraId="5CD906B4" w14:textId="77777777" w:rsidR="005A1890" w:rsidRDefault="00F23BA4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a</w:t>
      </w:r>
      <w:r w:rsidRPr="0020218E">
        <w:rPr>
          <w:b w:val="0"/>
          <w:bCs/>
        </w:rPr>
        <w:t xml:space="preserve">ny sanction to be imposed </w:t>
      </w:r>
      <w:r w:rsidR="003A0B8C">
        <w:rPr>
          <w:b w:val="0"/>
          <w:bCs/>
        </w:rPr>
        <w:t>under</w:t>
      </w:r>
      <w:r w:rsidR="003A0B8C" w:rsidRPr="006A7F65">
        <w:rPr>
          <w:b w:val="0"/>
          <w:bCs/>
        </w:rPr>
        <w:t xml:space="preserve"> subsection</w:t>
      </w:r>
      <w:r w:rsidR="003A0B8C">
        <w:rPr>
          <w:b w:val="0"/>
          <w:bCs/>
        </w:rPr>
        <w:t> </w:t>
      </w:r>
      <w:r w:rsidR="003A0B8C" w:rsidRPr="006A7F65">
        <w:rPr>
          <w:b w:val="0"/>
          <w:bCs/>
        </w:rPr>
        <w:t>15(1) of the Act</w:t>
      </w:r>
      <w:r w:rsidR="003A0B8C" w:rsidRPr="003A0B8C">
        <w:rPr>
          <w:b w:val="0"/>
          <w:bCs/>
        </w:rPr>
        <w:t xml:space="preserve"> </w:t>
      </w:r>
      <w:r w:rsidRPr="0020218E">
        <w:rPr>
          <w:b w:val="0"/>
          <w:bCs/>
        </w:rPr>
        <w:t>on an employee who has been found to have breached the Code</w:t>
      </w:r>
      <w:r w:rsidR="005537A4">
        <w:rPr>
          <w:b w:val="0"/>
          <w:bCs/>
        </w:rPr>
        <w:t xml:space="preserve"> of Conduct</w:t>
      </w:r>
      <w:r w:rsidR="003A0B8C">
        <w:rPr>
          <w:b w:val="0"/>
          <w:bCs/>
        </w:rPr>
        <w:t xml:space="preserve">. </w:t>
      </w:r>
    </w:p>
    <w:p w14:paraId="3B47BC32" w14:textId="0F504870" w:rsidR="00F23BA4" w:rsidRPr="005A1890" w:rsidRDefault="005A1890" w:rsidP="005A1890">
      <w:pPr>
        <w:pStyle w:val="OutlineNumbered2"/>
        <w:numPr>
          <w:ilvl w:val="0"/>
          <w:numId w:val="0"/>
        </w:numPr>
        <w:ind w:left="56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Note: </w:t>
      </w:r>
      <w:r w:rsidR="003A0B8C" w:rsidRPr="005A1890">
        <w:rPr>
          <w:b w:val="0"/>
          <w:sz w:val="20"/>
          <w:szCs w:val="20"/>
        </w:rPr>
        <w:t>S</w:t>
      </w:r>
      <w:r w:rsidR="00F23BA4" w:rsidRPr="005A1890">
        <w:rPr>
          <w:b w:val="0"/>
          <w:sz w:val="20"/>
          <w:szCs w:val="20"/>
        </w:rPr>
        <w:t>anctions may not be imposed on former employees</w:t>
      </w:r>
      <w:r w:rsidR="003A0B8C" w:rsidRPr="005A1890">
        <w:rPr>
          <w:b w:val="0"/>
          <w:sz w:val="20"/>
          <w:szCs w:val="20"/>
        </w:rPr>
        <w:t>.</w:t>
      </w:r>
    </w:p>
    <w:p w14:paraId="6C70378A" w14:textId="3ACE4C68" w:rsidR="00AB06ED" w:rsidRPr="0020218E" w:rsidRDefault="00D94E7E" w:rsidP="00AB06ED">
      <w:pPr>
        <w:pStyle w:val="OutlineNumbered2"/>
        <w:tabs>
          <w:tab w:val="clear" w:pos="1134"/>
          <w:tab w:val="num" w:pos="567"/>
        </w:tabs>
        <w:ind w:left="567"/>
        <w:rPr>
          <w:b w:val="0"/>
          <w:bCs/>
        </w:rPr>
      </w:pPr>
      <w:r>
        <w:rPr>
          <w:b w:val="0"/>
          <w:bCs/>
        </w:rPr>
        <w:t>In these Procedures, a</w:t>
      </w:r>
      <w:r w:rsidR="00AB06ED" w:rsidRPr="0020218E">
        <w:rPr>
          <w:b w:val="0"/>
          <w:bCs/>
        </w:rPr>
        <w:t xml:space="preserve"> reference to a breach of the Code </w:t>
      </w:r>
      <w:r w:rsidR="00E12A25">
        <w:rPr>
          <w:b w:val="0"/>
          <w:bCs/>
        </w:rPr>
        <w:t xml:space="preserve">of Conduct </w:t>
      </w:r>
      <w:r w:rsidR="00AB06ED" w:rsidRPr="0020218E">
        <w:rPr>
          <w:b w:val="0"/>
          <w:bCs/>
        </w:rPr>
        <w:t>by an employee includes conduct set out in subsection</w:t>
      </w:r>
      <w:r w:rsidR="0087667B">
        <w:rPr>
          <w:b w:val="0"/>
          <w:bCs/>
        </w:rPr>
        <w:t> </w:t>
      </w:r>
      <w:r w:rsidR="00AB06ED" w:rsidRPr="0020218E">
        <w:rPr>
          <w:b w:val="0"/>
          <w:bCs/>
        </w:rPr>
        <w:t xml:space="preserve">15(2A) of the Act in connection with their </w:t>
      </w:r>
      <w:r w:rsidR="00CB18AC">
        <w:rPr>
          <w:b w:val="0"/>
          <w:bCs/>
        </w:rPr>
        <w:t>engagement as an employee</w:t>
      </w:r>
      <w:r w:rsidR="00AB06ED" w:rsidRPr="0020218E">
        <w:rPr>
          <w:b w:val="0"/>
          <w:bCs/>
        </w:rPr>
        <w:t>.</w:t>
      </w:r>
    </w:p>
    <w:p w14:paraId="637EC471" w14:textId="337D9565" w:rsidR="006D1ACC" w:rsidRPr="00282D3A" w:rsidRDefault="006D1ACC" w:rsidP="0020218E">
      <w:pPr>
        <w:pStyle w:val="OutlineNumbered2"/>
        <w:tabs>
          <w:tab w:val="clear" w:pos="1134"/>
          <w:tab w:val="num" w:pos="567"/>
        </w:tabs>
        <w:ind w:left="567"/>
        <w:rPr>
          <w:b w:val="0"/>
        </w:rPr>
      </w:pPr>
      <w:r w:rsidRPr="00282D3A">
        <w:rPr>
          <w:b w:val="0"/>
        </w:rPr>
        <w:t xml:space="preserve">The process for determining whether an employee has breached the Code </w:t>
      </w:r>
      <w:r w:rsidR="00E12A25">
        <w:rPr>
          <w:b w:val="0"/>
        </w:rPr>
        <w:t xml:space="preserve">of Conduct </w:t>
      </w:r>
      <w:r w:rsidR="000C10E3" w:rsidRPr="00282D3A">
        <w:rPr>
          <w:b w:val="0"/>
        </w:rPr>
        <w:t>should</w:t>
      </w:r>
      <w:r w:rsidRPr="00282D3A">
        <w:rPr>
          <w:b w:val="0"/>
        </w:rPr>
        <w:t xml:space="preserve"> be carried out with as little formality and as much expedition as proper consideration </w:t>
      </w:r>
      <w:r w:rsidR="00FF73AD">
        <w:rPr>
          <w:b w:val="0"/>
        </w:rPr>
        <w:t xml:space="preserve">of the matter </w:t>
      </w:r>
      <w:r w:rsidR="00060768" w:rsidRPr="00282D3A">
        <w:rPr>
          <w:b w:val="0"/>
        </w:rPr>
        <w:t>allows</w:t>
      </w:r>
      <w:r w:rsidR="00060768">
        <w:rPr>
          <w:b w:val="0"/>
        </w:rPr>
        <w:t xml:space="preserve"> and</w:t>
      </w:r>
      <w:r w:rsidR="00D90042">
        <w:rPr>
          <w:b w:val="0"/>
        </w:rPr>
        <w:t xml:space="preserve"> </w:t>
      </w:r>
      <w:r w:rsidR="00D74E17">
        <w:rPr>
          <w:b w:val="0"/>
        </w:rPr>
        <w:t xml:space="preserve">must have due regard to procedural </w:t>
      </w:r>
      <w:r w:rsidR="00FC10E0">
        <w:rPr>
          <w:b w:val="0"/>
        </w:rPr>
        <w:t>fairness.</w:t>
      </w:r>
    </w:p>
    <w:p w14:paraId="5FF2503B" w14:textId="5B4371B8" w:rsidR="00EE500F" w:rsidRPr="00EE500F" w:rsidRDefault="00C07C70" w:rsidP="0020218E">
      <w:pPr>
        <w:pStyle w:val="OutlineNumbered2"/>
        <w:tabs>
          <w:tab w:val="clear" w:pos="1134"/>
          <w:tab w:val="num" w:pos="567"/>
        </w:tabs>
        <w:ind w:left="567"/>
        <w:rPr>
          <w:b w:val="0"/>
        </w:rPr>
      </w:pPr>
      <w:r w:rsidRPr="00282D3A">
        <w:rPr>
          <w:b w:val="0"/>
        </w:rPr>
        <w:t xml:space="preserve">Not all suspected breaches of the </w:t>
      </w:r>
      <w:r w:rsidR="00E12A25" w:rsidRPr="00282D3A">
        <w:rPr>
          <w:b w:val="0"/>
        </w:rPr>
        <w:t xml:space="preserve">Code </w:t>
      </w:r>
      <w:r w:rsidR="00E12A25">
        <w:rPr>
          <w:b w:val="0"/>
        </w:rPr>
        <w:t xml:space="preserve">of Conduct </w:t>
      </w:r>
      <w:r w:rsidRPr="00282D3A">
        <w:rPr>
          <w:b w:val="0"/>
        </w:rPr>
        <w:t>are required</w:t>
      </w:r>
      <w:r w:rsidR="00886640" w:rsidRPr="00282D3A">
        <w:rPr>
          <w:b w:val="0"/>
        </w:rPr>
        <w:t xml:space="preserve"> to be addressed through </w:t>
      </w:r>
      <w:r w:rsidR="00A40DD1" w:rsidRPr="00282D3A">
        <w:rPr>
          <w:b w:val="0"/>
        </w:rPr>
        <w:t>t</w:t>
      </w:r>
      <w:r w:rsidR="00886640" w:rsidRPr="00282D3A">
        <w:rPr>
          <w:b w:val="0"/>
        </w:rPr>
        <w:t xml:space="preserve">hese </w:t>
      </w:r>
      <w:r w:rsidR="007B7CA0">
        <w:rPr>
          <w:b w:val="0"/>
        </w:rPr>
        <w:t>P</w:t>
      </w:r>
      <w:r w:rsidR="00886640" w:rsidRPr="00282D3A">
        <w:rPr>
          <w:b w:val="0"/>
        </w:rPr>
        <w:t>rocedures</w:t>
      </w:r>
      <w:r w:rsidR="00006E1E" w:rsidRPr="00282D3A">
        <w:rPr>
          <w:b w:val="0"/>
        </w:rPr>
        <w:t xml:space="preserve">. </w:t>
      </w:r>
      <w:proofErr w:type="gramStart"/>
      <w:r w:rsidR="00006E1E" w:rsidRPr="00282D3A">
        <w:rPr>
          <w:b w:val="0"/>
        </w:rPr>
        <w:t>Depending on the nature of the suspected breach</w:t>
      </w:r>
      <w:r w:rsidR="00056E74" w:rsidRPr="00282D3A">
        <w:rPr>
          <w:b w:val="0"/>
        </w:rPr>
        <w:t>, there</w:t>
      </w:r>
      <w:proofErr w:type="gramEnd"/>
      <w:r w:rsidR="00056E74" w:rsidRPr="00282D3A">
        <w:rPr>
          <w:b w:val="0"/>
        </w:rPr>
        <w:t xml:space="preserve"> may </w:t>
      </w:r>
      <w:r w:rsidR="00AD0016">
        <w:rPr>
          <w:b w:val="0"/>
        </w:rPr>
        <w:t xml:space="preserve">be </w:t>
      </w:r>
      <w:r w:rsidR="00056E74" w:rsidRPr="00282D3A">
        <w:rPr>
          <w:b w:val="0"/>
        </w:rPr>
        <w:t xml:space="preserve">a range of </w:t>
      </w:r>
      <w:r w:rsidR="00DE2903" w:rsidRPr="00282D3A">
        <w:rPr>
          <w:b w:val="0"/>
        </w:rPr>
        <w:t>more appropriate actions</w:t>
      </w:r>
      <w:r w:rsidR="002906F7">
        <w:rPr>
          <w:b w:val="0"/>
        </w:rPr>
        <w:t>, such as</w:t>
      </w:r>
      <w:r w:rsidR="00CC0CCF">
        <w:rPr>
          <w:b w:val="0"/>
        </w:rPr>
        <w:t>:</w:t>
      </w:r>
    </w:p>
    <w:p w14:paraId="6E3C7452" w14:textId="367298A6" w:rsidR="00BF6A6E" w:rsidRPr="00C05FD7" w:rsidRDefault="00871E99" w:rsidP="005A5FFF">
      <w:pPr>
        <w:pStyle w:val="OutlineNumbered3"/>
        <w:numPr>
          <w:ilvl w:val="0"/>
          <w:numId w:val="5"/>
        </w:numPr>
        <w:rPr>
          <w:bCs/>
        </w:rPr>
      </w:pPr>
      <w:r>
        <w:rPr>
          <w:b w:val="0"/>
          <w:bCs/>
        </w:rPr>
        <w:lastRenderedPageBreak/>
        <w:t>m</w:t>
      </w:r>
      <w:r w:rsidRPr="0020218E">
        <w:rPr>
          <w:b w:val="0"/>
          <w:bCs/>
        </w:rPr>
        <w:t xml:space="preserve">atters </w:t>
      </w:r>
      <w:r w:rsidR="00AE5DBF" w:rsidRPr="0020218E">
        <w:rPr>
          <w:b w:val="0"/>
          <w:bCs/>
        </w:rPr>
        <w:t xml:space="preserve">of suspected </w:t>
      </w:r>
      <w:r w:rsidR="00FF4DA3" w:rsidRPr="0020218E">
        <w:rPr>
          <w:b w:val="0"/>
          <w:bCs/>
        </w:rPr>
        <w:t>corrupt</w:t>
      </w:r>
      <w:r w:rsidR="00AE5DBF" w:rsidRPr="0020218E">
        <w:rPr>
          <w:b w:val="0"/>
          <w:bCs/>
        </w:rPr>
        <w:t xml:space="preserve"> conduct</w:t>
      </w:r>
      <w:r w:rsidR="00984E16" w:rsidRPr="0020218E">
        <w:rPr>
          <w:b w:val="0"/>
          <w:bCs/>
        </w:rPr>
        <w:t xml:space="preserve"> by an em</w:t>
      </w:r>
      <w:r w:rsidR="00675684" w:rsidRPr="0020218E">
        <w:rPr>
          <w:b w:val="0"/>
          <w:bCs/>
        </w:rPr>
        <w:t>ployee</w:t>
      </w:r>
      <w:r w:rsidR="006B201B" w:rsidRPr="0020218E">
        <w:rPr>
          <w:b w:val="0"/>
          <w:bCs/>
        </w:rPr>
        <w:t xml:space="preserve"> </w:t>
      </w:r>
      <w:r w:rsidR="002C51F3" w:rsidRPr="0020218E">
        <w:rPr>
          <w:b w:val="0"/>
          <w:bCs/>
        </w:rPr>
        <w:t>within the meaning of</w:t>
      </w:r>
      <w:r w:rsidR="00FF4DA3" w:rsidRPr="0020218E">
        <w:rPr>
          <w:b w:val="0"/>
          <w:bCs/>
        </w:rPr>
        <w:t xml:space="preserve"> section 8 of the </w:t>
      </w:r>
      <w:r w:rsidR="006515C1" w:rsidRPr="0020218E">
        <w:rPr>
          <w:b w:val="0"/>
          <w:bCs/>
          <w:i/>
          <w:iCs/>
        </w:rPr>
        <w:t>National Anti-Corruption Commission Act 2022</w:t>
      </w:r>
      <w:r w:rsidR="002C51F3" w:rsidRPr="0020218E">
        <w:rPr>
          <w:b w:val="0"/>
          <w:bCs/>
        </w:rPr>
        <w:t xml:space="preserve"> may be referred</w:t>
      </w:r>
      <w:r w:rsidR="00FF4DA3" w:rsidRPr="0020218E">
        <w:rPr>
          <w:b w:val="0"/>
          <w:bCs/>
        </w:rPr>
        <w:t xml:space="preserve"> </w:t>
      </w:r>
      <w:r w:rsidR="006F6599" w:rsidRPr="0020218E">
        <w:rPr>
          <w:b w:val="0"/>
          <w:bCs/>
        </w:rPr>
        <w:t xml:space="preserve">to the National Anti-Corruption </w:t>
      </w:r>
      <w:r w:rsidR="0085650B" w:rsidRPr="0020218E">
        <w:rPr>
          <w:b w:val="0"/>
          <w:bCs/>
        </w:rPr>
        <w:t>Commission</w:t>
      </w:r>
      <w:r w:rsidR="00F521D3">
        <w:rPr>
          <w:b w:val="0"/>
          <w:bCs/>
        </w:rPr>
        <w:t>;</w:t>
      </w:r>
      <w:r w:rsidR="002E6451" w:rsidRPr="0020218E">
        <w:rPr>
          <w:b w:val="0"/>
          <w:bCs/>
        </w:rPr>
        <w:t xml:space="preserve"> and</w:t>
      </w:r>
    </w:p>
    <w:p w14:paraId="278FA56D" w14:textId="21BD6AE0" w:rsidR="003817B0" w:rsidRPr="00C05FD7" w:rsidRDefault="00871E99" w:rsidP="005A5FFF">
      <w:pPr>
        <w:pStyle w:val="OutlineNumbered3"/>
        <w:numPr>
          <w:ilvl w:val="0"/>
          <w:numId w:val="5"/>
        </w:numPr>
        <w:rPr>
          <w:bCs/>
        </w:rPr>
      </w:pPr>
      <w:r>
        <w:rPr>
          <w:b w:val="0"/>
          <w:bCs/>
        </w:rPr>
        <w:t>m</w:t>
      </w:r>
      <w:r w:rsidR="003817B0" w:rsidRPr="0020218E">
        <w:rPr>
          <w:b w:val="0"/>
          <w:bCs/>
        </w:rPr>
        <w:t xml:space="preserve">atters of suspected serious or complex crime </w:t>
      </w:r>
      <w:r w:rsidR="00B37C6F" w:rsidRPr="0020218E">
        <w:rPr>
          <w:b w:val="0"/>
          <w:bCs/>
        </w:rPr>
        <w:t>may be</w:t>
      </w:r>
      <w:r w:rsidR="003817B0" w:rsidRPr="0020218E">
        <w:rPr>
          <w:b w:val="0"/>
          <w:bCs/>
        </w:rPr>
        <w:t xml:space="preserve"> referred to the Australian Federal Police.</w:t>
      </w:r>
    </w:p>
    <w:p w14:paraId="7F90ACA1" w14:textId="6556EFAB" w:rsidR="001A5EA9" w:rsidRPr="0020218E" w:rsidRDefault="00B850A3" w:rsidP="004D372F">
      <w:pPr>
        <w:pStyle w:val="OutlineNumbered2"/>
        <w:tabs>
          <w:tab w:val="clear" w:pos="1134"/>
          <w:tab w:val="num" w:pos="567"/>
        </w:tabs>
        <w:ind w:left="567"/>
        <w:rPr>
          <w:b w:val="0"/>
          <w:bCs/>
        </w:rPr>
      </w:pPr>
      <w:r>
        <w:rPr>
          <w:b w:val="0"/>
          <w:bCs/>
        </w:rPr>
        <w:t xml:space="preserve">Persons involved with determining a breach under these </w:t>
      </w:r>
      <w:r w:rsidR="007B7CA0">
        <w:rPr>
          <w:b w:val="0"/>
          <w:bCs/>
        </w:rPr>
        <w:t>P</w:t>
      </w:r>
      <w:r>
        <w:rPr>
          <w:b w:val="0"/>
          <w:bCs/>
        </w:rPr>
        <w:t>rocedures must</w:t>
      </w:r>
      <w:r w:rsidR="00775F34">
        <w:rPr>
          <w:b w:val="0"/>
          <w:bCs/>
        </w:rPr>
        <w:t xml:space="preserve">, </w:t>
      </w:r>
      <w:r>
        <w:rPr>
          <w:b w:val="0"/>
          <w:bCs/>
        </w:rPr>
        <w:t>as</w:t>
      </w:r>
      <w:r w:rsidR="00775F34">
        <w:rPr>
          <w:b w:val="0"/>
          <w:bCs/>
        </w:rPr>
        <w:t xml:space="preserve"> far as </w:t>
      </w:r>
      <w:r w:rsidR="00151358">
        <w:rPr>
          <w:b w:val="0"/>
          <w:bCs/>
        </w:rPr>
        <w:t>practicable</w:t>
      </w:r>
      <w:r w:rsidR="00775F34">
        <w:rPr>
          <w:b w:val="0"/>
          <w:bCs/>
        </w:rPr>
        <w:t xml:space="preserve">, maintain the confidentiality of </w:t>
      </w:r>
      <w:r w:rsidR="006A383A">
        <w:rPr>
          <w:b w:val="0"/>
          <w:bCs/>
        </w:rPr>
        <w:t xml:space="preserve">all </w:t>
      </w:r>
      <w:r w:rsidR="006552C5">
        <w:rPr>
          <w:b w:val="0"/>
          <w:bCs/>
        </w:rPr>
        <w:t>parties</w:t>
      </w:r>
      <w:r w:rsidR="00041B02">
        <w:rPr>
          <w:b w:val="0"/>
          <w:bCs/>
        </w:rPr>
        <w:t xml:space="preserve"> </w:t>
      </w:r>
      <w:r w:rsidR="006A383A">
        <w:rPr>
          <w:b w:val="0"/>
          <w:bCs/>
        </w:rPr>
        <w:t>involved</w:t>
      </w:r>
      <w:r>
        <w:rPr>
          <w:b w:val="0"/>
          <w:bCs/>
        </w:rPr>
        <w:t>.</w:t>
      </w:r>
    </w:p>
    <w:p w14:paraId="0D5FEE1A" w14:textId="5F1393DB" w:rsidR="00467C8A" w:rsidRPr="0020218E" w:rsidRDefault="00467C8A" w:rsidP="0020218E">
      <w:pPr>
        <w:pStyle w:val="OutlineNumbered2"/>
        <w:tabs>
          <w:tab w:val="clear" w:pos="1134"/>
          <w:tab w:val="num" w:pos="567"/>
        </w:tabs>
        <w:ind w:left="567"/>
        <w:rPr>
          <w:b w:val="0"/>
          <w:bCs/>
        </w:rPr>
      </w:pPr>
      <w:r w:rsidRPr="0020218E">
        <w:rPr>
          <w:b w:val="0"/>
          <w:bCs/>
        </w:rPr>
        <w:t xml:space="preserve">All records relating to these </w:t>
      </w:r>
      <w:r w:rsidR="007B7CA0">
        <w:rPr>
          <w:b w:val="0"/>
          <w:bCs/>
        </w:rPr>
        <w:t>P</w:t>
      </w:r>
      <w:r w:rsidRPr="0020218E">
        <w:rPr>
          <w:b w:val="0"/>
          <w:bCs/>
        </w:rPr>
        <w:t xml:space="preserve">rocedures will be managed and stored in accordance with the </w:t>
      </w:r>
      <w:r w:rsidRPr="0020218E">
        <w:rPr>
          <w:b w:val="0"/>
          <w:bCs/>
          <w:i/>
        </w:rPr>
        <w:t>Archives Act 1983</w:t>
      </w:r>
      <w:r w:rsidRPr="0020218E">
        <w:rPr>
          <w:b w:val="0"/>
          <w:bCs/>
        </w:rPr>
        <w:t xml:space="preserve">, the </w:t>
      </w:r>
      <w:r w:rsidRPr="0020218E">
        <w:rPr>
          <w:b w:val="0"/>
          <w:bCs/>
          <w:i/>
        </w:rPr>
        <w:t xml:space="preserve">Privacy Act </w:t>
      </w:r>
      <w:proofErr w:type="gramStart"/>
      <w:r w:rsidRPr="0020218E">
        <w:rPr>
          <w:b w:val="0"/>
          <w:bCs/>
          <w:i/>
        </w:rPr>
        <w:t>1988</w:t>
      </w:r>
      <w:proofErr w:type="gramEnd"/>
      <w:r w:rsidRPr="0020218E">
        <w:rPr>
          <w:b w:val="0"/>
          <w:bCs/>
          <w:i/>
        </w:rPr>
        <w:t xml:space="preserve"> </w:t>
      </w:r>
      <w:r w:rsidRPr="0020218E">
        <w:rPr>
          <w:b w:val="0"/>
          <w:bCs/>
          <w:iCs/>
        </w:rPr>
        <w:t xml:space="preserve">and any applicable provision under the </w:t>
      </w:r>
      <w:r w:rsidR="00915620" w:rsidRPr="0020218E">
        <w:rPr>
          <w:b w:val="0"/>
          <w:bCs/>
          <w:i/>
        </w:rPr>
        <w:t xml:space="preserve">Protective </w:t>
      </w:r>
      <w:r w:rsidRPr="0020218E">
        <w:rPr>
          <w:b w:val="0"/>
          <w:bCs/>
          <w:i/>
        </w:rPr>
        <w:t xml:space="preserve">Security </w:t>
      </w:r>
      <w:r w:rsidR="008F0182" w:rsidRPr="0020218E">
        <w:rPr>
          <w:b w:val="0"/>
          <w:bCs/>
          <w:i/>
        </w:rPr>
        <w:t xml:space="preserve">Policy </w:t>
      </w:r>
      <w:r w:rsidRPr="0020218E">
        <w:rPr>
          <w:b w:val="0"/>
          <w:bCs/>
          <w:i/>
        </w:rPr>
        <w:t>Framework</w:t>
      </w:r>
      <w:r w:rsidRPr="0020218E">
        <w:rPr>
          <w:b w:val="0"/>
          <w:bCs/>
          <w:iCs/>
        </w:rPr>
        <w:t xml:space="preserve">. </w:t>
      </w:r>
    </w:p>
    <w:p w14:paraId="3F0D80FE" w14:textId="0DCA6A20" w:rsidR="00E77366" w:rsidRPr="0020218E" w:rsidRDefault="00C75C78">
      <w:pPr>
        <w:pStyle w:val="OutlineNumbered2"/>
        <w:tabs>
          <w:tab w:val="clear" w:pos="1134"/>
          <w:tab w:val="num" w:pos="567"/>
        </w:tabs>
        <w:ind w:left="567"/>
      </w:pPr>
      <w:r>
        <w:rPr>
          <w:b w:val="0"/>
        </w:rPr>
        <w:t>Relevant guidance from the</w:t>
      </w:r>
      <w:r w:rsidRPr="00CB3C1D">
        <w:rPr>
          <w:b w:val="0"/>
        </w:rPr>
        <w:t xml:space="preserve"> APS Commissioner</w:t>
      </w:r>
      <w:r w:rsidR="00A8044E">
        <w:rPr>
          <w:b w:val="0"/>
        </w:rPr>
        <w:t xml:space="preserve"> </w:t>
      </w:r>
      <w:r>
        <w:rPr>
          <w:b w:val="0"/>
        </w:rPr>
        <w:t xml:space="preserve">will be </w:t>
      </w:r>
      <w:r w:rsidR="00D37DED">
        <w:rPr>
          <w:b w:val="0"/>
        </w:rPr>
        <w:t>considered</w:t>
      </w:r>
      <w:r w:rsidRPr="00CB3C1D">
        <w:rPr>
          <w:b w:val="0"/>
        </w:rPr>
        <w:t xml:space="preserve"> </w:t>
      </w:r>
      <w:r>
        <w:rPr>
          <w:b w:val="0"/>
        </w:rPr>
        <w:t>w</w:t>
      </w:r>
      <w:r w:rsidR="007408E0">
        <w:rPr>
          <w:b w:val="0"/>
        </w:rPr>
        <w:t>here</w:t>
      </w:r>
      <w:r w:rsidR="007408E0" w:rsidRPr="00CB3C1D">
        <w:rPr>
          <w:b w:val="0"/>
        </w:rPr>
        <w:t xml:space="preserve"> an employee </w:t>
      </w:r>
      <w:r w:rsidR="000426AA">
        <w:rPr>
          <w:b w:val="0"/>
        </w:rPr>
        <w:t xml:space="preserve">has engaged in conduct that may breach the </w:t>
      </w:r>
      <w:r w:rsidR="00E12A25" w:rsidRPr="00282D3A">
        <w:rPr>
          <w:b w:val="0"/>
        </w:rPr>
        <w:t xml:space="preserve">Code </w:t>
      </w:r>
      <w:r w:rsidR="00E12A25">
        <w:rPr>
          <w:b w:val="0"/>
        </w:rPr>
        <w:t xml:space="preserve">of Conduct </w:t>
      </w:r>
      <w:r w:rsidR="000426AA">
        <w:rPr>
          <w:b w:val="0"/>
        </w:rPr>
        <w:t xml:space="preserve">and raises </w:t>
      </w:r>
      <w:r w:rsidR="00E77366">
        <w:rPr>
          <w:b w:val="0"/>
        </w:rPr>
        <w:t>concerns</w:t>
      </w:r>
      <w:r w:rsidR="000426AA">
        <w:rPr>
          <w:b w:val="0"/>
        </w:rPr>
        <w:t xml:space="preserve"> relating to effective performance. </w:t>
      </w:r>
    </w:p>
    <w:p w14:paraId="0445B9BC" w14:textId="494E3B35" w:rsidR="00E77366" w:rsidRPr="0020218E" w:rsidRDefault="00E77366" w:rsidP="0020218E">
      <w:pPr>
        <w:pStyle w:val="OutlineNumbered2"/>
        <w:numPr>
          <w:ilvl w:val="0"/>
          <w:numId w:val="0"/>
        </w:numPr>
        <w:ind w:left="567"/>
        <w:rPr>
          <w:sz w:val="20"/>
          <w:szCs w:val="20"/>
        </w:rPr>
      </w:pPr>
      <w:r w:rsidRPr="0020218E">
        <w:rPr>
          <w:b w:val="0"/>
          <w:sz w:val="20"/>
          <w:szCs w:val="20"/>
        </w:rPr>
        <w:t xml:space="preserve">Note: </w:t>
      </w:r>
      <w:r w:rsidR="00D85FD5">
        <w:rPr>
          <w:b w:val="0"/>
          <w:sz w:val="20"/>
          <w:szCs w:val="20"/>
        </w:rPr>
        <w:t>S</w:t>
      </w:r>
      <w:r w:rsidRPr="0020218E">
        <w:rPr>
          <w:b w:val="0"/>
          <w:sz w:val="20"/>
          <w:szCs w:val="20"/>
        </w:rPr>
        <w:t>ee section</w:t>
      </w:r>
      <w:r w:rsidR="00183F3A">
        <w:rPr>
          <w:b w:val="0"/>
          <w:sz w:val="20"/>
          <w:szCs w:val="20"/>
        </w:rPr>
        <w:t> </w:t>
      </w:r>
      <w:r w:rsidRPr="0020218E">
        <w:rPr>
          <w:b w:val="0"/>
          <w:sz w:val="20"/>
          <w:szCs w:val="20"/>
        </w:rPr>
        <w:t>52 of the Directions</w:t>
      </w:r>
      <w:r w:rsidR="00D85FD5">
        <w:rPr>
          <w:b w:val="0"/>
          <w:sz w:val="20"/>
          <w:szCs w:val="20"/>
        </w:rPr>
        <w:t xml:space="preserve"> which deals with </w:t>
      </w:r>
      <w:bookmarkStart w:id="3" w:name="_Toc141886357"/>
      <w:r w:rsidR="00D85FD5">
        <w:rPr>
          <w:b w:val="0"/>
          <w:bCs/>
          <w:sz w:val="20"/>
          <w:szCs w:val="20"/>
        </w:rPr>
        <w:t>m</w:t>
      </w:r>
      <w:r w:rsidR="00D85FD5" w:rsidRPr="00D85FD5">
        <w:rPr>
          <w:b w:val="0"/>
          <w:bCs/>
          <w:sz w:val="20"/>
          <w:szCs w:val="20"/>
        </w:rPr>
        <w:t>anaging performance in cases of a potential breach of the Code of Conduct</w:t>
      </w:r>
      <w:bookmarkEnd w:id="3"/>
      <w:r w:rsidRPr="0020218E">
        <w:rPr>
          <w:b w:val="0"/>
          <w:sz w:val="20"/>
          <w:szCs w:val="20"/>
        </w:rPr>
        <w:t>.</w:t>
      </w:r>
    </w:p>
    <w:p w14:paraId="27EC69D4" w14:textId="73EED528" w:rsidR="00183F3A" w:rsidRPr="00183F3A" w:rsidRDefault="00183F3A">
      <w:pPr>
        <w:pStyle w:val="OutlineNumbered2"/>
        <w:tabs>
          <w:tab w:val="clear" w:pos="1134"/>
          <w:tab w:val="num" w:pos="567"/>
        </w:tabs>
        <w:ind w:left="567"/>
        <w:rPr>
          <w:b w:val="0"/>
        </w:rPr>
      </w:pPr>
      <w:r w:rsidRPr="0020218E">
        <w:rPr>
          <w:b w:val="0"/>
        </w:rPr>
        <w:t>If an SES employee in an Agency is suspected of breaching the</w:t>
      </w:r>
      <w:r w:rsidRPr="0020218E">
        <w:t xml:space="preserve"> </w:t>
      </w:r>
      <w:r w:rsidR="00E12A25" w:rsidRPr="00282D3A">
        <w:rPr>
          <w:b w:val="0"/>
        </w:rPr>
        <w:t xml:space="preserve">Code </w:t>
      </w:r>
      <w:r w:rsidR="00E12A25">
        <w:rPr>
          <w:b w:val="0"/>
        </w:rPr>
        <w:t>of Conduct</w:t>
      </w:r>
      <w:r>
        <w:rPr>
          <w:b w:val="0"/>
        </w:rPr>
        <w:t>, t</w:t>
      </w:r>
      <w:r w:rsidR="00E758DE" w:rsidRPr="0020218E">
        <w:rPr>
          <w:b w:val="0"/>
        </w:rPr>
        <w:t>he Secretary will consult with the APS Commissioner</w:t>
      </w:r>
      <w:r>
        <w:rPr>
          <w:b w:val="0"/>
        </w:rPr>
        <w:t>.</w:t>
      </w:r>
    </w:p>
    <w:p w14:paraId="522169A1" w14:textId="46397CCB" w:rsidR="00183F3A" w:rsidRPr="0020218E" w:rsidRDefault="00183F3A" w:rsidP="005A1890">
      <w:pPr>
        <w:pStyle w:val="OutlineNumbered2"/>
        <w:numPr>
          <w:ilvl w:val="0"/>
          <w:numId w:val="0"/>
        </w:numPr>
        <w:ind w:left="567"/>
        <w:rPr>
          <w:b w:val="0"/>
          <w:sz w:val="20"/>
          <w:szCs w:val="20"/>
        </w:rPr>
      </w:pPr>
      <w:r w:rsidRPr="0020218E">
        <w:rPr>
          <w:b w:val="0"/>
          <w:sz w:val="20"/>
          <w:szCs w:val="20"/>
        </w:rPr>
        <w:t xml:space="preserve">Note: </w:t>
      </w:r>
      <w:r w:rsidR="00D85FD5">
        <w:rPr>
          <w:b w:val="0"/>
          <w:sz w:val="20"/>
          <w:szCs w:val="20"/>
        </w:rPr>
        <w:t>S</w:t>
      </w:r>
      <w:r w:rsidRPr="0020218E">
        <w:rPr>
          <w:b w:val="0"/>
          <w:sz w:val="20"/>
          <w:szCs w:val="20"/>
        </w:rPr>
        <w:t>ee section</w:t>
      </w:r>
      <w:r>
        <w:rPr>
          <w:b w:val="0"/>
          <w:sz w:val="20"/>
          <w:szCs w:val="20"/>
        </w:rPr>
        <w:t> 64</w:t>
      </w:r>
      <w:r w:rsidRPr="0020218E">
        <w:rPr>
          <w:b w:val="0"/>
          <w:sz w:val="20"/>
          <w:szCs w:val="20"/>
        </w:rPr>
        <w:t xml:space="preserve"> of the Directions</w:t>
      </w:r>
      <w:r w:rsidR="00D85FD5">
        <w:rPr>
          <w:b w:val="0"/>
          <w:sz w:val="20"/>
          <w:szCs w:val="20"/>
        </w:rPr>
        <w:t xml:space="preserve"> which deals with the role of the Commissioner </w:t>
      </w:r>
      <w:r w:rsidR="00F07ECC">
        <w:rPr>
          <w:b w:val="0"/>
          <w:sz w:val="20"/>
          <w:szCs w:val="20"/>
        </w:rPr>
        <w:t>in the case of SES employees suspected of breaching the Code</w:t>
      </w:r>
      <w:r w:rsidR="002C434C">
        <w:rPr>
          <w:b w:val="0"/>
          <w:sz w:val="20"/>
          <w:szCs w:val="20"/>
        </w:rPr>
        <w:t xml:space="preserve"> of Conduct</w:t>
      </w:r>
      <w:r w:rsidRPr="0020218E">
        <w:rPr>
          <w:b w:val="0"/>
          <w:sz w:val="20"/>
          <w:szCs w:val="20"/>
        </w:rPr>
        <w:t>.</w:t>
      </w:r>
    </w:p>
    <w:p w14:paraId="67D63BFB" w14:textId="77777777" w:rsidR="00461D15" w:rsidRPr="00461D15" w:rsidRDefault="00461D15" w:rsidP="0020218E">
      <w:pPr>
        <w:pStyle w:val="Heading3"/>
        <w:spacing w:before="360"/>
        <w:jc w:val="both"/>
        <w:rPr>
          <w:rFonts w:ascii="Times New Roman" w:hAnsi="Times New Roman"/>
          <w:sz w:val="28"/>
          <w:szCs w:val="24"/>
        </w:rPr>
      </w:pPr>
      <w:bookmarkStart w:id="4" w:name="_Toc146021525"/>
      <w:r w:rsidRPr="00461D15">
        <w:rPr>
          <w:rFonts w:ascii="Times New Roman" w:hAnsi="Times New Roman"/>
          <w:sz w:val="28"/>
          <w:szCs w:val="24"/>
        </w:rPr>
        <w:t>Determining if a breach of the Code of Conduct has occurred</w:t>
      </w:r>
      <w:bookmarkEnd w:id="4"/>
    </w:p>
    <w:p w14:paraId="34DB2774" w14:textId="08D02E7E" w:rsidR="006F3D84" w:rsidRPr="0020218E" w:rsidRDefault="006F3D84" w:rsidP="0020218E">
      <w:pPr>
        <w:pStyle w:val="Proceduresheading"/>
        <w:jc w:val="both"/>
      </w:pPr>
      <w:r w:rsidRPr="0014402F">
        <w:t>S</w:t>
      </w:r>
      <w:r w:rsidR="00893797" w:rsidRPr="0014402F">
        <w:t>election</w:t>
      </w:r>
      <w:r w:rsidR="00893797" w:rsidRPr="00893797">
        <w:t xml:space="preserve"> </w:t>
      </w:r>
      <w:r w:rsidR="00893797">
        <w:t>of breach decision-maker</w:t>
      </w:r>
    </w:p>
    <w:p w14:paraId="7D003827" w14:textId="62ADC63D" w:rsidR="00633E7A" w:rsidRDefault="00CF6BF4" w:rsidP="005A5FFF">
      <w:pPr>
        <w:pStyle w:val="OutlineNumbered2"/>
        <w:numPr>
          <w:ilvl w:val="1"/>
          <w:numId w:val="4"/>
        </w:numPr>
        <w:ind w:left="567" w:hanging="567"/>
        <w:rPr>
          <w:b w:val="0"/>
        </w:rPr>
      </w:pPr>
      <w:r w:rsidRPr="0020218E">
        <w:rPr>
          <w:b w:val="0"/>
        </w:rPr>
        <w:t xml:space="preserve">As soon as practicable after a suspected breach of the </w:t>
      </w:r>
      <w:r w:rsidR="00E12A25" w:rsidRPr="00282D3A">
        <w:rPr>
          <w:b w:val="0"/>
        </w:rPr>
        <w:t xml:space="preserve">Code </w:t>
      </w:r>
      <w:r w:rsidR="00E12A25">
        <w:rPr>
          <w:b w:val="0"/>
        </w:rPr>
        <w:t xml:space="preserve">of Conduct </w:t>
      </w:r>
      <w:r w:rsidRPr="0020218E">
        <w:rPr>
          <w:b w:val="0"/>
        </w:rPr>
        <w:t xml:space="preserve">has been identified, the Secretary, </w:t>
      </w:r>
      <w:r w:rsidR="00F1320B">
        <w:rPr>
          <w:b w:val="0"/>
        </w:rPr>
        <w:t xml:space="preserve">a </w:t>
      </w:r>
      <w:r w:rsidR="00F1320B" w:rsidRPr="0071733C">
        <w:rPr>
          <w:b w:val="0"/>
        </w:rPr>
        <w:t>Deputy Secretar</w:t>
      </w:r>
      <w:r w:rsidR="00F1320B">
        <w:rPr>
          <w:b w:val="0"/>
        </w:rPr>
        <w:t>y or</w:t>
      </w:r>
      <w:r w:rsidR="00F1320B" w:rsidRPr="0071733C">
        <w:rPr>
          <w:b w:val="0"/>
        </w:rPr>
        <w:t xml:space="preserve"> </w:t>
      </w:r>
      <w:r w:rsidRPr="0020218E">
        <w:rPr>
          <w:b w:val="0"/>
        </w:rPr>
        <w:t>the Chief Operating Officer will decide</w:t>
      </w:r>
      <w:r w:rsidR="00633E7A">
        <w:rPr>
          <w:b w:val="0"/>
        </w:rPr>
        <w:t>:</w:t>
      </w:r>
    </w:p>
    <w:p w14:paraId="53CA05F9" w14:textId="2D2F5C82" w:rsidR="00EC17D4" w:rsidRPr="00381252" w:rsidRDefault="00CF6BF4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20218E">
        <w:rPr>
          <w:b w:val="0"/>
          <w:bCs/>
        </w:rPr>
        <w:t xml:space="preserve">whether </w:t>
      </w:r>
      <w:r w:rsidR="00EC17D4" w:rsidRPr="00381252">
        <w:rPr>
          <w:b w:val="0"/>
          <w:bCs/>
        </w:rPr>
        <w:t xml:space="preserve">the conduct is to be investigated under these </w:t>
      </w:r>
      <w:r w:rsidR="007B7CA0">
        <w:rPr>
          <w:b w:val="0"/>
          <w:bCs/>
        </w:rPr>
        <w:t>P</w:t>
      </w:r>
      <w:r w:rsidR="00EC17D4" w:rsidRPr="00381252">
        <w:rPr>
          <w:b w:val="0"/>
          <w:bCs/>
        </w:rPr>
        <w:t>rocedures, and</w:t>
      </w:r>
    </w:p>
    <w:p w14:paraId="6D9F6C77" w14:textId="0D5343CC" w:rsidR="00CF6BF4" w:rsidRDefault="00CF6BF4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20218E">
        <w:rPr>
          <w:b w:val="0"/>
          <w:bCs/>
        </w:rPr>
        <w:t xml:space="preserve">if </w:t>
      </w:r>
      <w:r w:rsidR="00EC17D4" w:rsidRPr="00381252">
        <w:rPr>
          <w:b w:val="0"/>
          <w:bCs/>
        </w:rPr>
        <w:t xml:space="preserve">the conduct is to be investigated under these </w:t>
      </w:r>
      <w:r w:rsidR="007B7CA0">
        <w:rPr>
          <w:b w:val="0"/>
          <w:bCs/>
        </w:rPr>
        <w:t>P</w:t>
      </w:r>
      <w:r w:rsidR="00EC17D4" w:rsidRPr="00381252">
        <w:rPr>
          <w:b w:val="0"/>
          <w:bCs/>
        </w:rPr>
        <w:t>rocedures—</w:t>
      </w:r>
      <w:r w:rsidR="00692C9B" w:rsidRPr="00381252">
        <w:rPr>
          <w:b w:val="0"/>
          <w:bCs/>
        </w:rPr>
        <w:t xml:space="preserve">appoint a </w:t>
      </w:r>
      <w:r w:rsidR="007C247D" w:rsidRPr="00E943EF">
        <w:rPr>
          <w:b w:val="0"/>
          <w:bCs/>
        </w:rPr>
        <w:t>breach decision</w:t>
      </w:r>
      <w:r w:rsidR="007C247D" w:rsidRPr="00E943EF">
        <w:rPr>
          <w:b w:val="0"/>
          <w:bCs/>
        </w:rPr>
        <w:noBreakHyphen/>
        <w:t>maker</w:t>
      </w:r>
      <w:r w:rsidR="007C247D" w:rsidRPr="00381252">
        <w:rPr>
          <w:b w:val="0"/>
          <w:bCs/>
        </w:rPr>
        <w:t xml:space="preserve">. </w:t>
      </w:r>
    </w:p>
    <w:p w14:paraId="71096E4A" w14:textId="77777777" w:rsidR="00E34C14" w:rsidRDefault="00E82D40" w:rsidP="005A5FFF">
      <w:pPr>
        <w:pStyle w:val="OutlineNumbered2"/>
        <w:numPr>
          <w:ilvl w:val="1"/>
          <w:numId w:val="4"/>
        </w:numPr>
        <w:ind w:left="567" w:hanging="567"/>
        <w:rPr>
          <w:b w:val="0"/>
        </w:rPr>
      </w:pPr>
      <w:r>
        <w:rPr>
          <w:b w:val="0"/>
        </w:rPr>
        <w:t>The breach decision-maker</w:t>
      </w:r>
      <w:r w:rsidR="00E34C14">
        <w:rPr>
          <w:b w:val="0"/>
        </w:rPr>
        <w:t>:</w:t>
      </w:r>
    </w:p>
    <w:p w14:paraId="57015AD2" w14:textId="3F1C4D1D" w:rsidR="00096D28" w:rsidRPr="0020218E" w:rsidRDefault="00096D28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20218E">
        <w:rPr>
          <w:b w:val="0"/>
          <w:bCs/>
        </w:rPr>
        <w:t xml:space="preserve">must act in accordance with Part 7 of the Directions which deals with handling suspected breaches of the </w:t>
      </w:r>
      <w:r w:rsidR="00E12A25" w:rsidRPr="00282D3A">
        <w:rPr>
          <w:b w:val="0"/>
        </w:rPr>
        <w:t xml:space="preserve">Code </w:t>
      </w:r>
      <w:r w:rsidR="00E12A25">
        <w:rPr>
          <w:b w:val="0"/>
        </w:rPr>
        <w:t xml:space="preserve">of </w:t>
      </w:r>
      <w:proofErr w:type="gramStart"/>
      <w:r w:rsidR="00E12A25">
        <w:rPr>
          <w:b w:val="0"/>
        </w:rPr>
        <w:t>Conduct</w:t>
      </w:r>
      <w:r w:rsidR="00F521D3">
        <w:rPr>
          <w:b w:val="0"/>
          <w:bCs/>
        </w:rPr>
        <w:t>;</w:t>
      </w:r>
      <w:proofErr w:type="gramEnd"/>
    </w:p>
    <w:p w14:paraId="202B5832" w14:textId="683AC44F" w:rsidR="006148A9" w:rsidRDefault="006148A9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D9639E">
        <w:rPr>
          <w:b w:val="0"/>
          <w:bCs/>
        </w:rPr>
        <w:t xml:space="preserve">must be, and appear to be, independent and </w:t>
      </w:r>
      <w:proofErr w:type="gramStart"/>
      <w:r w:rsidRPr="00D9639E">
        <w:rPr>
          <w:b w:val="0"/>
          <w:bCs/>
        </w:rPr>
        <w:t>unbiased</w:t>
      </w:r>
      <w:r w:rsidR="00F521D3">
        <w:rPr>
          <w:b w:val="0"/>
          <w:bCs/>
        </w:rPr>
        <w:t>;</w:t>
      </w:r>
      <w:proofErr w:type="gramEnd"/>
      <w:r w:rsidRPr="00D9639E">
        <w:rPr>
          <w:b w:val="0"/>
          <w:bCs/>
        </w:rPr>
        <w:t xml:space="preserve"> </w:t>
      </w:r>
    </w:p>
    <w:p w14:paraId="538D7B1D" w14:textId="007F58E4" w:rsidR="00A80037" w:rsidRDefault="00A80037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where practical, should not also be the suspension decision</w:t>
      </w:r>
      <w:r>
        <w:rPr>
          <w:b w:val="0"/>
          <w:bCs/>
        </w:rPr>
        <w:noBreakHyphen/>
        <w:t>maker or the sanction decision</w:t>
      </w:r>
      <w:r>
        <w:rPr>
          <w:b w:val="0"/>
          <w:bCs/>
        </w:rPr>
        <w:noBreakHyphen/>
        <w:t>maker</w:t>
      </w:r>
      <w:r w:rsidR="00F521D3">
        <w:rPr>
          <w:b w:val="0"/>
          <w:bCs/>
        </w:rPr>
        <w:t>;</w:t>
      </w:r>
      <w:r>
        <w:rPr>
          <w:b w:val="0"/>
          <w:bCs/>
        </w:rPr>
        <w:t xml:space="preserve"> and</w:t>
      </w:r>
    </w:p>
    <w:p w14:paraId="3E4A6E76" w14:textId="535DE0FF" w:rsidR="00083716" w:rsidRPr="00083716" w:rsidRDefault="00E574D3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CB7935">
        <w:rPr>
          <w:b w:val="0"/>
          <w:bCs/>
        </w:rPr>
        <w:t>may undertake an investigation or seek the assistance of an investigator who may be external to Treasury</w:t>
      </w:r>
      <w:r w:rsidR="006148A9">
        <w:rPr>
          <w:b w:val="0"/>
          <w:bCs/>
        </w:rPr>
        <w:t>.</w:t>
      </w:r>
    </w:p>
    <w:p w14:paraId="229A7507" w14:textId="1A85691E" w:rsidR="004642DD" w:rsidRPr="00D74BAF" w:rsidRDefault="004642DD" w:rsidP="005A5FFF">
      <w:pPr>
        <w:pStyle w:val="OutlineNumbered2"/>
        <w:numPr>
          <w:ilvl w:val="1"/>
          <w:numId w:val="4"/>
        </w:numPr>
        <w:ind w:left="567" w:hanging="567"/>
        <w:rPr>
          <w:b w:val="0"/>
        </w:rPr>
      </w:pPr>
      <w:r w:rsidRPr="00D74BAF">
        <w:rPr>
          <w:b w:val="0"/>
        </w:rPr>
        <w:t xml:space="preserve">As soon as practicable after a suspected breach of the </w:t>
      </w:r>
      <w:r w:rsidR="00E12A25" w:rsidRPr="00282D3A">
        <w:rPr>
          <w:b w:val="0"/>
        </w:rPr>
        <w:t xml:space="preserve">Code </w:t>
      </w:r>
      <w:r w:rsidR="00E12A25">
        <w:rPr>
          <w:b w:val="0"/>
        </w:rPr>
        <w:t xml:space="preserve">of Conduct </w:t>
      </w:r>
      <w:r w:rsidRPr="00D74BAF">
        <w:rPr>
          <w:b w:val="0"/>
        </w:rPr>
        <w:t>has been identified</w:t>
      </w:r>
      <w:r>
        <w:rPr>
          <w:b w:val="0"/>
        </w:rPr>
        <w:t>, Treasury’s</w:t>
      </w:r>
      <w:r w:rsidRPr="005A2E43">
        <w:t xml:space="preserve"> </w:t>
      </w:r>
      <w:r w:rsidRPr="00D74BAF">
        <w:rPr>
          <w:b w:val="0"/>
        </w:rPr>
        <w:t xml:space="preserve">Security Team </w:t>
      </w:r>
      <w:r>
        <w:rPr>
          <w:b w:val="0"/>
        </w:rPr>
        <w:t>should</w:t>
      </w:r>
      <w:r w:rsidRPr="00D74BAF">
        <w:rPr>
          <w:b w:val="0"/>
        </w:rPr>
        <w:t xml:space="preserve"> be consulted </w:t>
      </w:r>
      <w:proofErr w:type="gramStart"/>
      <w:r>
        <w:rPr>
          <w:b w:val="0"/>
        </w:rPr>
        <w:t>in order to</w:t>
      </w:r>
      <w:proofErr w:type="gramEnd"/>
      <w:r>
        <w:rPr>
          <w:b w:val="0"/>
        </w:rPr>
        <w:t xml:space="preserve"> consider </w:t>
      </w:r>
      <w:r w:rsidRPr="00D74BAF">
        <w:rPr>
          <w:b w:val="0"/>
        </w:rPr>
        <w:t>personnel security obligations under the</w:t>
      </w:r>
      <w:r>
        <w:t xml:space="preserve"> </w:t>
      </w:r>
      <w:r w:rsidRPr="00AB002C">
        <w:rPr>
          <w:b w:val="0"/>
          <w:i/>
          <w:iCs/>
          <w:color w:val="000000"/>
        </w:rPr>
        <w:t>Protective Security Policy Framework</w:t>
      </w:r>
      <w:r w:rsidRPr="00D74BAF">
        <w:rPr>
          <w:b w:val="0"/>
          <w:bCs/>
        </w:rPr>
        <w:t>.</w:t>
      </w:r>
    </w:p>
    <w:p w14:paraId="7DD686D6" w14:textId="43338E07" w:rsidR="00893797" w:rsidRPr="00F569E9" w:rsidRDefault="00893797" w:rsidP="0020218E">
      <w:pPr>
        <w:pStyle w:val="Proceduresheading"/>
      </w:pPr>
      <w:r>
        <w:lastRenderedPageBreak/>
        <w:t>Suspension of duties</w:t>
      </w:r>
    </w:p>
    <w:p w14:paraId="4D928862" w14:textId="6DEF76ED" w:rsidR="007458AF" w:rsidRDefault="0098417E" w:rsidP="005A5FFF">
      <w:pPr>
        <w:pStyle w:val="OutlineNumbered2"/>
        <w:numPr>
          <w:ilvl w:val="1"/>
          <w:numId w:val="3"/>
        </w:numPr>
        <w:ind w:left="567"/>
        <w:rPr>
          <w:b w:val="0"/>
        </w:rPr>
      </w:pPr>
      <w:r>
        <w:rPr>
          <w:b w:val="0"/>
        </w:rPr>
        <w:t>T</w:t>
      </w:r>
      <w:r w:rsidRPr="00E432F5">
        <w:rPr>
          <w:b w:val="0"/>
        </w:rPr>
        <w:t xml:space="preserve">he Secretary, </w:t>
      </w:r>
      <w:r w:rsidR="006B0060">
        <w:rPr>
          <w:b w:val="0"/>
        </w:rPr>
        <w:t xml:space="preserve">a </w:t>
      </w:r>
      <w:r w:rsidR="006B0060" w:rsidRPr="00E432F5">
        <w:rPr>
          <w:b w:val="0"/>
        </w:rPr>
        <w:t>Deputy Secretar</w:t>
      </w:r>
      <w:r w:rsidR="006B0060">
        <w:rPr>
          <w:b w:val="0"/>
        </w:rPr>
        <w:t>y</w:t>
      </w:r>
      <w:r w:rsidR="006B0060" w:rsidRPr="00E432F5">
        <w:rPr>
          <w:b w:val="0"/>
        </w:rPr>
        <w:t xml:space="preserve"> </w:t>
      </w:r>
      <w:r w:rsidR="006B0060">
        <w:rPr>
          <w:b w:val="0"/>
        </w:rPr>
        <w:t xml:space="preserve">or </w:t>
      </w:r>
      <w:r w:rsidRPr="00E432F5">
        <w:rPr>
          <w:b w:val="0"/>
        </w:rPr>
        <w:t>the Chief Operating Officer will decide whether to</w:t>
      </w:r>
      <w:r w:rsidR="002F60EE">
        <w:rPr>
          <w:b w:val="0"/>
        </w:rPr>
        <w:t xml:space="preserve"> </w:t>
      </w:r>
      <w:r w:rsidR="002F60EE" w:rsidRPr="00381252">
        <w:rPr>
          <w:b w:val="0"/>
          <w:bCs/>
        </w:rPr>
        <w:t xml:space="preserve">appoint a </w:t>
      </w:r>
      <w:r w:rsidR="002F60EE" w:rsidRPr="00E943EF">
        <w:rPr>
          <w:b w:val="0"/>
          <w:bCs/>
        </w:rPr>
        <w:t>suspension decision</w:t>
      </w:r>
      <w:r w:rsidR="002F60EE" w:rsidRPr="00E943EF">
        <w:rPr>
          <w:b w:val="0"/>
          <w:bCs/>
        </w:rPr>
        <w:noBreakHyphen/>
        <w:t>maker</w:t>
      </w:r>
      <w:r w:rsidR="002E511A">
        <w:rPr>
          <w:b w:val="0"/>
        </w:rPr>
        <w:t>.</w:t>
      </w:r>
    </w:p>
    <w:p w14:paraId="4D2A6C21" w14:textId="0BD2A863" w:rsidR="00FB1F8A" w:rsidRPr="0020218E" w:rsidRDefault="00FB1F8A" w:rsidP="0020218E">
      <w:pPr>
        <w:pStyle w:val="OutlineNumbered2"/>
        <w:numPr>
          <w:ilvl w:val="0"/>
          <w:numId w:val="0"/>
        </w:numPr>
        <w:ind w:left="567"/>
        <w:rPr>
          <w:b w:val="0"/>
          <w:sz w:val="20"/>
          <w:szCs w:val="20"/>
        </w:rPr>
      </w:pPr>
      <w:r w:rsidRPr="0020218E">
        <w:rPr>
          <w:b w:val="0"/>
          <w:sz w:val="20"/>
          <w:szCs w:val="20"/>
        </w:rPr>
        <w:t xml:space="preserve">Note: </w:t>
      </w:r>
      <w:r>
        <w:rPr>
          <w:b w:val="0"/>
          <w:sz w:val="20"/>
          <w:szCs w:val="20"/>
        </w:rPr>
        <w:t xml:space="preserve">Under Treasury’s Human Resources </w:t>
      </w:r>
      <w:r w:rsidR="0090495A">
        <w:rPr>
          <w:b w:val="0"/>
          <w:sz w:val="20"/>
          <w:szCs w:val="20"/>
        </w:rPr>
        <w:t>Delegations</w:t>
      </w:r>
      <w:r>
        <w:rPr>
          <w:b w:val="0"/>
          <w:sz w:val="20"/>
          <w:szCs w:val="20"/>
        </w:rPr>
        <w:t xml:space="preserve">, the Secretary has delegated the power to suspend an APS employee </w:t>
      </w:r>
      <w:r w:rsidR="0090495A">
        <w:rPr>
          <w:b w:val="0"/>
          <w:sz w:val="20"/>
          <w:szCs w:val="20"/>
        </w:rPr>
        <w:t>who is suspected of breaching the Code</w:t>
      </w:r>
      <w:r w:rsidR="002C434C">
        <w:rPr>
          <w:b w:val="0"/>
          <w:sz w:val="20"/>
          <w:szCs w:val="20"/>
        </w:rPr>
        <w:t xml:space="preserve"> of Conduct</w:t>
      </w:r>
      <w:r w:rsidR="0090495A">
        <w:rPr>
          <w:b w:val="0"/>
          <w:sz w:val="20"/>
          <w:szCs w:val="20"/>
        </w:rPr>
        <w:t>.</w:t>
      </w:r>
    </w:p>
    <w:p w14:paraId="1976F52C" w14:textId="77777777" w:rsidR="004D3092" w:rsidRDefault="00421059" w:rsidP="005A5FFF">
      <w:pPr>
        <w:pStyle w:val="OutlineNumbered2"/>
        <w:numPr>
          <w:ilvl w:val="1"/>
          <w:numId w:val="3"/>
        </w:numPr>
        <w:ind w:left="567"/>
        <w:rPr>
          <w:b w:val="0"/>
        </w:rPr>
      </w:pPr>
      <w:r w:rsidRPr="00372711">
        <w:rPr>
          <w:b w:val="0"/>
        </w:rPr>
        <w:t xml:space="preserve">The </w:t>
      </w:r>
      <w:r>
        <w:rPr>
          <w:b w:val="0"/>
        </w:rPr>
        <w:t>suspension</w:t>
      </w:r>
      <w:r w:rsidRPr="00E432F5">
        <w:rPr>
          <w:b w:val="0"/>
        </w:rPr>
        <w:t xml:space="preserve"> decision-maker</w:t>
      </w:r>
      <w:r w:rsidR="008466DF">
        <w:rPr>
          <w:b w:val="0"/>
        </w:rPr>
        <w:t>:</w:t>
      </w:r>
    </w:p>
    <w:p w14:paraId="7FFA5F45" w14:textId="04611C0B" w:rsidR="001C4AE0" w:rsidRDefault="001C4AE0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EE4CE5">
        <w:rPr>
          <w:b w:val="0"/>
          <w:bCs/>
        </w:rPr>
        <w:t>must act in accordance with section 14 of the Regulations</w:t>
      </w:r>
      <w:r w:rsidR="00DF0005" w:rsidRPr="00EE4CE5">
        <w:rPr>
          <w:b w:val="0"/>
          <w:bCs/>
        </w:rPr>
        <w:t xml:space="preserve"> which deals with suspension from </w:t>
      </w:r>
      <w:proofErr w:type="gramStart"/>
      <w:r w:rsidR="00DF0005" w:rsidRPr="00EE4CE5">
        <w:rPr>
          <w:b w:val="0"/>
          <w:bCs/>
        </w:rPr>
        <w:t>duties</w:t>
      </w:r>
      <w:r w:rsidR="00F521D3">
        <w:rPr>
          <w:b w:val="0"/>
          <w:bCs/>
        </w:rPr>
        <w:t>;</w:t>
      </w:r>
      <w:proofErr w:type="gramEnd"/>
    </w:p>
    <w:p w14:paraId="426D6FD7" w14:textId="5676AAA5" w:rsidR="00421059" w:rsidRDefault="00421059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4D3092">
        <w:rPr>
          <w:b w:val="0"/>
          <w:bCs/>
        </w:rPr>
        <w:t xml:space="preserve">must be, and appear to be, independent and </w:t>
      </w:r>
      <w:proofErr w:type="gramStart"/>
      <w:r w:rsidRPr="004D3092">
        <w:rPr>
          <w:b w:val="0"/>
          <w:bCs/>
        </w:rPr>
        <w:t>unbiased</w:t>
      </w:r>
      <w:r w:rsidR="00F521D3">
        <w:rPr>
          <w:b w:val="0"/>
          <w:bCs/>
        </w:rPr>
        <w:t>;</w:t>
      </w:r>
      <w:proofErr w:type="gramEnd"/>
    </w:p>
    <w:p w14:paraId="41727D44" w14:textId="567B77E9" w:rsidR="004D3092" w:rsidRPr="001C4AE0" w:rsidRDefault="004D3092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EE4CE5">
        <w:rPr>
          <w:b w:val="0"/>
          <w:bCs/>
        </w:rPr>
        <w:t>where practical, should not also be the breach decision</w:t>
      </w:r>
      <w:r w:rsidRPr="00EE4CE5">
        <w:rPr>
          <w:b w:val="0"/>
          <w:bCs/>
        </w:rPr>
        <w:noBreakHyphen/>
        <w:t>maker</w:t>
      </w:r>
      <w:r w:rsidR="00A80037">
        <w:rPr>
          <w:b w:val="0"/>
          <w:bCs/>
        </w:rPr>
        <w:t xml:space="preserve"> or the sanction decision</w:t>
      </w:r>
      <w:r w:rsidR="00A80037">
        <w:rPr>
          <w:b w:val="0"/>
          <w:bCs/>
        </w:rPr>
        <w:noBreakHyphen/>
      </w:r>
      <w:proofErr w:type="gramStart"/>
      <w:r w:rsidR="00A80037">
        <w:rPr>
          <w:b w:val="0"/>
          <w:bCs/>
        </w:rPr>
        <w:t>maker</w:t>
      </w:r>
      <w:r w:rsidR="00F521D3">
        <w:rPr>
          <w:b w:val="0"/>
          <w:bCs/>
        </w:rPr>
        <w:t>;</w:t>
      </w:r>
      <w:proofErr w:type="gramEnd"/>
    </w:p>
    <w:p w14:paraId="42DC2A42" w14:textId="3D5923A7" w:rsidR="001C4AE0" w:rsidRPr="001C4AE0" w:rsidRDefault="001C4AE0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D9639E">
        <w:rPr>
          <w:b w:val="0"/>
          <w:bCs/>
        </w:rPr>
        <w:t>may consider alternative actions such as temporary re</w:t>
      </w:r>
      <w:r w:rsidRPr="00D9639E">
        <w:rPr>
          <w:b w:val="0"/>
          <w:bCs/>
        </w:rPr>
        <w:noBreakHyphen/>
        <w:t>assignment of duties</w:t>
      </w:r>
      <w:r w:rsidR="00F521D3">
        <w:rPr>
          <w:b w:val="0"/>
          <w:bCs/>
        </w:rPr>
        <w:t>;</w:t>
      </w:r>
      <w:r w:rsidRPr="00D9639E">
        <w:rPr>
          <w:b w:val="0"/>
          <w:bCs/>
        </w:rPr>
        <w:t xml:space="preserve"> and</w:t>
      </w:r>
    </w:p>
    <w:p w14:paraId="24CE1D04" w14:textId="0DA8BB69" w:rsidR="001C4AE0" w:rsidRPr="004D3092" w:rsidRDefault="001C4AE0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D9639E">
        <w:rPr>
          <w:b w:val="0"/>
          <w:bCs/>
        </w:rPr>
        <w:t>may seek the assistance of an investigator who may be external to Treasury.</w:t>
      </w:r>
    </w:p>
    <w:p w14:paraId="63D71083" w14:textId="3BD50B37" w:rsidR="00021297" w:rsidRPr="00021297" w:rsidRDefault="00021297" w:rsidP="0020218E">
      <w:pPr>
        <w:pStyle w:val="Proceduresheading"/>
      </w:pPr>
      <w:r w:rsidRPr="001B6E03">
        <w:t>Information to be given to</w:t>
      </w:r>
      <w:r>
        <w:t xml:space="preserve"> the</w:t>
      </w:r>
      <w:r w:rsidRPr="001B6E03">
        <w:t xml:space="preserve"> employee before </w:t>
      </w:r>
      <w:r>
        <w:t xml:space="preserve">a </w:t>
      </w:r>
      <w:r w:rsidRPr="001B6E03">
        <w:t>determination is made</w:t>
      </w:r>
    </w:p>
    <w:p w14:paraId="4E325ABC" w14:textId="431A4A33" w:rsidR="00E622E5" w:rsidRDefault="008E5F9E" w:rsidP="005A5FFF">
      <w:pPr>
        <w:pStyle w:val="OutlineNumbered2"/>
        <w:numPr>
          <w:ilvl w:val="1"/>
          <w:numId w:val="3"/>
        </w:numPr>
        <w:ind w:left="567"/>
        <w:jc w:val="both"/>
        <w:rPr>
          <w:b w:val="0"/>
        </w:rPr>
      </w:pPr>
      <w:r w:rsidRPr="008E5F9E">
        <w:rPr>
          <w:b w:val="0"/>
        </w:rPr>
        <w:t>Before a determination is made</w:t>
      </w:r>
      <w:r>
        <w:rPr>
          <w:b w:val="0"/>
        </w:rPr>
        <w:t>, t</w:t>
      </w:r>
      <w:r w:rsidR="004B05E7">
        <w:rPr>
          <w:b w:val="0"/>
        </w:rPr>
        <w:t xml:space="preserve">he </w:t>
      </w:r>
      <w:r w:rsidR="0003071A">
        <w:rPr>
          <w:b w:val="0"/>
        </w:rPr>
        <w:t>breach decision-maker</w:t>
      </w:r>
      <w:r w:rsidR="00D64F13">
        <w:rPr>
          <w:b w:val="0"/>
        </w:rPr>
        <w:t xml:space="preserve"> must take reasonable steps to</w:t>
      </w:r>
      <w:r w:rsidR="00943005">
        <w:rPr>
          <w:b w:val="0"/>
        </w:rPr>
        <w:t>:</w:t>
      </w:r>
    </w:p>
    <w:p w14:paraId="4980E7DD" w14:textId="6A73D27D" w:rsidR="00EA0588" w:rsidRPr="00E9615D" w:rsidRDefault="00BA6A0E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E9615D">
        <w:rPr>
          <w:b w:val="0"/>
          <w:bCs/>
        </w:rPr>
        <w:t>inform the employee of</w:t>
      </w:r>
      <w:r w:rsidR="00E9615D" w:rsidRPr="00E9615D">
        <w:rPr>
          <w:b w:val="0"/>
          <w:bCs/>
        </w:rPr>
        <w:t xml:space="preserve"> </w:t>
      </w:r>
      <w:r w:rsidR="00E9615D" w:rsidRPr="00D74BAF">
        <w:rPr>
          <w:b w:val="0"/>
          <w:bCs/>
        </w:rPr>
        <w:t xml:space="preserve">the details of the suspected breach of the </w:t>
      </w:r>
      <w:r w:rsidR="00E12A25" w:rsidRPr="00282D3A">
        <w:rPr>
          <w:b w:val="0"/>
        </w:rPr>
        <w:t xml:space="preserve">Code </w:t>
      </w:r>
      <w:r w:rsidR="00E12A25">
        <w:rPr>
          <w:b w:val="0"/>
        </w:rPr>
        <w:t>of Conduct</w:t>
      </w:r>
      <w:r w:rsidR="00E9615D" w:rsidRPr="00D74BAF">
        <w:rPr>
          <w:b w:val="0"/>
          <w:bCs/>
        </w:rPr>
        <w:t xml:space="preserve">, including any subsequent variation of those </w:t>
      </w:r>
      <w:proofErr w:type="gramStart"/>
      <w:r w:rsidR="00E9615D" w:rsidRPr="00D74BAF">
        <w:rPr>
          <w:b w:val="0"/>
          <w:bCs/>
        </w:rPr>
        <w:t>details</w:t>
      </w:r>
      <w:r w:rsidR="00F521D3">
        <w:rPr>
          <w:b w:val="0"/>
          <w:bCs/>
        </w:rPr>
        <w:t>;</w:t>
      </w:r>
      <w:proofErr w:type="gramEnd"/>
    </w:p>
    <w:p w14:paraId="22B58A14" w14:textId="4D650B14" w:rsidR="00E9615D" w:rsidRPr="00E9615D" w:rsidRDefault="00E9615D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E9615D">
        <w:rPr>
          <w:b w:val="0"/>
          <w:bCs/>
        </w:rPr>
        <w:t xml:space="preserve">inform the employee of </w:t>
      </w:r>
      <w:r w:rsidRPr="00D74BAF">
        <w:rPr>
          <w:b w:val="0"/>
          <w:bCs/>
        </w:rPr>
        <w:t>the sanctions that may be imposed on them under subsection</w:t>
      </w:r>
      <w:r w:rsidR="00BD710B">
        <w:rPr>
          <w:b w:val="0"/>
          <w:bCs/>
        </w:rPr>
        <w:t> </w:t>
      </w:r>
      <w:r w:rsidRPr="00D74BAF">
        <w:rPr>
          <w:b w:val="0"/>
          <w:bCs/>
        </w:rPr>
        <w:t xml:space="preserve">15(1) of the Act (including any limitations on that power contained in </w:t>
      </w:r>
      <w:r w:rsidR="00D06C8D">
        <w:rPr>
          <w:b w:val="0"/>
          <w:bCs/>
        </w:rPr>
        <w:t>the R</w:t>
      </w:r>
      <w:r w:rsidRPr="00D74BAF">
        <w:rPr>
          <w:b w:val="0"/>
          <w:bCs/>
        </w:rPr>
        <w:t>egulations made for the purpose of subsection</w:t>
      </w:r>
      <w:r w:rsidR="00BD710B">
        <w:rPr>
          <w:b w:val="0"/>
          <w:bCs/>
        </w:rPr>
        <w:t> </w:t>
      </w:r>
      <w:r w:rsidRPr="00D74BAF">
        <w:rPr>
          <w:b w:val="0"/>
          <w:bCs/>
        </w:rPr>
        <w:t>15(2) of the Act)</w:t>
      </w:r>
      <w:r w:rsidR="00F521D3">
        <w:rPr>
          <w:b w:val="0"/>
          <w:bCs/>
        </w:rPr>
        <w:t>;</w:t>
      </w:r>
      <w:r>
        <w:rPr>
          <w:b w:val="0"/>
          <w:bCs/>
        </w:rPr>
        <w:t xml:space="preserve"> and</w:t>
      </w:r>
    </w:p>
    <w:p w14:paraId="0AE69A34" w14:textId="69B3C166" w:rsidR="00E9615D" w:rsidRDefault="00E9615D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E9615D">
        <w:rPr>
          <w:b w:val="0"/>
          <w:bCs/>
        </w:rPr>
        <w:t xml:space="preserve">provide the employee with reasonable opportunity to </w:t>
      </w:r>
      <w:r w:rsidR="00B83A02">
        <w:rPr>
          <w:b w:val="0"/>
          <w:bCs/>
        </w:rPr>
        <w:t>make a statement in relation to the suspected breach</w:t>
      </w:r>
      <w:r w:rsidRPr="00E9615D">
        <w:rPr>
          <w:b w:val="0"/>
          <w:bCs/>
        </w:rPr>
        <w:t>.</w:t>
      </w:r>
    </w:p>
    <w:p w14:paraId="72815DD2" w14:textId="5600A4C2" w:rsidR="008255AC" w:rsidRPr="00571023" w:rsidRDefault="00571023" w:rsidP="005A5FFF">
      <w:pPr>
        <w:pStyle w:val="OutlineNumbered2"/>
        <w:numPr>
          <w:ilvl w:val="1"/>
          <w:numId w:val="3"/>
        </w:numPr>
        <w:ind w:left="567"/>
        <w:jc w:val="both"/>
        <w:rPr>
          <w:b w:val="0"/>
        </w:rPr>
      </w:pPr>
      <w:r w:rsidRPr="00571023">
        <w:rPr>
          <w:b w:val="0"/>
        </w:rPr>
        <w:t xml:space="preserve">An </w:t>
      </w:r>
      <w:r w:rsidRPr="00D74BAF">
        <w:rPr>
          <w:b w:val="0"/>
        </w:rPr>
        <w:t xml:space="preserve">employee who does not make a statement in relation to the suspected breach is not, only for that reason, to be taken to have admitted </w:t>
      </w:r>
      <w:r w:rsidR="00FE1943">
        <w:rPr>
          <w:b w:val="0"/>
        </w:rPr>
        <w:t xml:space="preserve">to </w:t>
      </w:r>
      <w:r w:rsidRPr="00D74BAF">
        <w:rPr>
          <w:b w:val="0"/>
        </w:rPr>
        <w:t>committing the suspected breach</w:t>
      </w:r>
      <w:r>
        <w:rPr>
          <w:b w:val="0"/>
        </w:rPr>
        <w:t>.</w:t>
      </w:r>
    </w:p>
    <w:p w14:paraId="00F3429F" w14:textId="77777777" w:rsidR="000F61B6" w:rsidRPr="00571023" w:rsidRDefault="000F61B6" w:rsidP="0020218E">
      <w:pPr>
        <w:pStyle w:val="Heading3"/>
        <w:spacing w:before="360"/>
        <w:jc w:val="both"/>
        <w:rPr>
          <w:rFonts w:ascii="Times New Roman" w:hAnsi="Times New Roman"/>
          <w:sz w:val="28"/>
          <w:szCs w:val="24"/>
        </w:rPr>
      </w:pPr>
      <w:bookmarkStart w:id="5" w:name="_Toc146021526"/>
      <w:r w:rsidRPr="00571023">
        <w:rPr>
          <w:rFonts w:ascii="Times New Roman" w:hAnsi="Times New Roman"/>
          <w:sz w:val="28"/>
          <w:szCs w:val="24"/>
        </w:rPr>
        <w:t xml:space="preserve">Imposing </w:t>
      </w:r>
      <w:r w:rsidR="00C77407" w:rsidRPr="00571023">
        <w:rPr>
          <w:rFonts w:ascii="Times New Roman" w:hAnsi="Times New Roman"/>
          <w:sz w:val="28"/>
          <w:szCs w:val="24"/>
        </w:rPr>
        <w:t>a s</w:t>
      </w:r>
      <w:r w:rsidRPr="00571023">
        <w:rPr>
          <w:rFonts w:ascii="Times New Roman" w:hAnsi="Times New Roman"/>
          <w:sz w:val="28"/>
          <w:szCs w:val="24"/>
        </w:rPr>
        <w:t>anction</w:t>
      </w:r>
      <w:bookmarkEnd w:id="5"/>
      <w:r w:rsidRPr="00571023">
        <w:rPr>
          <w:rFonts w:ascii="Times New Roman" w:hAnsi="Times New Roman"/>
          <w:sz w:val="28"/>
          <w:szCs w:val="24"/>
        </w:rPr>
        <w:t xml:space="preserve"> </w:t>
      </w:r>
    </w:p>
    <w:p w14:paraId="57D2BD28" w14:textId="4B129C1E" w:rsidR="00202ABE" w:rsidRDefault="00202ABE" w:rsidP="003E1B64">
      <w:pPr>
        <w:pStyle w:val="Proceduresheading"/>
      </w:pPr>
      <w:r>
        <w:t xml:space="preserve">Sanction </w:t>
      </w:r>
      <w:r w:rsidR="00795118">
        <w:t>decision-maker</w:t>
      </w:r>
    </w:p>
    <w:p w14:paraId="3DD8C802" w14:textId="7786E9B1" w:rsidR="009F12A1" w:rsidRDefault="004D372F" w:rsidP="005A5FFF">
      <w:pPr>
        <w:pStyle w:val="OutlineNumbered2"/>
        <w:numPr>
          <w:ilvl w:val="1"/>
          <w:numId w:val="3"/>
        </w:numPr>
        <w:ind w:left="567"/>
        <w:rPr>
          <w:b w:val="0"/>
        </w:rPr>
      </w:pPr>
      <w:r>
        <w:rPr>
          <w:b w:val="0"/>
        </w:rPr>
        <w:t>Where</w:t>
      </w:r>
      <w:r w:rsidR="0050616E" w:rsidRPr="00E432F5">
        <w:rPr>
          <w:b w:val="0"/>
        </w:rPr>
        <w:t xml:space="preserve"> a breach of the </w:t>
      </w:r>
      <w:r w:rsidR="00E12A25" w:rsidRPr="00282D3A">
        <w:rPr>
          <w:b w:val="0"/>
        </w:rPr>
        <w:t xml:space="preserve">Code </w:t>
      </w:r>
      <w:r w:rsidR="00E12A25">
        <w:rPr>
          <w:b w:val="0"/>
        </w:rPr>
        <w:t xml:space="preserve">of Conduct </w:t>
      </w:r>
      <w:r w:rsidR="0050616E" w:rsidRPr="00E432F5">
        <w:rPr>
          <w:b w:val="0"/>
        </w:rPr>
        <w:t xml:space="preserve">has been </w:t>
      </w:r>
      <w:r>
        <w:rPr>
          <w:b w:val="0"/>
        </w:rPr>
        <w:t>determined,</w:t>
      </w:r>
      <w:r w:rsidR="0050616E" w:rsidRPr="00E432F5">
        <w:rPr>
          <w:b w:val="0"/>
        </w:rPr>
        <w:t xml:space="preserve"> the Secretary, </w:t>
      </w:r>
      <w:r w:rsidR="006B0060">
        <w:rPr>
          <w:b w:val="0"/>
        </w:rPr>
        <w:t xml:space="preserve">a </w:t>
      </w:r>
      <w:r w:rsidR="006B0060" w:rsidRPr="00E432F5">
        <w:rPr>
          <w:b w:val="0"/>
        </w:rPr>
        <w:t>Deputy</w:t>
      </w:r>
      <w:r w:rsidR="00BB1E47">
        <w:rPr>
          <w:b w:val="0"/>
        </w:rPr>
        <w:t> </w:t>
      </w:r>
      <w:r w:rsidR="006B0060" w:rsidRPr="00E432F5">
        <w:rPr>
          <w:b w:val="0"/>
        </w:rPr>
        <w:t>Secretar</w:t>
      </w:r>
      <w:r w:rsidR="006B0060">
        <w:rPr>
          <w:b w:val="0"/>
        </w:rPr>
        <w:t>y</w:t>
      </w:r>
      <w:r w:rsidR="006B0060" w:rsidRPr="00E432F5">
        <w:rPr>
          <w:b w:val="0"/>
        </w:rPr>
        <w:t xml:space="preserve"> </w:t>
      </w:r>
      <w:r w:rsidR="006B0060">
        <w:rPr>
          <w:b w:val="0"/>
        </w:rPr>
        <w:t xml:space="preserve">or the </w:t>
      </w:r>
      <w:r w:rsidR="0050616E" w:rsidRPr="00E432F5">
        <w:rPr>
          <w:b w:val="0"/>
        </w:rPr>
        <w:t>Chief</w:t>
      </w:r>
      <w:r w:rsidR="00BB1E47">
        <w:rPr>
          <w:b w:val="0"/>
        </w:rPr>
        <w:t> </w:t>
      </w:r>
      <w:r w:rsidR="0050616E" w:rsidRPr="00E432F5">
        <w:rPr>
          <w:b w:val="0"/>
        </w:rPr>
        <w:t>Operating</w:t>
      </w:r>
      <w:r w:rsidR="00BB1E47">
        <w:rPr>
          <w:b w:val="0"/>
        </w:rPr>
        <w:t> </w:t>
      </w:r>
      <w:r w:rsidR="0050616E" w:rsidRPr="00E432F5">
        <w:rPr>
          <w:b w:val="0"/>
        </w:rPr>
        <w:t xml:space="preserve">Officer will </w:t>
      </w:r>
      <w:r w:rsidR="008746F7">
        <w:rPr>
          <w:b w:val="0"/>
        </w:rPr>
        <w:t>appoint</w:t>
      </w:r>
      <w:r w:rsidR="0050616E" w:rsidRPr="00E432F5">
        <w:rPr>
          <w:b w:val="0"/>
        </w:rPr>
        <w:t xml:space="preserve"> a</w:t>
      </w:r>
      <w:r w:rsidR="007D550F">
        <w:rPr>
          <w:b w:val="0"/>
        </w:rPr>
        <w:t xml:space="preserve"> </w:t>
      </w:r>
      <w:r w:rsidR="007D550F" w:rsidRPr="00453041">
        <w:rPr>
          <w:b w:val="0"/>
        </w:rPr>
        <w:t xml:space="preserve">sanction </w:t>
      </w:r>
      <w:r w:rsidR="00A80037" w:rsidRPr="00453041">
        <w:rPr>
          <w:b w:val="0"/>
        </w:rPr>
        <w:t>decision</w:t>
      </w:r>
      <w:r w:rsidR="00A80037" w:rsidRPr="00453041">
        <w:rPr>
          <w:b w:val="0"/>
        </w:rPr>
        <w:noBreakHyphen/>
        <w:t>maker</w:t>
      </w:r>
      <w:r w:rsidR="00416FBA">
        <w:rPr>
          <w:b w:val="0"/>
        </w:rPr>
        <w:t xml:space="preserve">. </w:t>
      </w:r>
    </w:p>
    <w:p w14:paraId="224299BF" w14:textId="77777777" w:rsidR="00D03367" w:rsidRPr="00D03367" w:rsidRDefault="00D03367" w:rsidP="00D03367">
      <w:pPr>
        <w:pStyle w:val="OutlineNumbered2"/>
        <w:numPr>
          <w:ilvl w:val="0"/>
          <w:numId w:val="0"/>
        </w:numPr>
        <w:ind w:left="567"/>
        <w:rPr>
          <w:b w:val="0"/>
          <w:sz w:val="20"/>
          <w:szCs w:val="20"/>
        </w:rPr>
      </w:pPr>
      <w:r w:rsidRPr="00D03367">
        <w:rPr>
          <w:b w:val="0"/>
          <w:sz w:val="20"/>
          <w:szCs w:val="20"/>
        </w:rPr>
        <w:t>Note: Under Treasury’s Human Resources Delegations, the Secretary has delegated the power to impose a sanction on an APS employee who is found to have breached the Code of Conduct.</w:t>
      </w:r>
    </w:p>
    <w:p w14:paraId="0C67516F" w14:textId="6F323FC8" w:rsidR="00835F28" w:rsidRDefault="00835F28" w:rsidP="005A5FFF">
      <w:pPr>
        <w:pStyle w:val="OutlineNumbered2"/>
        <w:numPr>
          <w:ilvl w:val="1"/>
          <w:numId w:val="3"/>
        </w:numPr>
        <w:ind w:left="567"/>
        <w:jc w:val="both"/>
        <w:rPr>
          <w:b w:val="0"/>
        </w:rPr>
      </w:pPr>
      <w:r>
        <w:rPr>
          <w:b w:val="0"/>
        </w:rPr>
        <w:t xml:space="preserve">The sanction </w:t>
      </w:r>
      <w:r w:rsidR="00795118">
        <w:rPr>
          <w:b w:val="0"/>
        </w:rPr>
        <w:t>decision-maker</w:t>
      </w:r>
      <w:r>
        <w:rPr>
          <w:b w:val="0"/>
        </w:rPr>
        <w:t>:</w:t>
      </w:r>
    </w:p>
    <w:p w14:paraId="68C36425" w14:textId="71E77BD7" w:rsidR="00F97A1E" w:rsidRPr="00D74BAF" w:rsidRDefault="00F97A1E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D74BAF">
        <w:rPr>
          <w:b w:val="0"/>
          <w:bCs/>
        </w:rPr>
        <w:t xml:space="preserve">must act in accordance with Part 7 of the Directions which deals with handling suspected breaches of the </w:t>
      </w:r>
      <w:r w:rsidR="00E12A25" w:rsidRPr="00282D3A">
        <w:rPr>
          <w:b w:val="0"/>
        </w:rPr>
        <w:t xml:space="preserve">Code </w:t>
      </w:r>
      <w:r w:rsidR="00E12A25">
        <w:rPr>
          <w:b w:val="0"/>
        </w:rPr>
        <w:t xml:space="preserve">of </w:t>
      </w:r>
      <w:proofErr w:type="gramStart"/>
      <w:r w:rsidR="00E12A25">
        <w:rPr>
          <w:b w:val="0"/>
        </w:rPr>
        <w:t>Conduct</w:t>
      </w:r>
      <w:r w:rsidR="00F521D3">
        <w:rPr>
          <w:b w:val="0"/>
          <w:bCs/>
        </w:rPr>
        <w:t>;</w:t>
      </w:r>
      <w:proofErr w:type="gramEnd"/>
    </w:p>
    <w:p w14:paraId="526FAF4B" w14:textId="5886E283" w:rsidR="00A70B72" w:rsidRPr="00A70B72" w:rsidRDefault="00A70B72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 w:rsidRPr="00C77407">
        <w:rPr>
          <w:b w:val="0"/>
        </w:rPr>
        <w:t>must be, and appear to be, independent and unbiased</w:t>
      </w:r>
      <w:r w:rsidR="00F521D3">
        <w:rPr>
          <w:b w:val="0"/>
        </w:rPr>
        <w:t>;</w:t>
      </w:r>
      <w:r w:rsidR="007068F5">
        <w:rPr>
          <w:b w:val="0"/>
        </w:rPr>
        <w:t xml:space="preserve"> and</w:t>
      </w:r>
    </w:p>
    <w:p w14:paraId="4C2550A9" w14:textId="23D91548" w:rsidR="00396EBC" w:rsidRPr="00BD710B" w:rsidRDefault="00396EBC" w:rsidP="005A5FFF">
      <w:pPr>
        <w:pStyle w:val="OutlineNumbered3"/>
        <w:numPr>
          <w:ilvl w:val="0"/>
          <w:numId w:val="5"/>
        </w:numPr>
        <w:rPr>
          <w:b w:val="0"/>
          <w:bCs/>
        </w:rPr>
      </w:pPr>
      <w:r>
        <w:rPr>
          <w:b w:val="0"/>
        </w:rPr>
        <w:lastRenderedPageBreak/>
        <w:t>w</w:t>
      </w:r>
      <w:r w:rsidR="00A118C8">
        <w:rPr>
          <w:b w:val="0"/>
        </w:rPr>
        <w:t xml:space="preserve">here practical, </w:t>
      </w:r>
      <w:r>
        <w:rPr>
          <w:b w:val="0"/>
        </w:rPr>
        <w:t>should not also be the breach decision</w:t>
      </w:r>
      <w:r>
        <w:rPr>
          <w:b w:val="0"/>
        </w:rPr>
        <w:noBreakHyphen/>
        <w:t>maker or the suspension decision</w:t>
      </w:r>
      <w:r>
        <w:rPr>
          <w:b w:val="0"/>
        </w:rPr>
        <w:noBreakHyphen/>
        <w:t>maker</w:t>
      </w:r>
      <w:r w:rsidR="00372A73">
        <w:rPr>
          <w:b w:val="0"/>
        </w:rPr>
        <w:t>.</w:t>
      </w:r>
    </w:p>
    <w:p w14:paraId="349580E6" w14:textId="5E9A0E78" w:rsidR="00953033" w:rsidRPr="00021297" w:rsidRDefault="00953033" w:rsidP="00953033">
      <w:pPr>
        <w:pStyle w:val="Proceduresheading"/>
      </w:pPr>
      <w:bookmarkStart w:id="6" w:name="_Toc146021527"/>
      <w:r w:rsidRPr="001B6E03">
        <w:t>Information to be given to</w:t>
      </w:r>
      <w:r>
        <w:t xml:space="preserve"> the</w:t>
      </w:r>
      <w:r w:rsidRPr="001B6E03">
        <w:t xml:space="preserve"> employee before </w:t>
      </w:r>
      <w:r>
        <w:t>a sanction</w:t>
      </w:r>
      <w:r w:rsidRPr="001B6E03">
        <w:t xml:space="preserve"> is </w:t>
      </w:r>
      <w:r>
        <w:t>imposed</w:t>
      </w:r>
    </w:p>
    <w:p w14:paraId="6485F1E0" w14:textId="31C73A51" w:rsidR="00DA1390" w:rsidRPr="00F576AC" w:rsidRDefault="00FE40A5" w:rsidP="00F576AC">
      <w:pPr>
        <w:pStyle w:val="OutlineNumbered2"/>
        <w:numPr>
          <w:ilvl w:val="1"/>
          <w:numId w:val="3"/>
        </w:numPr>
        <w:ind w:left="567"/>
        <w:jc w:val="both"/>
        <w:rPr>
          <w:b w:val="0"/>
        </w:rPr>
      </w:pPr>
      <w:r>
        <w:rPr>
          <w:b w:val="0"/>
        </w:rPr>
        <w:t>Before a sanction is imposed, t</w:t>
      </w:r>
      <w:r w:rsidR="00893880">
        <w:rPr>
          <w:b w:val="0"/>
        </w:rPr>
        <w:t xml:space="preserve">he sanction </w:t>
      </w:r>
      <w:r w:rsidR="00905A10">
        <w:rPr>
          <w:b w:val="0"/>
        </w:rPr>
        <w:t>decision-maker</w:t>
      </w:r>
      <w:r w:rsidR="00893880">
        <w:rPr>
          <w:b w:val="0"/>
        </w:rPr>
        <w:t xml:space="preserve"> must take reasonable steps</w:t>
      </w:r>
      <w:r w:rsidR="004D7DA4">
        <w:rPr>
          <w:b w:val="0"/>
        </w:rPr>
        <w:t xml:space="preserve"> to</w:t>
      </w:r>
      <w:r w:rsidR="00DA1390">
        <w:rPr>
          <w:b w:val="0"/>
        </w:rPr>
        <w:t>:</w:t>
      </w:r>
    </w:p>
    <w:p w14:paraId="329212A7" w14:textId="6E121617" w:rsidR="00DA1390" w:rsidRDefault="004D7DA4" w:rsidP="00F576AC">
      <w:pPr>
        <w:pStyle w:val="OutlineNumbered3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 xml:space="preserve">inform the employee of </w:t>
      </w:r>
      <w:r w:rsidR="00591235">
        <w:rPr>
          <w:b w:val="0"/>
          <w:bCs/>
        </w:rPr>
        <w:t xml:space="preserve">the </w:t>
      </w:r>
      <w:proofErr w:type="gramStart"/>
      <w:r w:rsidR="00DA1390">
        <w:rPr>
          <w:b w:val="0"/>
          <w:bCs/>
        </w:rPr>
        <w:t>determination;</w:t>
      </w:r>
      <w:proofErr w:type="gramEnd"/>
    </w:p>
    <w:p w14:paraId="535D444B" w14:textId="775499D6" w:rsidR="004D7DA4" w:rsidRDefault="004D7DA4" w:rsidP="719A0D71">
      <w:pPr>
        <w:pStyle w:val="OutlineNumbered3"/>
        <w:numPr>
          <w:ilvl w:val="0"/>
          <w:numId w:val="5"/>
        </w:numPr>
        <w:rPr>
          <w:b w:val="0"/>
        </w:rPr>
      </w:pPr>
      <w:r>
        <w:rPr>
          <w:b w:val="0"/>
        </w:rPr>
        <w:t xml:space="preserve">inform the employee of </w:t>
      </w:r>
      <w:r w:rsidR="006B2787">
        <w:rPr>
          <w:b w:val="0"/>
        </w:rPr>
        <w:t>any</w:t>
      </w:r>
      <w:r w:rsidR="00591235">
        <w:rPr>
          <w:b w:val="0"/>
        </w:rPr>
        <w:t xml:space="preserve"> sanction</w:t>
      </w:r>
      <w:r w:rsidR="006B2787">
        <w:rPr>
          <w:b w:val="0"/>
        </w:rPr>
        <w:t>s</w:t>
      </w:r>
      <w:r w:rsidR="00591235">
        <w:rPr>
          <w:b w:val="0"/>
        </w:rPr>
        <w:t xml:space="preserve"> that </w:t>
      </w:r>
      <w:r w:rsidR="006B2787">
        <w:rPr>
          <w:b w:val="0"/>
        </w:rPr>
        <w:t>are</w:t>
      </w:r>
      <w:r w:rsidR="00591235">
        <w:rPr>
          <w:b w:val="0"/>
        </w:rPr>
        <w:t xml:space="preserve"> under </w:t>
      </w:r>
      <w:proofErr w:type="gramStart"/>
      <w:r w:rsidR="00591235">
        <w:rPr>
          <w:b w:val="0"/>
        </w:rPr>
        <w:t>consideration;</w:t>
      </w:r>
      <w:proofErr w:type="gramEnd"/>
      <w:r w:rsidR="00591235">
        <w:rPr>
          <w:b w:val="0"/>
        </w:rPr>
        <w:t xml:space="preserve"> </w:t>
      </w:r>
    </w:p>
    <w:p w14:paraId="0695A9ED" w14:textId="17D9FACB" w:rsidR="00635CE2" w:rsidRDefault="004D7DA4" w:rsidP="006867AB">
      <w:pPr>
        <w:pStyle w:val="OutlineNumbered3"/>
        <w:numPr>
          <w:ilvl w:val="0"/>
          <w:numId w:val="5"/>
        </w:numPr>
        <w:rPr>
          <w:b w:val="0"/>
          <w:bCs/>
        </w:rPr>
      </w:pPr>
      <w:r w:rsidRPr="004D7DA4">
        <w:rPr>
          <w:b w:val="0"/>
          <w:bCs/>
        </w:rPr>
        <w:t xml:space="preserve">inform the employee of </w:t>
      </w:r>
      <w:r w:rsidR="00635CE2" w:rsidRPr="004D7DA4">
        <w:rPr>
          <w:b w:val="0"/>
          <w:bCs/>
        </w:rPr>
        <w:t xml:space="preserve">the factors that are under consideration in determining </w:t>
      </w:r>
      <w:r w:rsidR="00BF3E30">
        <w:rPr>
          <w:b w:val="0"/>
          <w:bCs/>
        </w:rPr>
        <w:t>any</w:t>
      </w:r>
      <w:r w:rsidR="00635CE2" w:rsidRPr="004D7DA4">
        <w:rPr>
          <w:b w:val="0"/>
          <w:bCs/>
        </w:rPr>
        <w:t xml:space="preserve"> sanction</w:t>
      </w:r>
      <w:r w:rsidR="006B2787">
        <w:rPr>
          <w:b w:val="0"/>
          <w:bCs/>
        </w:rPr>
        <w:t>s</w:t>
      </w:r>
      <w:r w:rsidR="00635CE2" w:rsidRPr="004D7DA4">
        <w:rPr>
          <w:b w:val="0"/>
          <w:bCs/>
        </w:rPr>
        <w:t xml:space="preserve"> to be imposed</w:t>
      </w:r>
      <w:r>
        <w:rPr>
          <w:b w:val="0"/>
          <w:bCs/>
        </w:rPr>
        <w:t>; and</w:t>
      </w:r>
    </w:p>
    <w:p w14:paraId="4917E987" w14:textId="2E9D7A5D" w:rsidR="004D7DA4" w:rsidRPr="004D7DA4" w:rsidRDefault="00D6157B" w:rsidP="006867AB">
      <w:pPr>
        <w:pStyle w:val="OutlineNumbered3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provide the e</w:t>
      </w:r>
      <w:r w:rsidRPr="00E9615D">
        <w:rPr>
          <w:b w:val="0"/>
          <w:bCs/>
        </w:rPr>
        <w:t xml:space="preserve">mployee with reasonable opportunity to </w:t>
      </w:r>
      <w:r>
        <w:rPr>
          <w:b w:val="0"/>
          <w:bCs/>
        </w:rPr>
        <w:t xml:space="preserve">make a statement in relation to </w:t>
      </w:r>
      <w:r w:rsidR="006B2787">
        <w:rPr>
          <w:b w:val="0"/>
          <w:bCs/>
        </w:rPr>
        <w:t>any</w:t>
      </w:r>
      <w:r>
        <w:rPr>
          <w:b w:val="0"/>
          <w:bCs/>
        </w:rPr>
        <w:t xml:space="preserve"> sanctions under consideration.</w:t>
      </w:r>
    </w:p>
    <w:p w14:paraId="76518949" w14:textId="4D8BF9C2" w:rsidR="008C72DD" w:rsidRPr="00E466D1" w:rsidRDefault="008C72DD" w:rsidP="008C72DD">
      <w:pPr>
        <w:pStyle w:val="Heading3"/>
        <w:keepLines/>
        <w:widowControl w:val="0"/>
        <w:spacing w:befor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Record of determination and sanction</w:t>
      </w:r>
    </w:p>
    <w:p w14:paraId="1580F0B1" w14:textId="62487F7F" w:rsidR="00466206" w:rsidRPr="00A80513" w:rsidRDefault="00466206" w:rsidP="005A5FFF">
      <w:pPr>
        <w:pStyle w:val="Proceduresheading"/>
        <w:rPr>
          <w:b w:val="0"/>
          <w:bCs/>
        </w:rPr>
      </w:pPr>
      <w:r w:rsidRPr="00A80513">
        <w:rPr>
          <w:b w:val="0"/>
          <w:bCs/>
        </w:rPr>
        <w:t>Where a determination is made in relation to a suspected breach of the Code of Conduct by an employee, a written record must be made of:</w:t>
      </w:r>
    </w:p>
    <w:p w14:paraId="7E0C835A" w14:textId="1829FB3E" w:rsidR="00B10DAF" w:rsidRPr="00B10DAF" w:rsidRDefault="00B10DAF" w:rsidP="005A5FFF">
      <w:pPr>
        <w:pStyle w:val="OutlineNumbered3"/>
        <w:numPr>
          <w:ilvl w:val="0"/>
          <w:numId w:val="5"/>
        </w:numPr>
        <w:rPr>
          <w:b w:val="0"/>
        </w:rPr>
      </w:pPr>
      <w:r w:rsidRPr="00B10DAF">
        <w:rPr>
          <w:b w:val="0"/>
        </w:rPr>
        <w:t xml:space="preserve">the suspected </w:t>
      </w:r>
      <w:proofErr w:type="gramStart"/>
      <w:r w:rsidRPr="00B10DAF">
        <w:rPr>
          <w:b w:val="0"/>
        </w:rPr>
        <w:t>breach;</w:t>
      </w:r>
      <w:proofErr w:type="gramEnd"/>
      <w:r w:rsidRPr="00B10DAF">
        <w:rPr>
          <w:b w:val="0"/>
        </w:rPr>
        <w:t xml:space="preserve"> </w:t>
      </w:r>
    </w:p>
    <w:p w14:paraId="41181805" w14:textId="1D98352B" w:rsidR="00B10DAF" w:rsidRPr="00B10DAF" w:rsidRDefault="00B10DAF" w:rsidP="005A5FFF">
      <w:pPr>
        <w:pStyle w:val="OutlineNumbered3"/>
        <w:numPr>
          <w:ilvl w:val="0"/>
          <w:numId w:val="5"/>
        </w:numPr>
        <w:rPr>
          <w:b w:val="0"/>
        </w:rPr>
      </w:pPr>
      <w:r w:rsidRPr="00B10DAF">
        <w:rPr>
          <w:b w:val="0"/>
        </w:rPr>
        <w:t xml:space="preserve">the </w:t>
      </w:r>
      <w:proofErr w:type="gramStart"/>
      <w:r w:rsidRPr="00B10DAF">
        <w:rPr>
          <w:b w:val="0"/>
        </w:rPr>
        <w:t>determination;</w:t>
      </w:r>
      <w:proofErr w:type="gramEnd"/>
      <w:r w:rsidRPr="00B10DAF">
        <w:rPr>
          <w:b w:val="0"/>
        </w:rPr>
        <w:t xml:space="preserve"> </w:t>
      </w:r>
    </w:p>
    <w:p w14:paraId="545E4943" w14:textId="020D8457" w:rsidR="00B10DAF" w:rsidRPr="00B10DAF" w:rsidRDefault="00B10DAF" w:rsidP="005A5FFF">
      <w:pPr>
        <w:pStyle w:val="OutlineNumbered3"/>
        <w:numPr>
          <w:ilvl w:val="0"/>
          <w:numId w:val="5"/>
        </w:numPr>
        <w:rPr>
          <w:b w:val="0"/>
        </w:rPr>
      </w:pPr>
      <w:r w:rsidRPr="00B10DAF">
        <w:rPr>
          <w:b w:val="0"/>
        </w:rPr>
        <w:t xml:space="preserve">any sanctions imposed </w:t>
      </w:r>
      <w:proofErr w:type="gramStart"/>
      <w:r w:rsidRPr="00B10DAF">
        <w:rPr>
          <w:b w:val="0"/>
        </w:rPr>
        <w:t>as a result of</w:t>
      </w:r>
      <w:proofErr w:type="gramEnd"/>
      <w:r w:rsidRPr="00B10DAF">
        <w:rPr>
          <w:b w:val="0"/>
        </w:rPr>
        <w:t xml:space="preserve"> the determination; and </w:t>
      </w:r>
    </w:p>
    <w:p w14:paraId="402D7A30" w14:textId="45893BCC" w:rsidR="00B10DAF" w:rsidRPr="00B10DAF" w:rsidRDefault="00B10DAF" w:rsidP="005A5FFF">
      <w:pPr>
        <w:pStyle w:val="OutlineNumbered3"/>
        <w:numPr>
          <w:ilvl w:val="0"/>
          <w:numId w:val="5"/>
        </w:numPr>
        <w:rPr>
          <w:b w:val="0"/>
        </w:rPr>
      </w:pPr>
      <w:r w:rsidRPr="00B10DAF">
        <w:rPr>
          <w:b w:val="0"/>
        </w:rPr>
        <w:t xml:space="preserve">any statement of reasons provided to the employee. </w:t>
      </w:r>
    </w:p>
    <w:p w14:paraId="4FCE382F" w14:textId="5318B7E4" w:rsidR="002B096F" w:rsidRPr="0020218E" w:rsidRDefault="002B096F" w:rsidP="00D03367">
      <w:pPr>
        <w:pStyle w:val="OutlineNumbered2"/>
        <w:numPr>
          <w:ilvl w:val="0"/>
          <w:numId w:val="0"/>
        </w:numPr>
        <w:ind w:left="56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Note: </w:t>
      </w:r>
      <w:r w:rsidRPr="0020218E">
        <w:rPr>
          <w:b w:val="0"/>
          <w:sz w:val="20"/>
          <w:szCs w:val="20"/>
        </w:rPr>
        <w:t>See section</w:t>
      </w:r>
      <w:r>
        <w:rPr>
          <w:b w:val="0"/>
          <w:sz w:val="20"/>
          <w:szCs w:val="20"/>
        </w:rPr>
        <w:t> 63</w:t>
      </w:r>
      <w:r w:rsidRPr="0020218E">
        <w:rPr>
          <w:b w:val="0"/>
          <w:sz w:val="20"/>
          <w:szCs w:val="20"/>
        </w:rPr>
        <w:t xml:space="preserve"> of the Directions.</w:t>
      </w:r>
    </w:p>
    <w:p w14:paraId="21654D7E" w14:textId="219ED755" w:rsidR="009C022C" w:rsidRPr="00E466D1" w:rsidRDefault="0095050F" w:rsidP="0020218E">
      <w:pPr>
        <w:pStyle w:val="Heading3"/>
        <w:keepLines/>
        <w:widowControl w:val="0"/>
        <w:spacing w:before="360"/>
        <w:jc w:val="both"/>
        <w:rPr>
          <w:rFonts w:ascii="Times New Roman" w:hAnsi="Times New Roman"/>
          <w:sz w:val="28"/>
          <w:szCs w:val="24"/>
        </w:rPr>
      </w:pPr>
      <w:r w:rsidRPr="005746BF">
        <w:rPr>
          <w:rFonts w:ascii="Times New Roman" w:hAnsi="Times New Roman"/>
          <w:sz w:val="28"/>
          <w:szCs w:val="24"/>
        </w:rPr>
        <w:t>Mobility</w:t>
      </w:r>
      <w:bookmarkEnd w:id="6"/>
    </w:p>
    <w:p w14:paraId="1EC07A49" w14:textId="4A6F996E" w:rsidR="009C022C" w:rsidRPr="00131734" w:rsidRDefault="0095050F" w:rsidP="0020218E">
      <w:pPr>
        <w:pStyle w:val="Proceduresheading"/>
        <w:keepNext/>
        <w:keepLines/>
        <w:widowControl w:val="0"/>
      </w:pPr>
      <w:r w:rsidRPr="00131734">
        <w:t>M</w:t>
      </w:r>
      <w:r w:rsidR="009C022C" w:rsidRPr="00131734">
        <w:t>oving within the APS during a</w:t>
      </w:r>
      <w:r w:rsidR="00911576">
        <w:t xml:space="preserve"> </w:t>
      </w:r>
      <w:r w:rsidR="009C022C" w:rsidRPr="00131734">
        <w:t>suspected breach of the Code of Conduct</w:t>
      </w:r>
    </w:p>
    <w:p w14:paraId="339907ED" w14:textId="3095BD73" w:rsidR="00523E11" w:rsidRDefault="006747C4" w:rsidP="005A5FFF">
      <w:pPr>
        <w:pStyle w:val="OutlineNumbered2"/>
        <w:keepNext/>
        <w:keepLines/>
        <w:widowControl w:val="0"/>
        <w:numPr>
          <w:ilvl w:val="1"/>
          <w:numId w:val="3"/>
        </w:numPr>
        <w:ind w:left="567"/>
        <w:jc w:val="both"/>
        <w:rPr>
          <w:b w:val="0"/>
        </w:rPr>
      </w:pPr>
      <w:r>
        <w:rPr>
          <w:b w:val="0"/>
        </w:rPr>
        <w:t xml:space="preserve">The Directions provide that moves within the APS (including on promotion) do not take effect while a Code of Conduct investigation is underway. </w:t>
      </w:r>
    </w:p>
    <w:p w14:paraId="3338AEF8" w14:textId="28A2D3DF" w:rsidR="006747C4" w:rsidRPr="0020218E" w:rsidRDefault="00523E11" w:rsidP="0020218E">
      <w:pPr>
        <w:pStyle w:val="OutlineNumbered2"/>
        <w:numPr>
          <w:ilvl w:val="0"/>
          <w:numId w:val="0"/>
        </w:numPr>
        <w:ind w:left="56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Note: </w:t>
      </w:r>
      <w:r w:rsidRPr="0020218E">
        <w:rPr>
          <w:b w:val="0"/>
          <w:sz w:val="20"/>
          <w:szCs w:val="20"/>
        </w:rPr>
        <w:t>See sections</w:t>
      </w:r>
      <w:r w:rsidR="000C707B">
        <w:rPr>
          <w:b w:val="0"/>
          <w:sz w:val="20"/>
          <w:szCs w:val="20"/>
        </w:rPr>
        <w:t> </w:t>
      </w:r>
      <w:r w:rsidRPr="0020218E">
        <w:rPr>
          <w:b w:val="0"/>
          <w:sz w:val="20"/>
          <w:szCs w:val="20"/>
        </w:rPr>
        <w:t>42A and</w:t>
      </w:r>
      <w:r w:rsidR="000C707B">
        <w:rPr>
          <w:b w:val="0"/>
          <w:sz w:val="20"/>
          <w:szCs w:val="20"/>
        </w:rPr>
        <w:t> </w:t>
      </w:r>
      <w:r w:rsidRPr="0020218E">
        <w:rPr>
          <w:b w:val="0"/>
          <w:sz w:val="20"/>
          <w:szCs w:val="20"/>
        </w:rPr>
        <w:t>46 of the Directions.</w:t>
      </w:r>
    </w:p>
    <w:p w14:paraId="06B28BB7" w14:textId="76B59802" w:rsidR="00180B27" w:rsidRPr="00E466D1" w:rsidRDefault="005A5FFF" w:rsidP="00180B27">
      <w:pPr>
        <w:pStyle w:val="Heading3"/>
        <w:keepLines/>
        <w:widowControl w:val="0"/>
        <w:spacing w:befor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R</w:t>
      </w:r>
      <w:r w:rsidR="00DC57E4">
        <w:rPr>
          <w:rFonts w:ascii="Times New Roman" w:hAnsi="Times New Roman"/>
          <w:sz w:val="28"/>
          <w:szCs w:val="24"/>
        </w:rPr>
        <w:t>eview</w:t>
      </w:r>
    </w:p>
    <w:p w14:paraId="4C5A03E6" w14:textId="7DF17467" w:rsidR="00FC29E4" w:rsidRDefault="008F3167" w:rsidP="002520D0">
      <w:pPr>
        <w:pStyle w:val="Proceduresheading"/>
        <w:keepNext/>
        <w:keepLines/>
        <w:widowControl w:val="0"/>
        <w:rPr>
          <w:b w:val="0"/>
        </w:rPr>
      </w:pPr>
      <w:r w:rsidRPr="002520D0">
        <w:rPr>
          <w:b w:val="0"/>
          <w:bCs/>
        </w:rPr>
        <w:t>Where</w:t>
      </w:r>
      <w:r w:rsidRPr="002520D0">
        <w:rPr>
          <w:b w:val="0"/>
        </w:rPr>
        <w:t xml:space="preserve"> a determination has been made that a</w:t>
      </w:r>
      <w:r w:rsidR="001B3EA3">
        <w:rPr>
          <w:b w:val="0"/>
        </w:rPr>
        <w:t xml:space="preserve">n </w:t>
      </w:r>
      <w:r w:rsidRPr="002520D0">
        <w:rPr>
          <w:b w:val="0"/>
        </w:rPr>
        <w:t>employee has breached the Code</w:t>
      </w:r>
      <w:r w:rsidR="00096DA4">
        <w:rPr>
          <w:b w:val="0"/>
        </w:rPr>
        <w:t xml:space="preserve"> of Conduct</w:t>
      </w:r>
      <w:r w:rsidRPr="002520D0">
        <w:rPr>
          <w:b w:val="0"/>
        </w:rPr>
        <w:t>, they may be eligible to seek</w:t>
      </w:r>
      <w:r w:rsidR="00096DA4">
        <w:rPr>
          <w:b w:val="0"/>
        </w:rPr>
        <w:t xml:space="preserve"> a</w:t>
      </w:r>
      <w:r w:rsidRPr="002520D0">
        <w:rPr>
          <w:b w:val="0"/>
        </w:rPr>
        <w:t xml:space="preserve"> review of the action under section</w:t>
      </w:r>
      <w:r w:rsidR="00D03367">
        <w:rPr>
          <w:b w:val="0"/>
        </w:rPr>
        <w:t> </w:t>
      </w:r>
      <w:r w:rsidRPr="002520D0">
        <w:rPr>
          <w:b w:val="0"/>
        </w:rPr>
        <w:t>33 of the Act.</w:t>
      </w:r>
    </w:p>
    <w:p w14:paraId="25CB35A4" w14:textId="330B804A" w:rsidR="00FC29E4" w:rsidRDefault="008F3167" w:rsidP="005A5FFF">
      <w:pPr>
        <w:pStyle w:val="Proceduresheading"/>
        <w:keepNext/>
        <w:keepLines/>
        <w:widowControl w:val="0"/>
        <w:numPr>
          <w:ilvl w:val="1"/>
          <w:numId w:val="3"/>
        </w:numPr>
        <w:rPr>
          <w:b w:val="0"/>
        </w:rPr>
      </w:pPr>
      <w:r w:rsidRPr="002520D0">
        <w:rPr>
          <w:b w:val="0"/>
        </w:rPr>
        <w:t xml:space="preserve">A review may also be sought in respect of a sanction </w:t>
      </w:r>
      <w:proofErr w:type="gramStart"/>
      <w:r w:rsidRPr="002520D0">
        <w:rPr>
          <w:b w:val="0"/>
        </w:rPr>
        <w:t>decision, unless</w:t>
      </w:r>
      <w:proofErr w:type="gramEnd"/>
      <w:r w:rsidRPr="002520D0">
        <w:rPr>
          <w:b w:val="0"/>
        </w:rPr>
        <w:t xml:space="preserve"> the sanction was termination of employment.</w:t>
      </w:r>
    </w:p>
    <w:p w14:paraId="40F201E1" w14:textId="5B456DE0" w:rsidR="006F60F4" w:rsidRPr="002520D0" w:rsidRDefault="008F3167" w:rsidP="005A5FFF">
      <w:pPr>
        <w:pStyle w:val="Proceduresheading"/>
        <w:keepNext/>
        <w:keepLines/>
        <w:widowControl w:val="0"/>
        <w:numPr>
          <w:ilvl w:val="1"/>
          <w:numId w:val="3"/>
        </w:numPr>
        <w:rPr>
          <w:b w:val="0"/>
        </w:rPr>
      </w:pPr>
      <w:r w:rsidRPr="002520D0">
        <w:rPr>
          <w:b w:val="0"/>
        </w:rPr>
        <w:t xml:space="preserve">Applications for review should be made to the </w:t>
      </w:r>
      <w:hyperlink r:id="rId12" w:history="1">
        <w:r w:rsidRPr="005A5FFF">
          <w:rPr>
            <w:rStyle w:val="Hyperlink"/>
            <w:b w:val="0"/>
          </w:rPr>
          <w:t>Merit Protection Commission</w:t>
        </w:r>
      </w:hyperlink>
      <w:r w:rsidRPr="002520D0">
        <w:rPr>
          <w:b w:val="0"/>
        </w:rPr>
        <w:t xml:space="preserve"> directly within the statutory timeframe.</w:t>
      </w:r>
    </w:p>
    <w:sectPr w:rsidR="006F60F4" w:rsidRPr="002520D0" w:rsidSect="003E4B30">
      <w:headerReference w:type="default" r:id="rId13"/>
      <w:footerReference w:type="default" r:id="rId14"/>
      <w:footerReference w:type="first" r:id="rId15"/>
      <w:pgSz w:w="11907" w:h="16840" w:code="9"/>
      <w:pgMar w:top="1134" w:right="1247" w:bottom="1191" w:left="1304" w:header="425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9613" w14:textId="77777777" w:rsidR="006E3B01" w:rsidRDefault="006E3B01">
      <w:r>
        <w:separator/>
      </w:r>
    </w:p>
  </w:endnote>
  <w:endnote w:type="continuationSeparator" w:id="0">
    <w:p w14:paraId="081B28A6" w14:textId="77777777" w:rsidR="006E3B01" w:rsidRDefault="006E3B01">
      <w:r>
        <w:continuationSeparator/>
      </w:r>
    </w:p>
  </w:endnote>
  <w:endnote w:type="continuationNotice" w:id="1">
    <w:p w14:paraId="4FE1E948" w14:textId="77777777" w:rsidR="006E3B01" w:rsidRDefault="006E3B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A266" w14:textId="77777777" w:rsidR="00106F05" w:rsidRPr="00B30E60" w:rsidRDefault="00106F05" w:rsidP="00106F05">
    <w:pPr>
      <w:pStyle w:val="Footer"/>
      <w:jc w:val="center"/>
      <w:rPr>
        <w:noProof/>
        <w:sz w:val="20"/>
      </w:rPr>
    </w:pPr>
    <w:r w:rsidRPr="00B30E60">
      <w:rPr>
        <w:sz w:val="20"/>
      </w:rPr>
      <w:t xml:space="preserve">Page | </w:t>
    </w:r>
    <w:r w:rsidRPr="00B30E60">
      <w:rPr>
        <w:sz w:val="20"/>
      </w:rPr>
      <w:fldChar w:fldCharType="begin"/>
    </w:r>
    <w:r w:rsidRPr="00B30E60">
      <w:rPr>
        <w:sz w:val="20"/>
      </w:rPr>
      <w:instrText xml:space="preserve"> PAGE   \* MERGEFORMAT </w:instrText>
    </w:r>
    <w:r w:rsidRPr="00B30E60">
      <w:rPr>
        <w:sz w:val="20"/>
      </w:rPr>
      <w:fldChar w:fldCharType="separate"/>
    </w:r>
    <w:r w:rsidR="00975A41">
      <w:rPr>
        <w:noProof/>
        <w:sz w:val="20"/>
      </w:rPr>
      <w:t>2</w:t>
    </w:r>
    <w:r w:rsidRPr="00B30E60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6FA4" w14:textId="77777777" w:rsidR="00FA555B" w:rsidRDefault="00FA555B">
    <w:pPr>
      <w:tabs>
        <w:tab w:val="center" w:pos="4820"/>
      </w:tabs>
      <w:spacing w:before="120" w:after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9854" w14:textId="77777777" w:rsidR="006E3B01" w:rsidRDefault="006E3B01">
      <w:r>
        <w:separator/>
      </w:r>
    </w:p>
  </w:footnote>
  <w:footnote w:type="continuationSeparator" w:id="0">
    <w:p w14:paraId="2106BE15" w14:textId="77777777" w:rsidR="006E3B01" w:rsidRDefault="006E3B01">
      <w:r>
        <w:continuationSeparator/>
      </w:r>
    </w:p>
  </w:footnote>
  <w:footnote w:type="continuationNotice" w:id="1">
    <w:p w14:paraId="77A4DD6E" w14:textId="77777777" w:rsidR="006E3B01" w:rsidRDefault="006E3B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65CF" w14:textId="37BEA95B" w:rsidR="00817F1B" w:rsidRDefault="00817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58D"/>
    <w:multiLevelType w:val="multilevel"/>
    <w:tmpl w:val="55028C70"/>
    <w:lvl w:ilvl="0">
      <w:start w:val="1"/>
      <w:numFmt w:val="decimal"/>
      <w:pStyle w:val="Proceduresheading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b w:val="0"/>
        <w:bCs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4349BE"/>
    <w:multiLevelType w:val="multilevel"/>
    <w:tmpl w:val="788283E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 w:hint="default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194862"/>
    <w:multiLevelType w:val="multilevel"/>
    <w:tmpl w:val="4F8E6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4A6FB1"/>
    <w:multiLevelType w:val="hybridMultilevel"/>
    <w:tmpl w:val="175C9048"/>
    <w:lvl w:ilvl="0" w:tplc="131801E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52B144C"/>
    <w:multiLevelType w:val="multilevel"/>
    <w:tmpl w:val="CCCA06A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  <w:rPr>
        <w:b w:val="0"/>
        <w:bCs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C254047"/>
    <w:multiLevelType w:val="hybridMultilevel"/>
    <w:tmpl w:val="E32A61E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intFractionalCharacterWidth/>
  <w:embedSystemFonts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E2015F"/>
    <w:rsid w:val="00006E1E"/>
    <w:rsid w:val="00007DE1"/>
    <w:rsid w:val="00010E8E"/>
    <w:rsid w:val="000126E7"/>
    <w:rsid w:val="00016429"/>
    <w:rsid w:val="0002080C"/>
    <w:rsid w:val="00020C24"/>
    <w:rsid w:val="000210A8"/>
    <w:rsid w:val="00021297"/>
    <w:rsid w:val="00022CFC"/>
    <w:rsid w:val="0002491A"/>
    <w:rsid w:val="00027174"/>
    <w:rsid w:val="0003071A"/>
    <w:rsid w:val="000317BE"/>
    <w:rsid w:val="00033733"/>
    <w:rsid w:val="000366BA"/>
    <w:rsid w:val="00037BA2"/>
    <w:rsid w:val="0004060B"/>
    <w:rsid w:val="00041B02"/>
    <w:rsid w:val="00041FE8"/>
    <w:rsid w:val="000426AA"/>
    <w:rsid w:val="00043671"/>
    <w:rsid w:val="00050DC5"/>
    <w:rsid w:val="0005315A"/>
    <w:rsid w:val="00056E74"/>
    <w:rsid w:val="00060768"/>
    <w:rsid w:val="000615C4"/>
    <w:rsid w:val="00062655"/>
    <w:rsid w:val="0006310E"/>
    <w:rsid w:val="000635AC"/>
    <w:rsid w:val="00065180"/>
    <w:rsid w:val="00070AE9"/>
    <w:rsid w:val="00073DFB"/>
    <w:rsid w:val="00073E2E"/>
    <w:rsid w:val="00080356"/>
    <w:rsid w:val="00080A68"/>
    <w:rsid w:val="000826C3"/>
    <w:rsid w:val="000832DE"/>
    <w:rsid w:val="00083716"/>
    <w:rsid w:val="00085BC8"/>
    <w:rsid w:val="00086555"/>
    <w:rsid w:val="00091874"/>
    <w:rsid w:val="00092F0A"/>
    <w:rsid w:val="000954C7"/>
    <w:rsid w:val="00095519"/>
    <w:rsid w:val="00096D28"/>
    <w:rsid w:val="00096DA4"/>
    <w:rsid w:val="000A0B1D"/>
    <w:rsid w:val="000A1F00"/>
    <w:rsid w:val="000A2E90"/>
    <w:rsid w:val="000B0032"/>
    <w:rsid w:val="000B18CB"/>
    <w:rsid w:val="000B20D3"/>
    <w:rsid w:val="000B744F"/>
    <w:rsid w:val="000C0725"/>
    <w:rsid w:val="000C10E3"/>
    <w:rsid w:val="000C1BB7"/>
    <w:rsid w:val="000C292C"/>
    <w:rsid w:val="000C403D"/>
    <w:rsid w:val="000C442F"/>
    <w:rsid w:val="000C5412"/>
    <w:rsid w:val="000C5D50"/>
    <w:rsid w:val="000C6DE2"/>
    <w:rsid w:val="000C707B"/>
    <w:rsid w:val="000D16A7"/>
    <w:rsid w:val="000D2229"/>
    <w:rsid w:val="000D2FB9"/>
    <w:rsid w:val="000D5D3B"/>
    <w:rsid w:val="000E07E8"/>
    <w:rsid w:val="000E14F0"/>
    <w:rsid w:val="000E4781"/>
    <w:rsid w:val="000E5134"/>
    <w:rsid w:val="000E75BE"/>
    <w:rsid w:val="000F20F2"/>
    <w:rsid w:val="000F2F33"/>
    <w:rsid w:val="000F3F46"/>
    <w:rsid w:val="000F61B6"/>
    <w:rsid w:val="000F73EE"/>
    <w:rsid w:val="001011E2"/>
    <w:rsid w:val="001016BB"/>
    <w:rsid w:val="00102840"/>
    <w:rsid w:val="00106806"/>
    <w:rsid w:val="00106F05"/>
    <w:rsid w:val="001073A4"/>
    <w:rsid w:val="00112ED2"/>
    <w:rsid w:val="00114227"/>
    <w:rsid w:val="00114699"/>
    <w:rsid w:val="0011562A"/>
    <w:rsid w:val="001157E6"/>
    <w:rsid w:val="00115F12"/>
    <w:rsid w:val="00131734"/>
    <w:rsid w:val="00131924"/>
    <w:rsid w:val="0013253C"/>
    <w:rsid w:val="00137F89"/>
    <w:rsid w:val="0014026B"/>
    <w:rsid w:val="001428EF"/>
    <w:rsid w:val="00142E8A"/>
    <w:rsid w:val="00143684"/>
    <w:rsid w:val="0014402F"/>
    <w:rsid w:val="00146492"/>
    <w:rsid w:val="00150B32"/>
    <w:rsid w:val="00151358"/>
    <w:rsid w:val="00151547"/>
    <w:rsid w:val="00153FF7"/>
    <w:rsid w:val="0015417B"/>
    <w:rsid w:val="00154488"/>
    <w:rsid w:val="00156897"/>
    <w:rsid w:val="00157BB8"/>
    <w:rsid w:val="0016169D"/>
    <w:rsid w:val="00161BE4"/>
    <w:rsid w:val="0016459A"/>
    <w:rsid w:val="00167E81"/>
    <w:rsid w:val="00167E8E"/>
    <w:rsid w:val="00171B5A"/>
    <w:rsid w:val="00173C45"/>
    <w:rsid w:val="00180B27"/>
    <w:rsid w:val="0018202D"/>
    <w:rsid w:val="00182906"/>
    <w:rsid w:val="00183F3A"/>
    <w:rsid w:val="001849FD"/>
    <w:rsid w:val="0018745A"/>
    <w:rsid w:val="00190EF2"/>
    <w:rsid w:val="0019250C"/>
    <w:rsid w:val="0019277F"/>
    <w:rsid w:val="00196371"/>
    <w:rsid w:val="001A0B46"/>
    <w:rsid w:val="001A3660"/>
    <w:rsid w:val="001A37D0"/>
    <w:rsid w:val="001A5B8A"/>
    <w:rsid w:val="001A5EA9"/>
    <w:rsid w:val="001A65F6"/>
    <w:rsid w:val="001A6D16"/>
    <w:rsid w:val="001A738A"/>
    <w:rsid w:val="001B3EA3"/>
    <w:rsid w:val="001B6E03"/>
    <w:rsid w:val="001C0329"/>
    <w:rsid w:val="001C2103"/>
    <w:rsid w:val="001C3610"/>
    <w:rsid w:val="001C4AE0"/>
    <w:rsid w:val="001C5245"/>
    <w:rsid w:val="001D0344"/>
    <w:rsid w:val="001D0603"/>
    <w:rsid w:val="001D0F42"/>
    <w:rsid w:val="001D1D7A"/>
    <w:rsid w:val="001D32B7"/>
    <w:rsid w:val="001D443D"/>
    <w:rsid w:val="001D46D4"/>
    <w:rsid w:val="001E4852"/>
    <w:rsid w:val="001E4C55"/>
    <w:rsid w:val="001E562D"/>
    <w:rsid w:val="001E7DE4"/>
    <w:rsid w:val="001F1BCC"/>
    <w:rsid w:val="001F1CEC"/>
    <w:rsid w:val="001F2442"/>
    <w:rsid w:val="001F2F8F"/>
    <w:rsid w:val="001F7E58"/>
    <w:rsid w:val="0020007D"/>
    <w:rsid w:val="00200487"/>
    <w:rsid w:val="00200CA8"/>
    <w:rsid w:val="0020218E"/>
    <w:rsid w:val="00202ABE"/>
    <w:rsid w:val="002054BB"/>
    <w:rsid w:val="00212CCD"/>
    <w:rsid w:val="00215107"/>
    <w:rsid w:val="002153F8"/>
    <w:rsid w:val="00215B50"/>
    <w:rsid w:val="00215FAD"/>
    <w:rsid w:val="00221A4F"/>
    <w:rsid w:val="002241EC"/>
    <w:rsid w:val="00225257"/>
    <w:rsid w:val="002337D3"/>
    <w:rsid w:val="00237E34"/>
    <w:rsid w:val="002405F7"/>
    <w:rsid w:val="00241009"/>
    <w:rsid w:val="00243A55"/>
    <w:rsid w:val="002443D2"/>
    <w:rsid w:val="002473F5"/>
    <w:rsid w:val="002520D0"/>
    <w:rsid w:val="0025584C"/>
    <w:rsid w:val="002654EC"/>
    <w:rsid w:val="0026574A"/>
    <w:rsid w:val="002658E9"/>
    <w:rsid w:val="00267176"/>
    <w:rsid w:val="00267415"/>
    <w:rsid w:val="0027013E"/>
    <w:rsid w:val="00270343"/>
    <w:rsid w:val="002749A9"/>
    <w:rsid w:val="00277FA7"/>
    <w:rsid w:val="002809F2"/>
    <w:rsid w:val="00282415"/>
    <w:rsid w:val="00282D3A"/>
    <w:rsid w:val="00285C84"/>
    <w:rsid w:val="002861E2"/>
    <w:rsid w:val="0028625C"/>
    <w:rsid w:val="00286DC8"/>
    <w:rsid w:val="002875A1"/>
    <w:rsid w:val="002906F7"/>
    <w:rsid w:val="00291FD2"/>
    <w:rsid w:val="00296914"/>
    <w:rsid w:val="002A1BD4"/>
    <w:rsid w:val="002A319D"/>
    <w:rsid w:val="002A3C2F"/>
    <w:rsid w:val="002B096F"/>
    <w:rsid w:val="002B106E"/>
    <w:rsid w:val="002B17BA"/>
    <w:rsid w:val="002B7723"/>
    <w:rsid w:val="002C11D9"/>
    <w:rsid w:val="002C1F6C"/>
    <w:rsid w:val="002C434C"/>
    <w:rsid w:val="002C51F3"/>
    <w:rsid w:val="002C55D4"/>
    <w:rsid w:val="002C5C83"/>
    <w:rsid w:val="002D077C"/>
    <w:rsid w:val="002D32E0"/>
    <w:rsid w:val="002D3505"/>
    <w:rsid w:val="002D47A9"/>
    <w:rsid w:val="002D5395"/>
    <w:rsid w:val="002D6035"/>
    <w:rsid w:val="002D6F10"/>
    <w:rsid w:val="002E0071"/>
    <w:rsid w:val="002E1988"/>
    <w:rsid w:val="002E3286"/>
    <w:rsid w:val="002E511A"/>
    <w:rsid w:val="002E56C2"/>
    <w:rsid w:val="002E6451"/>
    <w:rsid w:val="002E6456"/>
    <w:rsid w:val="002E660F"/>
    <w:rsid w:val="002E6C30"/>
    <w:rsid w:val="002F3FB9"/>
    <w:rsid w:val="002F4889"/>
    <w:rsid w:val="002F60EE"/>
    <w:rsid w:val="002F622F"/>
    <w:rsid w:val="002F63A6"/>
    <w:rsid w:val="002F7921"/>
    <w:rsid w:val="002F7CE9"/>
    <w:rsid w:val="002F7EB7"/>
    <w:rsid w:val="00302DD8"/>
    <w:rsid w:val="00302F7A"/>
    <w:rsid w:val="00306213"/>
    <w:rsid w:val="00306A89"/>
    <w:rsid w:val="00306FE2"/>
    <w:rsid w:val="003072C5"/>
    <w:rsid w:val="0031028E"/>
    <w:rsid w:val="00310EE0"/>
    <w:rsid w:val="00311AF4"/>
    <w:rsid w:val="003141F3"/>
    <w:rsid w:val="003178CC"/>
    <w:rsid w:val="00324271"/>
    <w:rsid w:val="003267FD"/>
    <w:rsid w:val="00327F1F"/>
    <w:rsid w:val="003329BB"/>
    <w:rsid w:val="00333D79"/>
    <w:rsid w:val="00334DDE"/>
    <w:rsid w:val="00340EB8"/>
    <w:rsid w:val="00341235"/>
    <w:rsid w:val="003412D4"/>
    <w:rsid w:val="0034481C"/>
    <w:rsid w:val="00351293"/>
    <w:rsid w:val="00351A2E"/>
    <w:rsid w:val="00354B90"/>
    <w:rsid w:val="00357CAB"/>
    <w:rsid w:val="00360F22"/>
    <w:rsid w:val="00364756"/>
    <w:rsid w:val="00370F79"/>
    <w:rsid w:val="00372711"/>
    <w:rsid w:val="00372A73"/>
    <w:rsid w:val="003737BC"/>
    <w:rsid w:val="0037756A"/>
    <w:rsid w:val="00377B38"/>
    <w:rsid w:val="003811F2"/>
    <w:rsid w:val="00381252"/>
    <w:rsid w:val="003817B0"/>
    <w:rsid w:val="00382004"/>
    <w:rsid w:val="0038447B"/>
    <w:rsid w:val="00384955"/>
    <w:rsid w:val="00387BEB"/>
    <w:rsid w:val="00392F8D"/>
    <w:rsid w:val="00393789"/>
    <w:rsid w:val="003938C7"/>
    <w:rsid w:val="0039670D"/>
    <w:rsid w:val="00396EBC"/>
    <w:rsid w:val="00397031"/>
    <w:rsid w:val="0039717B"/>
    <w:rsid w:val="003979F2"/>
    <w:rsid w:val="003A0B8C"/>
    <w:rsid w:val="003A193E"/>
    <w:rsid w:val="003A1D96"/>
    <w:rsid w:val="003A3316"/>
    <w:rsid w:val="003A3A5F"/>
    <w:rsid w:val="003A6474"/>
    <w:rsid w:val="003A6968"/>
    <w:rsid w:val="003B1AEE"/>
    <w:rsid w:val="003B1BFF"/>
    <w:rsid w:val="003B338F"/>
    <w:rsid w:val="003C0604"/>
    <w:rsid w:val="003C3207"/>
    <w:rsid w:val="003C6040"/>
    <w:rsid w:val="003C6A95"/>
    <w:rsid w:val="003D07C0"/>
    <w:rsid w:val="003D149E"/>
    <w:rsid w:val="003D286D"/>
    <w:rsid w:val="003D3C04"/>
    <w:rsid w:val="003D647C"/>
    <w:rsid w:val="003D73B1"/>
    <w:rsid w:val="003E1B64"/>
    <w:rsid w:val="003E4A81"/>
    <w:rsid w:val="003E4B30"/>
    <w:rsid w:val="003E5AE1"/>
    <w:rsid w:val="003F0037"/>
    <w:rsid w:val="003F0CC2"/>
    <w:rsid w:val="003F33F0"/>
    <w:rsid w:val="003F3476"/>
    <w:rsid w:val="003F4C40"/>
    <w:rsid w:val="003F53E2"/>
    <w:rsid w:val="003F76B4"/>
    <w:rsid w:val="00400275"/>
    <w:rsid w:val="00400AE5"/>
    <w:rsid w:val="00405467"/>
    <w:rsid w:val="0040596D"/>
    <w:rsid w:val="0041147D"/>
    <w:rsid w:val="00411D69"/>
    <w:rsid w:val="004167D8"/>
    <w:rsid w:val="00416FBA"/>
    <w:rsid w:val="00417EC2"/>
    <w:rsid w:val="00420A4E"/>
    <w:rsid w:val="00421059"/>
    <w:rsid w:val="00421072"/>
    <w:rsid w:val="00424A9C"/>
    <w:rsid w:val="0042761B"/>
    <w:rsid w:val="004310E2"/>
    <w:rsid w:val="00432861"/>
    <w:rsid w:val="00436D42"/>
    <w:rsid w:val="0043758D"/>
    <w:rsid w:val="00446223"/>
    <w:rsid w:val="00446EB6"/>
    <w:rsid w:val="00447BF8"/>
    <w:rsid w:val="004506CF"/>
    <w:rsid w:val="00451BB9"/>
    <w:rsid w:val="00452C74"/>
    <w:rsid w:val="00453041"/>
    <w:rsid w:val="004536C4"/>
    <w:rsid w:val="00461D15"/>
    <w:rsid w:val="0046228B"/>
    <w:rsid w:val="004642DD"/>
    <w:rsid w:val="00464D11"/>
    <w:rsid w:val="00464FDA"/>
    <w:rsid w:val="00465C9C"/>
    <w:rsid w:val="00466206"/>
    <w:rsid w:val="00467C8A"/>
    <w:rsid w:val="00471560"/>
    <w:rsid w:val="00472717"/>
    <w:rsid w:val="0047319D"/>
    <w:rsid w:val="004743DE"/>
    <w:rsid w:val="00474CAA"/>
    <w:rsid w:val="00477B88"/>
    <w:rsid w:val="0048285E"/>
    <w:rsid w:val="00483113"/>
    <w:rsid w:val="00484D96"/>
    <w:rsid w:val="0048751B"/>
    <w:rsid w:val="0049178A"/>
    <w:rsid w:val="0049770E"/>
    <w:rsid w:val="004A3096"/>
    <w:rsid w:val="004A655C"/>
    <w:rsid w:val="004A7864"/>
    <w:rsid w:val="004B022E"/>
    <w:rsid w:val="004B05E7"/>
    <w:rsid w:val="004B4B58"/>
    <w:rsid w:val="004B57F9"/>
    <w:rsid w:val="004C2FDA"/>
    <w:rsid w:val="004C39E2"/>
    <w:rsid w:val="004C4138"/>
    <w:rsid w:val="004C5067"/>
    <w:rsid w:val="004C72C7"/>
    <w:rsid w:val="004C79A4"/>
    <w:rsid w:val="004D3092"/>
    <w:rsid w:val="004D35FF"/>
    <w:rsid w:val="004D372F"/>
    <w:rsid w:val="004D3C58"/>
    <w:rsid w:val="004D42B7"/>
    <w:rsid w:val="004D51B0"/>
    <w:rsid w:val="004D7D06"/>
    <w:rsid w:val="004D7DA4"/>
    <w:rsid w:val="004E014C"/>
    <w:rsid w:val="004E1A40"/>
    <w:rsid w:val="004E23A3"/>
    <w:rsid w:val="004E2AA3"/>
    <w:rsid w:val="004E381E"/>
    <w:rsid w:val="004E450C"/>
    <w:rsid w:val="004E6928"/>
    <w:rsid w:val="00500026"/>
    <w:rsid w:val="00500DF5"/>
    <w:rsid w:val="00501118"/>
    <w:rsid w:val="0050151B"/>
    <w:rsid w:val="00505589"/>
    <w:rsid w:val="0050616E"/>
    <w:rsid w:val="00512A07"/>
    <w:rsid w:val="0051367C"/>
    <w:rsid w:val="005140E8"/>
    <w:rsid w:val="0051417F"/>
    <w:rsid w:val="0051422C"/>
    <w:rsid w:val="00520D33"/>
    <w:rsid w:val="00521432"/>
    <w:rsid w:val="00523071"/>
    <w:rsid w:val="00523E11"/>
    <w:rsid w:val="00523E71"/>
    <w:rsid w:val="005248F4"/>
    <w:rsid w:val="00526130"/>
    <w:rsid w:val="00532E7B"/>
    <w:rsid w:val="00535982"/>
    <w:rsid w:val="00535F0C"/>
    <w:rsid w:val="00537AE5"/>
    <w:rsid w:val="005410C1"/>
    <w:rsid w:val="00542D3E"/>
    <w:rsid w:val="005431CB"/>
    <w:rsid w:val="00543599"/>
    <w:rsid w:val="0054403D"/>
    <w:rsid w:val="0054559B"/>
    <w:rsid w:val="00546244"/>
    <w:rsid w:val="00547863"/>
    <w:rsid w:val="005537A4"/>
    <w:rsid w:val="005561E2"/>
    <w:rsid w:val="00561078"/>
    <w:rsid w:val="0056338A"/>
    <w:rsid w:val="00564FD6"/>
    <w:rsid w:val="00565216"/>
    <w:rsid w:val="0056669B"/>
    <w:rsid w:val="005675D5"/>
    <w:rsid w:val="00571023"/>
    <w:rsid w:val="005724C4"/>
    <w:rsid w:val="005746BF"/>
    <w:rsid w:val="00577E84"/>
    <w:rsid w:val="00580597"/>
    <w:rsid w:val="005836D4"/>
    <w:rsid w:val="005841D7"/>
    <w:rsid w:val="00585C9A"/>
    <w:rsid w:val="0058793A"/>
    <w:rsid w:val="00587F8D"/>
    <w:rsid w:val="00590046"/>
    <w:rsid w:val="00590078"/>
    <w:rsid w:val="00591235"/>
    <w:rsid w:val="00593BEA"/>
    <w:rsid w:val="005A0309"/>
    <w:rsid w:val="005A1890"/>
    <w:rsid w:val="005A1FD4"/>
    <w:rsid w:val="005A2E43"/>
    <w:rsid w:val="005A495D"/>
    <w:rsid w:val="005A563B"/>
    <w:rsid w:val="005A5FFF"/>
    <w:rsid w:val="005A6340"/>
    <w:rsid w:val="005B426B"/>
    <w:rsid w:val="005B44DA"/>
    <w:rsid w:val="005B57B3"/>
    <w:rsid w:val="005B729E"/>
    <w:rsid w:val="005C0C8C"/>
    <w:rsid w:val="005C0F50"/>
    <w:rsid w:val="005C2EE9"/>
    <w:rsid w:val="005C3F62"/>
    <w:rsid w:val="005C59CE"/>
    <w:rsid w:val="005C7716"/>
    <w:rsid w:val="005D0C9D"/>
    <w:rsid w:val="005D2FC8"/>
    <w:rsid w:val="005D5245"/>
    <w:rsid w:val="005D71CD"/>
    <w:rsid w:val="005D76C6"/>
    <w:rsid w:val="005E4CCE"/>
    <w:rsid w:val="005E5410"/>
    <w:rsid w:val="005E5DED"/>
    <w:rsid w:val="005F06FD"/>
    <w:rsid w:val="005F0731"/>
    <w:rsid w:val="005F0BFC"/>
    <w:rsid w:val="005F1C25"/>
    <w:rsid w:val="005F372B"/>
    <w:rsid w:val="00600C8A"/>
    <w:rsid w:val="00603A40"/>
    <w:rsid w:val="00603CEC"/>
    <w:rsid w:val="00603EFA"/>
    <w:rsid w:val="00603F7F"/>
    <w:rsid w:val="00606C29"/>
    <w:rsid w:val="00606D96"/>
    <w:rsid w:val="00607440"/>
    <w:rsid w:val="00607A2D"/>
    <w:rsid w:val="00612CC5"/>
    <w:rsid w:val="006148A9"/>
    <w:rsid w:val="00616370"/>
    <w:rsid w:val="0061756B"/>
    <w:rsid w:val="0062031B"/>
    <w:rsid w:val="00626525"/>
    <w:rsid w:val="006336D2"/>
    <w:rsid w:val="00633E7A"/>
    <w:rsid w:val="006341DE"/>
    <w:rsid w:val="00634220"/>
    <w:rsid w:val="00634568"/>
    <w:rsid w:val="00635195"/>
    <w:rsid w:val="00635570"/>
    <w:rsid w:val="00635655"/>
    <w:rsid w:val="00635659"/>
    <w:rsid w:val="00635CE2"/>
    <w:rsid w:val="006373F0"/>
    <w:rsid w:val="00640258"/>
    <w:rsid w:val="006434DF"/>
    <w:rsid w:val="00645EEC"/>
    <w:rsid w:val="00646F9C"/>
    <w:rsid w:val="00650180"/>
    <w:rsid w:val="006515C1"/>
    <w:rsid w:val="00652B23"/>
    <w:rsid w:val="006552C5"/>
    <w:rsid w:val="00655536"/>
    <w:rsid w:val="00662874"/>
    <w:rsid w:val="006631A1"/>
    <w:rsid w:val="00663AE6"/>
    <w:rsid w:val="006645D3"/>
    <w:rsid w:val="00666D01"/>
    <w:rsid w:val="00670AB5"/>
    <w:rsid w:val="006747C4"/>
    <w:rsid w:val="00675684"/>
    <w:rsid w:val="0067592E"/>
    <w:rsid w:val="00681416"/>
    <w:rsid w:val="00682D19"/>
    <w:rsid w:val="00684201"/>
    <w:rsid w:val="0069032E"/>
    <w:rsid w:val="00690D90"/>
    <w:rsid w:val="00692A4C"/>
    <w:rsid w:val="00692C9B"/>
    <w:rsid w:val="00694CB6"/>
    <w:rsid w:val="00696660"/>
    <w:rsid w:val="006966E6"/>
    <w:rsid w:val="00696DA7"/>
    <w:rsid w:val="00697640"/>
    <w:rsid w:val="006A025C"/>
    <w:rsid w:val="006A383A"/>
    <w:rsid w:val="006A520D"/>
    <w:rsid w:val="006B0060"/>
    <w:rsid w:val="006B021D"/>
    <w:rsid w:val="006B201B"/>
    <w:rsid w:val="006B2787"/>
    <w:rsid w:val="006B3868"/>
    <w:rsid w:val="006B5A06"/>
    <w:rsid w:val="006B5F77"/>
    <w:rsid w:val="006C1597"/>
    <w:rsid w:val="006C4DFE"/>
    <w:rsid w:val="006C5A8F"/>
    <w:rsid w:val="006D1ACC"/>
    <w:rsid w:val="006D1D24"/>
    <w:rsid w:val="006D2607"/>
    <w:rsid w:val="006D2990"/>
    <w:rsid w:val="006D3BA5"/>
    <w:rsid w:val="006D58AD"/>
    <w:rsid w:val="006D5A7C"/>
    <w:rsid w:val="006D6F6A"/>
    <w:rsid w:val="006E1F47"/>
    <w:rsid w:val="006E3086"/>
    <w:rsid w:val="006E39E0"/>
    <w:rsid w:val="006E3B01"/>
    <w:rsid w:val="006F1235"/>
    <w:rsid w:val="006F3D84"/>
    <w:rsid w:val="006F60F4"/>
    <w:rsid w:val="006F6599"/>
    <w:rsid w:val="006F70E8"/>
    <w:rsid w:val="006F746D"/>
    <w:rsid w:val="006F785D"/>
    <w:rsid w:val="00701FF7"/>
    <w:rsid w:val="00702B10"/>
    <w:rsid w:val="00704663"/>
    <w:rsid w:val="007068F5"/>
    <w:rsid w:val="00710A29"/>
    <w:rsid w:val="00715656"/>
    <w:rsid w:val="00720ED1"/>
    <w:rsid w:val="00725971"/>
    <w:rsid w:val="00732B8E"/>
    <w:rsid w:val="00734527"/>
    <w:rsid w:val="00737319"/>
    <w:rsid w:val="007408E0"/>
    <w:rsid w:val="00742D72"/>
    <w:rsid w:val="007458AF"/>
    <w:rsid w:val="007468FA"/>
    <w:rsid w:val="007473E9"/>
    <w:rsid w:val="00754352"/>
    <w:rsid w:val="0075521D"/>
    <w:rsid w:val="00760D39"/>
    <w:rsid w:val="00762E33"/>
    <w:rsid w:val="00764B6E"/>
    <w:rsid w:val="0076545B"/>
    <w:rsid w:val="00770108"/>
    <w:rsid w:val="007704D0"/>
    <w:rsid w:val="007746DB"/>
    <w:rsid w:val="00775F34"/>
    <w:rsid w:val="00776F39"/>
    <w:rsid w:val="00783C96"/>
    <w:rsid w:val="007848ED"/>
    <w:rsid w:val="00795118"/>
    <w:rsid w:val="007A0AE5"/>
    <w:rsid w:val="007A1497"/>
    <w:rsid w:val="007A29C7"/>
    <w:rsid w:val="007A2F92"/>
    <w:rsid w:val="007A3F72"/>
    <w:rsid w:val="007A4A1E"/>
    <w:rsid w:val="007A630D"/>
    <w:rsid w:val="007A7A4B"/>
    <w:rsid w:val="007B59A0"/>
    <w:rsid w:val="007B7669"/>
    <w:rsid w:val="007B7CA0"/>
    <w:rsid w:val="007C04B7"/>
    <w:rsid w:val="007C1D45"/>
    <w:rsid w:val="007C247D"/>
    <w:rsid w:val="007C3154"/>
    <w:rsid w:val="007D4C0A"/>
    <w:rsid w:val="007D550F"/>
    <w:rsid w:val="007E3144"/>
    <w:rsid w:val="007E33E5"/>
    <w:rsid w:val="007E3740"/>
    <w:rsid w:val="007E75CE"/>
    <w:rsid w:val="007E7E6C"/>
    <w:rsid w:val="007E7F83"/>
    <w:rsid w:val="007F32C8"/>
    <w:rsid w:val="007F55A0"/>
    <w:rsid w:val="00800C99"/>
    <w:rsid w:val="00803758"/>
    <w:rsid w:val="008049DC"/>
    <w:rsid w:val="0081209C"/>
    <w:rsid w:val="00815C7E"/>
    <w:rsid w:val="008174A5"/>
    <w:rsid w:val="00817F1B"/>
    <w:rsid w:val="00820C80"/>
    <w:rsid w:val="008255AC"/>
    <w:rsid w:val="00825B25"/>
    <w:rsid w:val="00831C0E"/>
    <w:rsid w:val="00832DE5"/>
    <w:rsid w:val="00833C26"/>
    <w:rsid w:val="00834049"/>
    <w:rsid w:val="0083549F"/>
    <w:rsid w:val="00835F28"/>
    <w:rsid w:val="008406AA"/>
    <w:rsid w:val="0084140D"/>
    <w:rsid w:val="008425AA"/>
    <w:rsid w:val="008429DA"/>
    <w:rsid w:val="0084310B"/>
    <w:rsid w:val="0084337F"/>
    <w:rsid w:val="008433F4"/>
    <w:rsid w:val="008457FB"/>
    <w:rsid w:val="008466DF"/>
    <w:rsid w:val="00850227"/>
    <w:rsid w:val="0085036D"/>
    <w:rsid w:val="00852C33"/>
    <w:rsid w:val="00853399"/>
    <w:rsid w:val="008537C3"/>
    <w:rsid w:val="00853F83"/>
    <w:rsid w:val="0085500F"/>
    <w:rsid w:val="0085650B"/>
    <w:rsid w:val="00856F81"/>
    <w:rsid w:val="0085710C"/>
    <w:rsid w:val="008571EC"/>
    <w:rsid w:val="008659BC"/>
    <w:rsid w:val="00866064"/>
    <w:rsid w:val="008704BC"/>
    <w:rsid w:val="0087067E"/>
    <w:rsid w:val="00871E99"/>
    <w:rsid w:val="008746F7"/>
    <w:rsid w:val="008756B8"/>
    <w:rsid w:val="0087667B"/>
    <w:rsid w:val="00880572"/>
    <w:rsid w:val="008828B9"/>
    <w:rsid w:val="00882944"/>
    <w:rsid w:val="008830FD"/>
    <w:rsid w:val="008845F0"/>
    <w:rsid w:val="00886640"/>
    <w:rsid w:val="00890322"/>
    <w:rsid w:val="008904AD"/>
    <w:rsid w:val="008932B0"/>
    <w:rsid w:val="00893797"/>
    <w:rsid w:val="00893880"/>
    <w:rsid w:val="008A06C9"/>
    <w:rsid w:val="008A2716"/>
    <w:rsid w:val="008A3326"/>
    <w:rsid w:val="008B2FA4"/>
    <w:rsid w:val="008B34BB"/>
    <w:rsid w:val="008B467C"/>
    <w:rsid w:val="008B5B46"/>
    <w:rsid w:val="008C3569"/>
    <w:rsid w:val="008C72DD"/>
    <w:rsid w:val="008D054B"/>
    <w:rsid w:val="008D2001"/>
    <w:rsid w:val="008D56BD"/>
    <w:rsid w:val="008D659A"/>
    <w:rsid w:val="008D7129"/>
    <w:rsid w:val="008E00B2"/>
    <w:rsid w:val="008E1BCE"/>
    <w:rsid w:val="008E1C58"/>
    <w:rsid w:val="008E3C49"/>
    <w:rsid w:val="008E5F9E"/>
    <w:rsid w:val="008E74BA"/>
    <w:rsid w:val="008F0182"/>
    <w:rsid w:val="008F2B72"/>
    <w:rsid w:val="008F3167"/>
    <w:rsid w:val="008F41EE"/>
    <w:rsid w:val="009007A2"/>
    <w:rsid w:val="00902759"/>
    <w:rsid w:val="0090495A"/>
    <w:rsid w:val="00905A10"/>
    <w:rsid w:val="009062D1"/>
    <w:rsid w:val="00906F1F"/>
    <w:rsid w:val="00911576"/>
    <w:rsid w:val="0091197B"/>
    <w:rsid w:val="009150F4"/>
    <w:rsid w:val="00915620"/>
    <w:rsid w:val="00916F2D"/>
    <w:rsid w:val="009221E1"/>
    <w:rsid w:val="00924D39"/>
    <w:rsid w:val="00931DF1"/>
    <w:rsid w:val="00934A4E"/>
    <w:rsid w:val="00937FE7"/>
    <w:rsid w:val="00943005"/>
    <w:rsid w:val="0094402B"/>
    <w:rsid w:val="009477C4"/>
    <w:rsid w:val="0095050F"/>
    <w:rsid w:val="009515CE"/>
    <w:rsid w:val="00953033"/>
    <w:rsid w:val="00954221"/>
    <w:rsid w:val="00960067"/>
    <w:rsid w:val="009601BD"/>
    <w:rsid w:val="00960DA6"/>
    <w:rsid w:val="0096293C"/>
    <w:rsid w:val="00963F85"/>
    <w:rsid w:val="00974291"/>
    <w:rsid w:val="00975A41"/>
    <w:rsid w:val="00976D4A"/>
    <w:rsid w:val="00977248"/>
    <w:rsid w:val="00977E88"/>
    <w:rsid w:val="00980C53"/>
    <w:rsid w:val="0098417E"/>
    <w:rsid w:val="00984E16"/>
    <w:rsid w:val="009879E5"/>
    <w:rsid w:val="00990360"/>
    <w:rsid w:val="00991E44"/>
    <w:rsid w:val="00992AE6"/>
    <w:rsid w:val="00997EBC"/>
    <w:rsid w:val="009A0371"/>
    <w:rsid w:val="009A12C3"/>
    <w:rsid w:val="009A3BA5"/>
    <w:rsid w:val="009B2BE8"/>
    <w:rsid w:val="009B2C24"/>
    <w:rsid w:val="009B2C91"/>
    <w:rsid w:val="009B37CA"/>
    <w:rsid w:val="009B3EDC"/>
    <w:rsid w:val="009B5446"/>
    <w:rsid w:val="009B626D"/>
    <w:rsid w:val="009C022C"/>
    <w:rsid w:val="009C1E03"/>
    <w:rsid w:val="009C2C77"/>
    <w:rsid w:val="009C3429"/>
    <w:rsid w:val="009D05D1"/>
    <w:rsid w:val="009D2286"/>
    <w:rsid w:val="009D5678"/>
    <w:rsid w:val="009D6876"/>
    <w:rsid w:val="009D79CF"/>
    <w:rsid w:val="009D7FD4"/>
    <w:rsid w:val="009E3C4C"/>
    <w:rsid w:val="009E5E56"/>
    <w:rsid w:val="009F092C"/>
    <w:rsid w:val="009F0C80"/>
    <w:rsid w:val="009F12A1"/>
    <w:rsid w:val="009F1FC0"/>
    <w:rsid w:val="00A06104"/>
    <w:rsid w:val="00A06BB3"/>
    <w:rsid w:val="00A1096A"/>
    <w:rsid w:val="00A110C5"/>
    <w:rsid w:val="00A118C8"/>
    <w:rsid w:val="00A13780"/>
    <w:rsid w:val="00A14BF0"/>
    <w:rsid w:val="00A1500E"/>
    <w:rsid w:val="00A2067E"/>
    <w:rsid w:val="00A21685"/>
    <w:rsid w:val="00A21BD6"/>
    <w:rsid w:val="00A249D3"/>
    <w:rsid w:val="00A2639E"/>
    <w:rsid w:val="00A3020E"/>
    <w:rsid w:val="00A3554A"/>
    <w:rsid w:val="00A40AA2"/>
    <w:rsid w:val="00A40DD1"/>
    <w:rsid w:val="00A42ECC"/>
    <w:rsid w:val="00A43905"/>
    <w:rsid w:val="00A43F49"/>
    <w:rsid w:val="00A46CF2"/>
    <w:rsid w:val="00A5357E"/>
    <w:rsid w:val="00A55404"/>
    <w:rsid w:val="00A61347"/>
    <w:rsid w:val="00A61DB8"/>
    <w:rsid w:val="00A647F7"/>
    <w:rsid w:val="00A67903"/>
    <w:rsid w:val="00A709D4"/>
    <w:rsid w:val="00A70B72"/>
    <w:rsid w:val="00A72EAD"/>
    <w:rsid w:val="00A75CDE"/>
    <w:rsid w:val="00A80037"/>
    <w:rsid w:val="00A8044E"/>
    <w:rsid w:val="00A80513"/>
    <w:rsid w:val="00A82D6A"/>
    <w:rsid w:val="00A879FF"/>
    <w:rsid w:val="00A92D8F"/>
    <w:rsid w:val="00A94C44"/>
    <w:rsid w:val="00A97DFE"/>
    <w:rsid w:val="00AA0391"/>
    <w:rsid w:val="00AA45CB"/>
    <w:rsid w:val="00AA52F3"/>
    <w:rsid w:val="00AA5858"/>
    <w:rsid w:val="00AB06ED"/>
    <w:rsid w:val="00AB215A"/>
    <w:rsid w:val="00AB2810"/>
    <w:rsid w:val="00AB41F7"/>
    <w:rsid w:val="00AC1FC5"/>
    <w:rsid w:val="00AC5A3F"/>
    <w:rsid w:val="00AC5BF7"/>
    <w:rsid w:val="00AC6FC2"/>
    <w:rsid w:val="00AC72E9"/>
    <w:rsid w:val="00AD0016"/>
    <w:rsid w:val="00AD035D"/>
    <w:rsid w:val="00AD1D15"/>
    <w:rsid w:val="00AD3710"/>
    <w:rsid w:val="00AD38B2"/>
    <w:rsid w:val="00AD6D7C"/>
    <w:rsid w:val="00AE0D8A"/>
    <w:rsid w:val="00AE0FAF"/>
    <w:rsid w:val="00AE15CD"/>
    <w:rsid w:val="00AE1FD0"/>
    <w:rsid w:val="00AE29EB"/>
    <w:rsid w:val="00AE2FE3"/>
    <w:rsid w:val="00AE490E"/>
    <w:rsid w:val="00AE5B48"/>
    <w:rsid w:val="00AE5DBF"/>
    <w:rsid w:val="00AE5F4C"/>
    <w:rsid w:val="00AF1839"/>
    <w:rsid w:val="00AF7CCE"/>
    <w:rsid w:val="00B003B1"/>
    <w:rsid w:val="00B025FC"/>
    <w:rsid w:val="00B02C91"/>
    <w:rsid w:val="00B04FB9"/>
    <w:rsid w:val="00B05CCF"/>
    <w:rsid w:val="00B066B0"/>
    <w:rsid w:val="00B10DAF"/>
    <w:rsid w:val="00B13555"/>
    <w:rsid w:val="00B20820"/>
    <w:rsid w:val="00B21A6D"/>
    <w:rsid w:val="00B2270F"/>
    <w:rsid w:val="00B23ECC"/>
    <w:rsid w:val="00B24913"/>
    <w:rsid w:val="00B249DE"/>
    <w:rsid w:val="00B26147"/>
    <w:rsid w:val="00B27B1A"/>
    <w:rsid w:val="00B3022E"/>
    <w:rsid w:val="00B30E60"/>
    <w:rsid w:val="00B32E11"/>
    <w:rsid w:val="00B332C2"/>
    <w:rsid w:val="00B33300"/>
    <w:rsid w:val="00B37C6F"/>
    <w:rsid w:val="00B41DD8"/>
    <w:rsid w:val="00B45C47"/>
    <w:rsid w:val="00B463BA"/>
    <w:rsid w:val="00B465B7"/>
    <w:rsid w:val="00B467A7"/>
    <w:rsid w:val="00B50E47"/>
    <w:rsid w:val="00B51666"/>
    <w:rsid w:val="00B517E2"/>
    <w:rsid w:val="00B54F78"/>
    <w:rsid w:val="00B56C72"/>
    <w:rsid w:val="00B5715E"/>
    <w:rsid w:val="00B579C4"/>
    <w:rsid w:val="00B605AF"/>
    <w:rsid w:val="00B622B0"/>
    <w:rsid w:val="00B622F4"/>
    <w:rsid w:val="00B716C0"/>
    <w:rsid w:val="00B74616"/>
    <w:rsid w:val="00B80840"/>
    <w:rsid w:val="00B839F4"/>
    <w:rsid w:val="00B83A02"/>
    <w:rsid w:val="00B83B82"/>
    <w:rsid w:val="00B850A3"/>
    <w:rsid w:val="00B85A95"/>
    <w:rsid w:val="00B87DDF"/>
    <w:rsid w:val="00B92F1E"/>
    <w:rsid w:val="00B93E16"/>
    <w:rsid w:val="00B94625"/>
    <w:rsid w:val="00BA0C46"/>
    <w:rsid w:val="00BA0E57"/>
    <w:rsid w:val="00BA4DC8"/>
    <w:rsid w:val="00BA5889"/>
    <w:rsid w:val="00BA6A0E"/>
    <w:rsid w:val="00BB1E47"/>
    <w:rsid w:val="00BB3619"/>
    <w:rsid w:val="00BB4F39"/>
    <w:rsid w:val="00BB7A0B"/>
    <w:rsid w:val="00BC031C"/>
    <w:rsid w:val="00BC09FB"/>
    <w:rsid w:val="00BC1772"/>
    <w:rsid w:val="00BC1944"/>
    <w:rsid w:val="00BC21D8"/>
    <w:rsid w:val="00BC4507"/>
    <w:rsid w:val="00BC6140"/>
    <w:rsid w:val="00BC637A"/>
    <w:rsid w:val="00BC7C86"/>
    <w:rsid w:val="00BD196E"/>
    <w:rsid w:val="00BD45E3"/>
    <w:rsid w:val="00BD5028"/>
    <w:rsid w:val="00BD5376"/>
    <w:rsid w:val="00BD710B"/>
    <w:rsid w:val="00BD7E2E"/>
    <w:rsid w:val="00BE0024"/>
    <w:rsid w:val="00BE24BC"/>
    <w:rsid w:val="00BE2C76"/>
    <w:rsid w:val="00BE4EBC"/>
    <w:rsid w:val="00BE519F"/>
    <w:rsid w:val="00BE779A"/>
    <w:rsid w:val="00BF0B3C"/>
    <w:rsid w:val="00BF3E30"/>
    <w:rsid w:val="00BF417E"/>
    <w:rsid w:val="00BF61E7"/>
    <w:rsid w:val="00BF6A6E"/>
    <w:rsid w:val="00C00D04"/>
    <w:rsid w:val="00C00D67"/>
    <w:rsid w:val="00C033A8"/>
    <w:rsid w:val="00C05FD7"/>
    <w:rsid w:val="00C07C70"/>
    <w:rsid w:val="00C104DD"/>
    <w:rsid w:val="00C130D6"/>
    <w:rsid w:val="00C15200"/>
    <w:rsid w:val="00C21938"/>
    <w:rsid w:val="00C22614"/>
    <w:rsid w:val="00C312F6"/>
    <w:rsid w:val="00C33969"/>
    <w:rsid w:val="00C339FB"/>
    <w:rsid w:val="00C36BD7"/>
    <w:rsid w:val="00C37E00"/>
    <w:rsid w:val="00C409DD"/>
    <w:rsid w:val="00C40D10"/>
    <w:rsid w:val="00C46117"/>
    <w:rsid w:val="00C55AEB"/>
    <w:rsid w:val="00C55C78"/>
    <w:rsid w:val="00C560E8"/>
    <w:rsid w:val="00C568C4"/>
    <w:rsid w:val="00C57B37"/>
    <w:rsid w:val="00C64B66"/>
    <w:rsid w:val="00C658A4"/>
    <w:rsid w:val="00C65D4B"/>
    <w:rsid w:val="00C65DB5"/>
    <w:rsid w:val="00C66039"/>
    <w:rsid w:val="00C70245"/>
    <w:rsid w:val="00C75C78"/>
    <w:rsid w:val="00C76542"/>
    <w:rsid w:val="00C77340"/>
    <w:rsid w:val="00C77407"/>
    <w:rsid w:val="00C808B2"/>
    <w:rsid w:val="00C83BD2"/>
    <w:rsid w:val="00C83C3A"/>
    <w:rsid w:val="00C846AC"/>
    <w:rsid w:val="00C8503D"/>
    <w:rsid w:val="00C95C06"/>
    <w:rsid w:val="00C95E47"/>
    <w:rsid w:val="00C96289"/>
    <w:rsid w:val="00C96E24"/>
    <w:rsid w:val="00C9779B"/>
    <w:rsid w:val="00C9796F"/>
    <w:rsid w:val="00C97DCE"/>
    <w:rsid w:val="00C97F23"/>
    <w:rsid w:val="00CA1A87"/>
    <w:rsid w:val="00CA7413"/>
    <w:rsid w:val="00CB06C9"/>
    <w:rsid w:val="00CB18AC"/>
    <w:rsid w:val="00CB3C1D"/>
    <w:rsid w:val="00CB659D"/>
    <w:rsid w:val="00CB7935"/>
    <w:rsid w:val="00CC01EB"/>
    <w:rsid w:val="00CC0840"/>
    <w:rsid w:val="00CC0CCF"/>
    <w:rsid w:val="00CC17AF"/>
    <w:rsid w:val="00CC6817"/>
    <w:rsid w:val="00CC7584"/>
    <w:rsid w:val="00CC7A54"/>
    <w:rsid w:val="00CD71D4"/>
    <w:rsid w:val="00CD74C2"/>
    <w:rsid w:val="00CE0A60"/>
    <w:rsid w:val="00CE31C2"/>
    <w:rsid w:val="00CE640E"/>
    <w:rsid w:val="00CE68A6"/>
    <w:rsid w:val="00CF021C"/>
    <w:rsid w:val="00CF15B3"/>
    <w:rsid w:val="00CF4F9D"/>
    <w:rsid w:val="00CF5658"/>
    <w:rsid w:val="00CF6BF4"/>
    <w:rsid w:val="00D00A46"/>
    <w:rsid w:val="00D02531"/>
    <w:rsid w:val="00D03367"/>
    <w:rsid w:val="00D05512"/>
    <w:rsid w:val="00D05C88"/>
    <w:rsid w:val="00D06C8D"/>
    <w:rsid w:val="00D06D3A"/>
    <w:rsid w:val="00D1052A"/>
    <w:rsid w:val="00D20EB5"/>
    <w:rsid w:val="00D25088"/>
    <w:rsid w:val="00D26F33"/>
    <w:rsid w:val="00D2771E"/>
    <w:rsid w:val="00D27CC7"/>
    <w:rsid w:val="00D30B55"/>
    <w:rsid w:val="00D3139C"/>
    <w:rsid w:val="00D32860"/>
    <w:rsid w:val="00D33965"/>
    <w:rsid w:val="00D350FB"/>
    <w:rsid w:val="00D37DED"/>
    <w:rsid w:val="00D418CE"/>
    <w:rsid w:val="00D432D8"/>
    <w:rsid w:val="00D44B40"/>
    <w:rsid w:val="00D451FF"/>
    <w:rsid w:val="00D46B43"/>
    <w:rsid w:val="00D5012D"/>
    <w:rsid w:val="00D50AD8"/>
    <w:rsid w:val="00D514C2"/>
    <w:rsid w:val="00D531D2"/>
    <w:rsid w:val="00D538FF"/>
    <w:rsid w:val="00D53E8F"/>
    <w:rsid w:val="00D6024C"/>
    <w:rsid w:val="00D603C8"/>
    <w:rsid w:val="00D60D17"/>
    <w:rsid w:val="00D6157B"/>
    <w:rsid w:val="00D64F13"/>
    <w:rsid w:val="00D65CBD"/>
    <w:rsid w:val="00D66AAC"/>
    <w:rsid w:val="00D74324"/>
    <w:rsid w:val="00D745A0"/>
    <w:rsid w:val="00D7490E"/>
    <w:rsid w:val="00D74E17"/>
    <w:rsid w:val="00D754A8"/>
    <w:rsid w:val="00D77318"/>
    <w:rsid w:val="00D7743A"/>
    <w:rsid w:val="00D77EBA"/>
    <w:rsid w:val="00D80BBB"/>
    <w:rsid w:val="00D81C74"/>
    <w:rsid w:val="00D82467"/>
    <w:rsid w:val="00D84864"/>
    <w:rsid w:val="00D84FB4"/>
    <w:rsid w:val="00D85FD5"/>
    <w:rsid w:val="00D86340"/>
    <w:rsid w:val="00D86CF3"/>
    <w:rsid w:val="00D87C01"/>
    <w:rsid w:val="00D87CDF"/>
    <w:rsid w:val="00D90042"/>
    <w:rsid w:val="00D94E7E"/>
    <w:rsid w:val="00D9639E"/>
    <w:rsid w:val="00DA0488"/>
    <w:rsid w:val="00DA1390"/>
    <w:rsid w:val="00DA3020"/>
    <w:rsid w:val="00DA3313"/>
    <w:rsid w:val="00DA4174"/>
    <w:rsid w:val="00DA44A5"/>
    <w:rsid w:val="00DC14C3"/>
    <w:rsid w:val="00DC3AD0"/>
    <w:rsid w:val="00DC57E4"/>
    <w:rsid w:val="00DC60E2"/>
    <w:rsid w:val="00DC633E"/>
    <w:rsid w:val="00DC78AB"/>
    <w:rsid w:val="00DD5360"/>
    <w:rsid w:val="00DD62BF"/>
    <w:rsid w:val="00DD6BF9"/>
    <w:rsid w:val="00DD7A1C"/>
    <w:rsid w:val="00DE28C5"/>
    <w:rsid w:val="00DE2903"/>
    <w:rsid w:val="00DE2B32"/>
    <w:rsid w:val="00DE45A3"/>
    <w:rsid w:val="00DF0005"/>
    <w:rsid w:val="00DF289E"/>
    <w:rsid w:val="00DF3022"/>
    <w:rsid w:val="00DF410A"/>
    <w:rsid w:val="00DF6D76"/>
    <w:rsid w:val="00DF6F2A"/>
    <w:rsid w:val="00DF712E"/>
    <w:rsid w:val="00E0385C"/>
    <w:rsid w:val="00E04EDA"/>
    <w:rsid w:val="00E07617"/>
    <w:rsid w:val="00E101B1"/>
    <w:rsid w:val="00E10DCF"/>
    <w:rsid w:val="00E114FD"/>
    <w:rsid w:val="00E12A25"/>
    <w:rsid w:val="00E17373"/>
    <w:rsid w:val="00E2015F"/>
    <w:rsid w:val="00E24BB7"/>
    <w:rsid w:val="00E25561"/>
    <w:rsid w:val="00E2609B"/>
    <w:rsid w:val="00E26EF4"/>
    <w:rsid w:val="00E34838"/>
    <w:rsid w:val="00E34C14"/>
    <w:rsid w:val="00E351E6"/>
    <w:rsid w:val="00E361CD"/>
    <w:rsid w:val="00E365D1"/>
    <w:rsid w:val="00E40635"/>
    <w:rsid w:val="00E425A5"/>
    <w:rsid w:val="00E43106"/>
    <w:rsid w:val="00E466D1"/>
    <w:rsid w:val="00E503DD"/>
    <w:rsid w:val="00E515CF"/>
    <w:rsid w:val="00E56D64"/>
    <w:rsid w:val="00E574D3"/>
    <w:rsid w:val="00E622E5"/>
    <w:rsid w:val="00E65CEF"/>
    <w:rsid w:val="00E66013"/>
    <w:rsid w:val="00E70AFF"/>
    <w:rsid w:val="00E733CA"/>
    <w:rsid w:val="00E73539"/>
    <w:rsid w:val="00E758DE"/>
    <w:rsid w:val="00E77366"/>
    <w:rsid w:val="00E77E32"/>
    <w:rsid w:val="00E81622"/>
    <w:rsid w:val="00E82CEB"/>
    <w:rsid w:val="00E82D40"/>
    <w:rsid w:val="00E905D7"/>
    <w:rsid w:val="00E92B1B"/>
    <w:rsid w:val="00E943EF"/>
    <w:rsid w:val="00E9615D"/>
    <w:rsid w:val="00E969D9"/>
    <w:rsid w:val="00EA0588"/>
    <w:rsid w:val="00EA0880"/>
    <w:rsid w:val="00EA0BB3"/>
    <w:rsid w:val="00EA1AFE"/>
    <w:rsid w:val="00EA4918"/>
    <w:rsid w:val="00EB131B"/>
    <w:rsid w:val="00EB4B8D"/>
    <w:rsid w:val="00EC0908"/>
    <w:rsid w:val="00EC17D4"/>
    <w:rsid w:val="00EC2273"/>
    <w:rsid w:val="00EC7B60"/>
    <w:rsid w:val="00ED002C"/>
    <w:rsid w:val="00ED098B"/>
    <w:rsid w:val="00ED114C"/>
    <w:rsid w:val="00ED12B9"/>
    <w:rsid w:val="00ED366D"/>
    <w:rsid w:val="00ED375B"/>
    <w:rsid w:val="00ED707C"/>
    <w:rsid w:val="00EE3294"/>
    <w:rsid w:val="00EE37E9"/>
    <w:rsid w:val="00EE39D2"/>
    <w:rsid w:val="00EE47FC"/>
    <w:rsid w:val="00EE4940"/>
    <w:rsid w:val="00EE4CE5"/>
    <w:rsid w:val="00EE500F"/>
    <w:rsid w:val="00EE5E81"/>
    <w:rsid w:val="00EF1C2C"/>
    <w:rsid w:val="00EF3644"/>
    <w:rsid w:val="00EF54FB"/>
    <w:rsid w:val="00EF5A28"/>
    <w:rsid w:val="00EF66B5"/>
    <w:rsid w:val="00F011CB"/>
    <w:rsid w:val="00F02D14"/>
    <w:rsid w:val="00F04305"/>
    <w:rsid w:val="00F05288"/>
    <w:rsid w:val="00F05E8E"/>
    <w:rsid w:val="00F07ECC"/>
    <w:rsid w:val="00F1247B"/>
    <w:rsid w:val="00F12E33"/>
    <w:rsid w:val="00F1320B"/>
    <w:rsid w:val="00F13367"/>
    <w:rsid w:val="00F20A73"/>
    <w:rsid w:val="00F21531"/>
    <w:rsid w:val="00F21B24"/>
    <w:rsid w:val="00F21E56"/>
    <w:rsid w:val="00F22133"/>
    <w:rsid w:val="00F22529"/>
    <w:rsid w:val="00F23B20"/>
    <w:rsid w:val="00F23BA4"/>
    <w:rsid w:val="00F24EEE"/>
    <w:rsid w:val="00F27D09"/>
    <w:rsid w:val="00F41297"/>
    <w:rsid w:val="00F41634"/>
    <w:rsid w:val="00F51592"/>
    <w:rsid w:val="00F521D3"/>
    <w:rsid w:val="00F5456D"/>
    <w:rsid w:val="00F56877"/>
    <w:rsid w:val="00F576AC"/>
    <w:rsid w:val="00F60C33"/>
    <w:rsid w:val="00F639EF"/>
    <w:rsid w:val="00F675E8"/>
    <w:rsid w:val="00F7014C"/>
    <w:rsid w:val="00F71E89"/>
    <w:rsid w:val="00F728A0"/>
    <w:rsid w:val="00F732E7"/>
    <w:rsid w:val="00F73A89"/>
    <w:rsid w:val="00F75143"/>
    <w:rsid w:val="00F863AE"/>
    <w:rsid w:val="00F876C8"/>
    <w:rsid w:val="00F91708"/>
    <w:rsid w:val="00F95A3A"/>
    <w:rsid w:val="00F9655C"/>
    <w:rsid w:val="00F96924"/>
    <w:rsid w:val="00F97A1E"/>
    <w:rsid w:val="00FA11CB"/>
    <w:rsid w:val="00FA2E4C"/>
    <w:rsid w:val="00FA4067"/>
    <w:rsid w:val="00FA555B"/>
    <w:rsid w:val="00FA74B1"/>
    <w:rsid w:val="00FA7FC2"/>
    <w:rsid w:val="00FB01B1"/>
    <w:rsid w:val="00FB12CE"/>
    <w:rsid w:val="00FB13FA"/>
    <w:rsid w:val="00FB1F8A"/>
    <w:rsid w:val="00FB2182"/>
    <w:rsid w:val="00FB21B8"/>
    <w:rsid w:val="00FB4A8C"/>
    <w:rsid w:val="00FB514E"/>
    <w:rsid w:val="00FB518E"/>
    <w:rsid w:val="00FB661C"/>
    <w:rsid w:val="00FB6783"/>
    <w:rsid w:val="00FB7728"/>
    <w:rsid w:val="00FC0C25"/>
    <w:rsid w:val="00FC10E0"/>
    <w:rsid w:val="00FC29E4"/>
    <w:rsid w:val="00FC37F3"/>
    <w:rsid w:val="00FC5F8C"/>
    <w:rsid w:val="00FD27A1"/>
    <w:rsid w:val="00FD4B81"/>
    <w:rsid w:val="00FD4EC0"/>
    <w:rsid w:val="00FD5ADE"/>
    <w:rsid w:val="00FD7D5C"/>
    <w:rsid w:val="00FE0947"/>
    <w:rsid w:val="00FE193A"/>
    <w:rsid w:val="00FE1943"/>
    <w:rsid w:val="00FE3A6D"/>
    <w:rsid w:val="00FE40A5"/>
    <w:rsid w:val="00FE43B1"/>
    <w:rsid w:val="00FE567C"/>
    <w:rsid w:val="00FE75CF"/>
    <w:rsid w:val="00FF31F2"/>
    <w:rsid w:val="00FF36E1"/>
    <w:rsid w:val="00FF414D"/>
    <w:rsid w:val="00FF4DA3"/>
    <w:rsid w:val="00FF73AD"/>
    <w:rsid w:val="4507EB44"/>
    <w:rsid w:val="719A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4A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7468FA"/>
    <w:pPr>
      <w:jc w:val="center"/>
      <w:outlineLvl w:val="0"/>
    </w:pPr>
  </w:style>
  <w:style w:type="paragraph" w:styleId="Heading2">
    <w:name w:val="heading 2"/>
    <w:basedOn w:val="Normal"/>
    <w:next w:val="Normal"/>
    <w:qFormat/>
    <w:rsid w:val="00484D96"/>
    <w:pPr>
      <w:keepNext/>
      <w:spacing w:before="240"/>
      <w:outlineLvl w:val="1"/>
    </w:pPr>
    <w:rPr>
      <w:rFonts w:ascii="Arial" w:hAnsi="Arial"/>
      <w:b/>
      <w:caps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639EF"/>
    <w:pPr>
      <w:keepNext/>
      <w:spacing w:before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26"/>
      </w:tabs>
      <w:autoSpaceDE w:val="0"/>
      <w:autoSpaceDN w:val="0"/>
      <w:adjustRightInd w:val="0"/>
      <w:spacing w:line="240" w:lineRule="atLeast"/>
      <w:ind w:left="420" w:right="1138" w:hanging="420"/>
      <w:jc w:val="both"/>
      <w:outlineLvl w:val="4"/>
    </w:pPr>
    <w:rPr>
      <w:rFonts w:ascii="Arial" w:hAnsi="Arial"/>
      <w:b/>
      <w:color w:val="000000"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426"/>
      </w:tabs>
      <w:autoSpaceDE w:val="0"/>
      <w:autoSpaceDN w:val="0"/>
      <w:adjustRightInd w:val="0"/>
      <w:spacing w:line="240" w:lineRule="atLeast"/>
      <w:ind w:right="1138"/>
      <w:jc w:val="both"/>
      <w:outlineLvl w:val="5"/>
    </w:pPr>
    <w:rPr>
      <w:rFonts w:ascii="Arial" w:hAnsi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pPr>
      <w:spacing w:after="0"/>
    </w:pPr>
  </w:style>
  <w:style w:type="paragraph" w:customStyle="1" w:styleId="ChartMainHeading">
    <w:name w:val="Chart Main Heading"/>
    <w:basedOn w:val="SingleParagraph"/>
    <w:next w:val="Normal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pPr>
      <w:spacing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odyTextIndent">
    <w:name w:val="Body Text Indent"/>
    <w:basedOn w:val="Normal"/>
    <w:pPr>
      <w:tabs>
        <w:tab w:val="left" w:pos="0"/>
      </w:tabs>
      <w:autoSpaceDE w:val="0"/>
      <w:autoSpaceDN w:val="0"/>
      <w:adjustRightInd w:val="0"/>
      <w:spacing w:line="240" w:lineRule="atLeast"/>
      <w:ind w:right="1138" w:hanging="420"/>
      <w:jc w:val="both"/>
    </w:pPr>
    <w:rPr>
      <w:rFonts w:ascii="Arial" w:hAnsi="Arial"/>
      <w:color w:val="000000"/>
      <w:sz w:val="22"/>
    </w:rPr>
  </w:style>
  <w:style w:type="paragraph" w:styleId="BodyText">
    <w:name w:val="Body Text"/>
    <w:basedOn w:val="Normal"/>
    <w:pPr>
      <w:tabs>
        <w:tab w:val="left" w:pos="8222"/>
      </w:tabs>
      <w:autoSpaceDE w:val="0"/>
      <w:autoSpaceDN w:val="0"/>
      <w:adjustRightInd w:val="0"/>
      <w:spacing w:line="240" w:lineRule="atLeast"/>
      <w:ind w:right="1138"/>
      <w:jc w:val="both"/>
    </w:pPr>
    <w:rPr>
      <w:rFonts w:ascii="Arial" w:hAnsi="Arial"/>
      <w:color w:val="000000"/>
      <w:sz w:val="22"/>
    </w:rPr>
  </w:style>
  <w:style w:type="paragraph" w:styleId="BodyText2">
    <w:name w:val="Body Text 2"/>
    <w:basedOn w:val="Normal"/>
    <w:pPr>
      <w:tabs>
        <w:tab w:val="left" w:pos="8222"/>
      </w:tabs>
      <w:autoSpaceDE w:val="0"/>
      <w:autoSpaceDN w:val="0"/>
      <w:adjustRightInd w:val="0"/>
      <w:spacing w:line="240" w:lineRule="atLeast"/>
      <w:ind w:right="1138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pPr>
      <w:tabs>
        <w:tab w:val="left" w:pos="426"/>
      </w:tabs>
      <w:autoSpaceDE w:val="0"/>
      <w:autoSpaceDN w:val="0"/>
      <w:adjustRightInd w:val="0"/>
      <w:spacing w:line="240" w:lineRule="atLeast"/>
      <w:ind w:left="720" w:right="1138" w:hanging="720"/>
      <w:jc w:val="both"/>
    </w:pPr>
    <w:rPr>
      <w:rFonts w:ascii="Arial" w:hAnsi="Arial"/>
      <w:color w:val="000000"/>
      <w:sz w:val="22"/>
    </w:rPr>
  </w:style>
  <w:style w:type="paragraph" w:styleId="BodyTextIndent2">
    <w:name w:val="Body Text Indent 2"/>
    <w:basedOn w:val="Normal"/>
    <w:pPr>
      <w:tabs>
        <w:tab w:val="left" w:pos="0"/>
      </w:tabs>
      <w:autoSpaceDE w:val="0"/>
      <w:autoSpaceDN w:val="0"/>
      <w:adjustRightInd w:val="0"/>
      <w:spacing w:line="240" w:lineRule="atLeast"/>
      <w:ind w:right="1138" w:hanging="360"/>
      <w:jc w:val="both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pPr>
      <w:tabs>
        <w:tab w:val="left" w:pos="0"/>
      </w:tabs>
      <w:autoSpaceDE w:val="0"/>
      <w:autoSpaceDN w:val="0"/>
      <w:adjustRightInd w:val="0"/>
      <w:spacing w:line="240" w:lineRule="atLeast"/>
      <w:ind w:right="1138"/>
    </w:pPr>
    <w:rPr>
      <w:rFonts w:ascii="Arial" w:hAnsi="Arial"/>
      <w:color w:val="000000"/>
      <w:sz w:val="22"/>
    </w:rPr>
  </w:style>
  <w:style w:type="paragraph" w:styleId="BodyTextIndent3">
    <w:name w:val="Body Text Indent 3"/>
    <w:basedOn w:val="Normal"/>
    <w:pPr>
      <w:tabs>
        <w:tab w:val="left" w:pos="0"/>
      </w:tabs>
      <w:autoSpaceDE w:val="0"/>
      <w:autoSpaceDN w:val="0"/>
      <w:adjustRightInd w:val="0"/>
      <w:spacing w:line="240" w:lineRule="atLeast"/>
      <w:ind w:right="1280" w:hanging="426"/>
      <w:jc w:val="both"/>
    </w:pPr>
    <w:rPr>
      <w:rFonts w:ascii="Arial" w:hAnsi="Arial"/>
      <w:color w:val="000000"/>
      <w:sz w:val="22"/>
    </w:rPr>
  </w:style>
  <w:style w:type="paragraph" w:customStyle="1" w:styleId="Bullet">
    <w:name w:val="Bullet"/>
    <w:basedOn w:val="Normal"/>
    <w:rsid w:val="00E10DCF"/>
    <w:pPr>
      <w:numPr>
        <w:numId w:val="1"/>
      </w:numPr>
      <w:tabs>
        <w:tab w:val="left" w:pos="8222"/>
      </w:tabs>
      <w:autoSpaceDE w:val="0"/>
      <w:autoSpaceDN w:val="0"/>
      <w:adjustRightInd w:val="0"/>
      <w:spacing w:line="240" w:lineRule="atLeast"/>
      <w:ind w:right="1280"/>
      <w:jc w:val="both"/>
    </w:pPr>
    <w:rPr>
      <w:rFonts w:ascii="Arial" w:hAnsi="Arial"/>
      <w:color w:val="000000"/>
      <w:sz w:val="20"/>
    </w:rPr>
  </w:style>
  <w:style w:type="paragraph" w:customStyle="1" w:styleId="Dash">
    <w:name w:val="Dash"/>
    <w:basedOn w:val="Normal"/>
    <w:rsid w:val="00E10DCF"/>
    <w:pPr>
      <w:numPr>
        <w:ilvl w:val="1"/>
        <w:numId w:val="1"/>
      </w:numPr>
      <w:tabs>
        <w:tab w:val="left" w:pos="8222"/>
      </w:tabs>
      <w:autoSpaceDE w:val="0"/>
      <w:autoSpaceDN w:val="0"/>
      <w:adjustRightInd w:val="0"/>
      <w:spacing w:line="240" w:lineRule="atLeast"/>
      <w:ind w:right="1280"/>
      <w:jc w:val="both"/>
    </w:pPr>
    <w:rPr>
      <w:rFonts w:ascii="Arial" w:hAnsi="Arial"/>
      <w:color w:val="000000"/>
      <w:sz w:val="20"/>
    </w:rPr>
  </w:style>
  <w:style w:type="paragraph" w:customStyle="1" w:styleId="DoubleDot">
    <w:name w:val="Double Dot"/>
    <w:basedOn w:val="Normal"/>
    <w:rsid w:val="00E10DCF"/>
    <w:pPr>
      <w:numPr>
        <w:ilvl w:val="2"/>
        <w:numId w:val="1"/>
      </w:numPr>
      <w:tabs>
        <w:tab w:val="left" w:pos="8222"/>
      </w:tabs>
      <w:autoSpaceDE w:val="0"/>
      <w:autoSpaceDN w:val="0"/>
      <w:adjustRightInd w:val="0"/>
      <w:spacing w:line="240" w:lineRule="atLeast"/>
      <w:ind w:right="1280"/>
      <w:jc w:val="both"/>
    </w:pPr>
    <w:rPr>
      <w:rFonts w:ascii="Arial" w:hAnsi="Arial"/>
      <w:color w:val="000000"/>
      <w:sz w:val="20"/>
    </w:rPr>
  </w:style>
  <w:style w:type="character" w:styleId="CommentReference">
    <w:name w:val="annotation reference"/>
    <w:semiHidden/>
    <w:rsid w:val="007A2F92"/>
    <w:rPr>
      <w:sz w:val="16"/>
      <w:szCs w:val="16"/>
    </w:rPr>
  </w:style>
  <w:style w:type="paragraph" w:styleId="CommentText">
    <w:name w:val="annotation text"/>
    <w:basedOn w:val="Normal"/>
    <w:semiHidden/>
    <w:rsid w:val="007A2F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2F92"/>
    <w:rPr>
      <w:b/>
      <w:bCs/>
    </w:rPr>
  </w:style>
  <w:style w:type="paragraph" w:styleId="BalloonText">
    <w:name w:val="Balloon Text"/>
    <w:basedOn w:val="Normal"/>
    <w:semiHidden/>
    <w:rsid w:val="007A2F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5E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E5E81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B20820"/>
    <w:rPr>
      <w:color w:val="0000FF"/>
      <w:u w:val="single"/>
    </w:rPr>
  </w:style>
  <w:style w:type="character" w:styleId="FollowedHyperlink">
    <w:name w:val="FollowedHyperlink"/>
    <w:rsid w:val="00B20820"/>
    <w:rPr>
      <w:color w:val="800080"/>
      <w:u w:val="single"/>
    </w:rPr>
  </w:style>
  <w:style w:type="paragraph" w:customStyle="1" w:styleId="subsection">
    <w:name w:val="subsection"/>
    <w:aliases w:val="ss"/>
    <w:link w:val="subsectionChar"/>
    <w:rsid w:val="0026574A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paragraph">
    <w:name w:val="paragraph"/>
    <w:aliases w:val="a"/>
    <w:link w:val="paragraphChar"/>
    <w:rsid w:val="0026574A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character" w:customStyle="1" w:styleId="paragraphChar">
    <w:name w:val="paragraph Char"/>
    <w:aliases w:val="a Char"/>
    <w:link w:val="paragraph"/>
    <w:rsid w:val="0026574A"/>
    <w:rPr>
      <w:sz w:val="22"/>
      <w:szCs w:val="24"/>
    </w:rPr>
  </w:style>
  <w:style w:type="character" w:customStyle="1" w:styleId="subsectionChar">
    <w:name w:val="subsection Char"/>
    <w:aliases w:val="ss Char"/>
    <w:link w:val="subsection"/>
    <w:rsid w:val="0026574A"/>
    <w:rPr>
      <w:sz w:val="22"/>
      <w:szCs w:val="24"/>
    </w:rPr>
  </w:style>
  <w:style w:type="character" w:customStyle="1" w:styleId="Heading3Char">
    <w:name w:val="Heading 3 Char"/>
    <w:link w:val="Heading3"/>
    <w:rsid w:val="000635AC"/>
    <w:rPr>
      <w:rFonts w:ascii="Arial" w:hAnsi="Arial"/>
      <w:b/>
      <w:sz w:val="24"/>
    </w:rPr>
  </w:style>
  <w:style w:type="character" w:customStyle="1" w:styleId="Heading1Char">
    <w:name w:val="Heading 1 Char"/>
    <w:link w:val="Heading1"/>
    <w:rsid w:val="00A21685"/>
    <w:rPr>
      <w:rFonts w:ascii="Arial" w:hAnsi="Arial"/>
      <w:b/>
      <w:caps/>
      <w:color w:val="002060"/>
      <w:sz w:val="32"/>
      <w:szCs w:val="32"/>
    </w:rPr>
  </w:style>
  <w:style w:type="character" w:customStyle="1" w:styleId="FooterChar">
    <w:name w:val="Footer Char"/>
    <w:link w:val="Footer"/>
    <w:uiPriority w:val="99"/>
    <w:rsid w:val="00106F05"/>
    <w:rPr>
      <w:sz w:val="24"/>
    </w:rPr>
  </w:style>
  <w:style w:type="paragraph" w:customStyle="1" w:styleId="OutlineNumbered1">
    <w:name w:val="Outline Numbered 1"/>
    <w:basedOn w:val="Normal"/>
    <w:link w:val="OutlineNumbered1Char"/>
    <w:rsid w:val="00461D15"/>
    <w:pPr>
      <w:numPr>
        <w:numId w:val="2"/>
      </w:numPr>
    </w:pPr>
    <w:rPr>
      <w:b/>
      <w:szCs w:val="24"/>
    </w:rPr>
  </w:style>
  <w:style w:type="character" w:customStyle="1" w:styleId="OutlineNumbered1Char">
    <w:name w:val="Outline Numbered 1 Char"/>
    <w:basedOn w:val="DefaultParagraphFont"/>
    <w:link w:val="OutlineNumbered1"/>
    <w:rsid w:val="00461D15"/>
    <w:rPr>
      <w:b/>
      <w:sz w:val="24"/>
      <w:szCs w:val="24"/>
    </w:rPr>
  </w:style>
  <w:style w:type="paragraph" w:customStyle="1" w:styleId="OutlineNumbered2">
    <w:name w:val="Outline Numbered 2"/>
    <w:basedOn w:val="Normal"/>
    <w:link w:val="OutlineNumbered2Char"/>
    <w:rsid w:val="00461D15"/>
    <w:pPr>
      <w:numPr>
        <w:ilvl w:val="1"/>
        <w:numId w:val="2"/>
      </w:numPr>
    </w:pPr>
    <w:rPr>
      <w:b/>
      <w:szCs w:val="24"/>
    </w:rPr>
  </w:style>
  <w:style w:type="character" w:customStyle="1" w:styleId="OutlineNumbered2Char">
    <w:name w:val="Outline Numbered 2 Char"/>
    <w:basedOn w:val="DefaultParagraphFont"/>
    <w:link w:val="OutlineNumbered2"/>
    <w:rsid w:val="00461D15"/>
    <w:rPr>
      <w:b/>
      <w:sz w:val="24"/>
      <w:szCs w:val="24"/>
    </w:rPr>
  </w:style>
  <w:style w:type="paragraph" w:customStyle="1" w:styleId="OutlineNumbered3">
    <w:name w:val="Outline Numbered 3"/>
    <w:basedOn w:val="Normal"/>
    <w:link w:val="OutlineNumbered3Char"/>
    <w:rsid w:val="00461D15"/>
    <w:pPr>
      <w:numPr>
        <w:ilvl w:val="2"/>
        <w:numId w:val="2"/>
      </w:numPr>
    </w:pPr>
    <w:rPr>
      <w:b/>
      <w:szCs w:val="24"/>
    </w:rPr>
  </w:style>
  <w:style w:type="character" w:customStyle="1" w:styleId="OutlineNumbered3Char">
    <w:name w:val="Outline Numbered 3 Char"/>
    <w:basedOn w:val="DefaultParagraphFont"/>
    <w:link w:val="OutlineNumbered3"/>
    <w:rsid w:val="00461D15"/>
    <w:rPr>
      <w:b/>
      <w:sz w:val="24"/>
      <w:szCs w:val="24"/>
    </w:rPr>
  </w:style>
  <w:style w:type="paragraph" w:customStyle="1" w:styleId="SecurityClassificationHeader">
    <w:name w:val="Security Classification Header"/>
    <w:link w:val="SecurityClassificationHeaderChar"/>
    <w:rsid w:val="00461D15"/>
    <w:pPr>
      <w:tabs>
        <w:tab w:val="center" w:pos="4820"/>
      </w:tabs>
      <w:spacing w:before="240" w:after="60"/>
      <w:jc w:val="center"/>
    </w:pPr>
    <w:rPr>
      <w:b/>
      <w:caps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461D15"/>
    <w:rPr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461D15"/>
    <w:pPr>
      <w:tabs>
        <w:tab w:val="center" w:pos="4820"/>
      </w:tabs>
      <w:spacing w:before="60" w:after="240"/>
      <w:jc w:val="center"/>
    </w:pPr>
    <w:rPr>
      <w:b/>
      <w:caps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461D15"/>
    <w:rPr>
      <w:b/>
      <w:caps/>
      <w:sz w:val="24"/>
    </w:rPr>
  </w:style>
  <w:style w:type="paragraph" w:customStyle="1" w:styleId="DLMSecurityHeader">
    <w:name w:val="DLM Security Header"/>
    <w:link w:val="DLMSecurityHeaderChar"/>
    <w:rsid w:val="00461D15"/>
    <w:pPr>
      <w:tabs>
        <w:tab w:val="center" w:pos="4820"/>
      </w:tabs>
      <w:spacing w:before="60" w:after="240"/>
      <w:jc w:val="center"/>
    </w:pPr>
    <w:rPr>
      <w:b/>
      <w:caps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461D15"/>
    <w:rPr>
      <w:b/>
      <w:caps/>
      <w:sz w:val="24"/>
    </w:rPr>
  </w:style>
  <w:style w:type="paragraph" w:customStyle="1" w:styleId="DLMSecurityFooter">
    <w:name w:val="DLM Security Footer"/>
    <w:link w:val="DLMSecurityFooterChar"/>
    <w:rsid w:val="00461D15"/>
    <w:pPr>
      <w:tabs>
        <w:tab w:val="center" w:pos="4820"/>
      </w:tabs>
      <w:spacing w:before="240" w:after="60"/>
      <w:jc w:val="center"/>
    </w:pPr>
    <w:rPr>
      <w:b/>
      <w:caps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461D15"/>
    <w:rPr>
      <w:b/>
      <w:caps/>
      <w:sz w:val="24"/>
    </w:rPr>
  </w:style>
  <w:style w:type="paragraph" w:customStyle="1" w:styleId="Proceduresheading">
    <w:name w:val="Procedures heading"/>
    <w:basedOn w:val="OutlineNumbered1"/>
    <w:link w:val="ProceduresheadingChar"/>
    <w:qFormat/>
    <w:rsid w:val="00461D15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D84864"/>
    <w:pPr>
      <w:ind w:left="720"/>
    </w:pPr>
  </w:style>
  <w:style w:type="character" w:customStyle="1" w:styleId="ProceduresheadingChar">
    <w:name w:val="Procedures heading Char"/>
    <w:basedOn w:val="OutlineNumbered1Char"/>
    <w:link w:val="Proceduresheading"/>
    <w:rsid w:val="00461D15"/>
    <w:rPr>
      <w:b/>
      <w:sz w:val="24"/>
      <w:szCs w:val="24"/>
    </w:rPr>
  </w:style>
  <w:style w:type="paragraph" w:styleId="Revision">
    <w:name w:val="Revision"/>
    <w:hidden/>
    <w:uiPriority w:val="99"/>
    <w:semiHidden/>
    <w:rsid w:val="00820C8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372B"/>
    <w:rPr>
      <w:color w:val="605E5C"/>
      <w:shd w:val="clear" w:color="auto" w:fill="E1DFDD"/>
    </w:rPr>
  </w:style>
  <w:style w:type="paragraph" w:customStyle="1" w:styleId="subsection2">
    <w:name w:val="subsection2"/>
    <w:basedOn w:val="Normal"/>
    <w:rsid w:val="00B04FB9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5A563B"/>
  </w:style>
  <w:style w:type="paragraph" w:styleId="TOCHeading">
    <w:name w:val="TOC Heading"/>
    <w:basedOn w:val="Heading1"/>
    <w:next w:val="Normal"/>
    <w:uiPriority w:val="39"/>
    <w:unhideWhenUsed/>
    <w:qFormat/>
    <w:rsid w:val="00FD4B8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18745A"/>
    <w:pPr>
      <w:tabs>
        <w:tab w:val="right" w:leader="dot" w:pos="934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1D443D"/>
    <w:pPr>
      <w:tabs>
        <w:tab w:val="right" w:leader="dot" w:pos="9346"/>
      </w:tabs>
      <w:spacing w:after="100"/>
      <w:ind w:left="240"/>
    </w:pPr>
  </w:style>
  <w:style w:type="character" w:styleId="Strong">
    <w:name w:val="Strong"/>
    <w:basedOn w:val="DefaultParagraphFont"/>
    <w:qFormat/>
    <w:rsid w:val="0014402F"/>
    <w:rPr>
      <w:b/>
      <w:bCs/>
    </w:rPr>
  </w:style>
  <w:style w:type="paragraph" w:customStyle="1" w:styleId="Style1">
    <w:name w:val="Style1"/>
    <w:basedOn w:val="Proceduresheading"/>
    <w:link w:val="Style1Char"/>
    <w:qFormat/>
    <w:rsid w:val="0014402F"/>
    <w:pPr>
      <w:jc w:val="both"/>
    </w:pPr>
  </w:style>
  <w:style w:type="character" w:customStyle="1" w:styleId="Style1Char">
    <w:name w:val="Style1 Char"/>
    <w:basedOn w:val="ProceduresheadingChar"/>
    <w:link w:val="Style1"/>
    <w:rsid w:val="0014402F"/>
    <w:rPr>
      <w:b/>
      <w:sz w:val="24"/>
      <w:szCs w:val="24"/>
    </w:rPr>
  </w:style>
  <w:style w:type="paragraph" w:customStyle="1" w:styleId="ShortT">
    <w:name w:val="ShortT"/>
    <w:basedOn w:val="Normal"/>
    <w:next w:val="Normal"/>
    <w:qFormat/>
    <w:rsid w:val="0018745A"/>
    <w:pPr>
      <w:spacing w:after="0"/>
    </w:pPr>
    <w:rPr>
      <w:b/>
      <w:sz w:val="40"/>
    </w:rPr>
  </w:style>
  <w:style w:type="paragraph" w:customStyle="1" w:styleId="SignCoverPageEnd">
    <w:name w:val="SignCoverPageEnd"/>
    <w:basedOn w:val="Normal"/>
    <w:next w:val="Normal"/>
    <w:rsid w:val="0018745A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sz w:val="22"/>
    </w:rPr>
  </w:style>
  <w:style w:type="paragraph" w:customStyle="1" w:styleId="SignCoverPageStart">
    <w:name w:val="SignCoverPageStart"/>
    <w:basedOn w:val="Normal"/>
    <w:next w:val="Normal"/>
    <w:rsid w:val="0018745A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sz w:val="22"/>
    </w:rPr>
  </w:style>
  <w:style w:type="paragraph" w:customStyle="1" w:styleId="Default">
    <w:name w:val="Default"/>
    <w:rsid w:val="00B10DA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1440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0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9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874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6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36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0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pc.gov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D67B4180AC754DA27F727DD68FE0B6" ma:contentTypeVersion="" ma:contentTypeDescription="PDMS Document Site Content Type" ma:contentTypeScope="" ma:versionID="d8b6360f3524d04895ac133c9446f627">
  <xsd:schema xmlns:xsd="http://www.w3.org/2001/XMLSchema" xmlns:xs="http://www.w3.org/2001/XMLSchema" xmlns:p="http://schemas.microsoft.com/office/2006/metadata/properties" xmlns:ns2="578FC63C-487E-4DD0-B890-EBE693C64552" targetNamespace="http://schemas.microsoft.com/office/2006/metadata/properties" ma:root="true" ma:fieldsID="f5512baf2bbeb7685c547b2a3f8bbc48" ns2:_="">
    <xsd:import namespace="578FC63C-487E-4DD0-B890-EBE693C645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FC63C-487E-4DD0-B890-EBE693C645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78FC63C-487E-4DD0-B890-EBE693C645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713CB-F242-44C4-A913-6AD8B8217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B090C-90A1-4CB2-BD4A-E54D4F681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FC63C-487E-4DD0-B890-EBE693C64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74549-2A2A-42A0-B821-BB4E49A0C871}">
  <ds:schemaRefs>
    <ds:schemaRef ds:uri="http://purl.org/dc/terms/"/>
    <ds:schemaRef ds:uri="http://purl.org/dc/dcmitype/"/>
    <ds:schemaRef ds:uri="578FC63C-487E-4DD0-B890-EBE693C6455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E2FC6A0-4905-4F94-B56E-0992965CD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1436</Words>
  <Characters>7372</Characters>
  <Application>Microsoft Office Word</Application>
  <DocSecurity>0</DocSecurity>
  <Lines>156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Determining Breaches of the Code of Conduct</vt:lpstr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Determining Breaches of the Code of Conduct</dc:title>
  <dc:subject/>
  <dc:creator/>
  <cp:keywords/>
  <cp:lastModifiedBy/>
  <cp:revision>1</cp:revision>
  <dcterms:created xsi:type="dcterms:W3CDTF">2023-12-01T04:26:00Z</dcterms:created>
  <dcterms:modified xsi:type="dcterms:W3CDTF">2023-12-01T05:03:00Z</dcterms:modified>
</cp:coreProperties>
</file>