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057"/>
      </w:tblGrid>
      <w:tr w:rsidR="000C0F2E" w14:paraId="5753FD8B" w14:textId="77777777" w:rsidTr="000C0F2E">
        <w:tc>
          <w:tcPr>
            <w:tcW w:w="5000" w:type="pct"/>
            <w:shd w:val="clear" w:color="auto" w:fill="auto"/>
          </w:tcPr>
          <w:p w14:paraId="3C8538D8" w14:textId="77777777" w:rsidR="000C0F2E" w:rsidRDefault="000C0F2E" w:rsidP="000C0F2E">
            <w:pPr>
              <w:jc w:val="center"/>
              <w:rPr>
                <w:b/>
                <w:sz w:val="26"/>
              </w:rPr>
            </w:pPr>
            <w:bookmarkStart w:id="0" w:name="_Hlk172735025"/>
            <w:r>
              <w:rPr>
                <w:b/>
                <w:sz w:val="26"/>
              </w:rPr>
              <w:t>EXPOSURE DRAFT</w:t>
            </w:r>
          </w:p>
          <w:p w14:paraId="5DE28D4F" w14:textId="77777777" w:rsidR="000C0F2E" w:rsidRPr="000C0F2E" w:rsidRDefault="000C0F2E" w:rsidP="000C0F2E">
            <w:pPr>
              <w:rPr>
                <w:b/>
                <w:sz w:val="20"/>
              </w:rPr>
            </w:pPr>
          </w:p>
        </w:tc>
      </w:tr>
    </w:tbl>
    <w:p w14:paraId="4C32A246" w14:textId="77777777" w:rsidR="000C0F2E" w:rsidRDefault="000C0F2E" w:rsidP="0033230C">
      <w:pPr>
        <w:rPr>
          <w:sz w:val="32"/>
          <w:szCs w:val="32"/>
        </w:rPr>
      </w:pPr>
    </w:p>
    <w:p w14:paraId="4D883D08" w14:textId="77777777" w:rsidR="00664C63" w:rsidRPr="0033230C" w:rsidRDefault="00664C63" w:rsidP="0033230C">
      <w:pPr>
        <w:rPr>
          <w:sz w:val="32"/>
          <w:szCs w:val="32"/>
        </w:rPr>
      </w:pPr>
      <w:r w:rsidRPr="0033230C">
        <w:rPr>
          <w:sz w:val="32"/>
          <w:szCs w:val="32"/>
        </w:rPr>
        <w:t>Inserts for</w:t>
      </w:r>
    </w:p>
    <w:p w14:paraId="7E9A416E" w14:textId="77777777" w:rsidR="00664C63" w:rsidRPr="0033230C" w:rsidRDefault="00E54A3D" w:rsidP="0033230C">
      <w:pPr>
        <w:pStyle w:val="ShortT"/>
      </w:pPr>
      <w:bookmarkStart w:id="1" w:name="_Hlk173337514"/>
      <w:r w:rsidRPr="0033230C">
        <w:t>Treasury Laws Amendment (Fairer for Families and Farmers) Bill 2024</w:t>
      </w:r>
      <w:r w:rsidR="00664C63" w:rsidRPr="0033230C">
        <w:t>:</w:t>
      </w:r>
      <w:r w:rsidR="00360032">
        <w:t xml:space="preserve"> </w:t>
      </w:r>
      <w:r w:rsidR="0096363C" w:rsidRPr="0033230C">
        <w:t>industry codes (</w:t>
      </w:r>
      <w:r w:rsidR="00A52E51" w:rsidRPr="0033230C">
        <w:t>penalties and other amendments)</w:t>
      </w:r>
    </w:p>
    <w:bookmarkEnd w:id="1"/>
    <w:p w14:paraId="7ECD1DE1" w14:textId="77777777" w:rsidR="00664C63" w:rsidRPr="0033230C" w:rsidRDefault="00664C63" w:rsidP="0033230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33230C" w14:paraId="0C211FC8" w14:textId="77777777" w:rsidTr="002F08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E0049EF" w14:textId="77777777" w:rsidR="00664C63" w:rsidRPr="0033230C" w:rsidRDefault="00664C63" w:rsidP="0033230C">
            <w:pPr>
              <w:pStyle w:val="TableHeading"/>
            </w:pPr>
            <w:r w:rsidRPr="0033230C">
              <w:t>Commencement information</w:t>
            </w:r>
          </w:p>
        </w:tc>
      </w:tr>
      <w:tr w:rsidR="00664C63" w:rsidRPr="0033230C" w14:paraId="1EAA2435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CCF9D8" w14:textId="77777777" w:rsidR="00664C63" w:rsidRPr="0033230C" w:rsidRDefault="00664C63" w:rsidP="0033230C">
            <w:pPr>
              <w:pStyle w:val="TableHeading"/>
            </w:pPr>
            <w:r w:rsidRPr="0033230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9CA87" w14:textId="77777777" w:rsidR="00664C63" w:rsidRPr="0033230C" w:rsidRDefault="00664C63" w:rsidP="0033230C">
            <w:pPr>
              <w:pStyle w:val="TableHeading"/>
            </w:pPr>
            <w:r w:rsidRPr="0033230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FB8F03" w14:textId="77777777" w:rsidR="00664C63" w:rsidRPr="0033230C" w:rsidRDefault="00664C63" w:rsidP="0033230C">
            <w:pPr>
              <w:pStyle w:val="TableHeading"/>
            </w:pPr>
            <w:r w:rsidRPr="0033230C">
              <w:t>Column 3</w:t>
            </w:r>
          </w:p>
        </w:tc>
      </w:tr>
      <w:tr w:rsidR="00664C63" w:rsidRPr="0033230C" w14:paraId="595409D7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03BCEFD" w14:textId="77777777" w:rsidR="00664C63" w:rsidRPr="0033230C" w:rsidRDefault="00664C63" w:rsidP="0033230C">
            <w:pPr>
              <w:pStyle w:val="TableHeading"/>
            </w:pPr>
            <w:r w:rsidRPr="0033230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1806933" w14:textId="77777777" w:rsidR="00664C63" w:rsidRPr="0033230C" w:rsidRDefault="00664C63" w:rsidP="0033230C">
            <w:pPr>
              <w:pStyle w:val="TableHeading"/>
            </w:pPr>
            <w:r w:rsidRPr="0033230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650803B" w14:textId="77777777" w:rsidR="00664C63" w:rsidRPr="0033230C" w:rsidRDefault="00664C63" w:rsidP="0033230C">
            <w:pPr>
              <w:pStyle w:val="TableHeading"/>
            </w:pPr>
            <w:r w:rsidRPr="0033230C">
              <w:t>Date/Details</w:t>
            </w:r>
          </w:p>
        </w:tc>
      </w:tr>
      <w:tr w:rsidR="00664C63" w:rsidRPr="0033230C" w14:paraId="6CB2ECA3" w14:textId="77777777" w:rsidTr="002F08B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080A682A" w14:textId="77777777" w:rsidR="00664C63" w:rsidRPr="0033230C" w:rsidRDefault="00664C63" w:rsidP="0033230C">
            <w:pPr>
              <w:pStyle w:val="Tabletext"/>
            </w:pPr>
            <w:r w:rsidRPr="0033230C">
              <w:t xml:space="preserve">1.  </w:t>
            </w:r>
            <w:r w:rsidR="002E30C5" w:rsidRPr="0033230C">
              <w:t>Schedule 1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124ABDE5" w14:textId="77777777" w:rsidR="00625BA7" w:rsidRPr="0033230C" w:rsidRDefault="00625BA7" w:rsidP="0033230C">
            <w:pPr>
              <w:pStyle w:val="Tabletext"/>
            </w:pPr>
            <w:r w:rsidRPr="0033230C">
              <w:t>The later of:</w:t>
            </w:r>
          </w:p>
          <w:p w14:paraId="5863BB3A" w14:textId="77777777" w:rsidR="00625BA7" w:rsidRPr="0033230C" w:rsidRDefault="00625BA7" w:rsidP="0033230C">
            <w:pPr>
              <w:pStyle w:val="Tablea"/>
            </w:pPr>
            <w:r w:rsidRPr="0033230C">
              <w:t xml:space="preserve">(a) </w:t>
            </w:r>
            <w:r w:rsidR="002E30C5" w:rsidRPr="0033230C">
              <w:t>1 April</w:t>
            </w:r>
            <w:r w:rsidRPr="0033230C">
              <w:t xml:space="preserve"> 2025; and</w:t>
            </w:r>
          </w:p>
          <w:p w14:paraId="05129364" w14:textId="77777777" w:rsidR="00664C63" w:rsidRPr="0033230C" w:rsidRDefault="00625BA7" w:rsidP="0033230C">
            <w:pPr>
              <w:pStyle w:val="Tablea"/>
            </w:pPr>
            <w:r w:rsidRPr="0033230C">
              <w:t>(b) 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34AD0559" w14:textId="77777777" w:rsidR="00664C63" w:rsidRPr="0033230C" w:rsidRDefault="00664C63" w:rsidP="0033230C">
            <w:pPr>
              <w:pStyle w:val="Tabletext"/>
            </w:pPr>
          </w:p>
        </w:tc>
      </w:tr>
      <w:tr w:rsidR="00664C63" w:rsidRPr="0033230C" w14:paraId="274A7484" w14:textId="77777777" w:rsidTr="002F08B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72D2A18" w14:textId="77777777" w:rsidR="00664C63" w:rsidRPr="0033230C" w:rsidRDefault="00664C63" w:rsidP="0033230C">
            <w:pPr>
              <w:pStyle w:val="Tabletext"/>
            </w:pPr>
            <w:r w:rsidRPr="0033230C">
              <w:t xml:space="preserve">2.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0AB49E62" w14:textId="77777777" w:rsidR="00664C63" w:rsidRPr="0033230C" w:rsidRDefault="00664C63" w:rsidP="0033230C">
            <w:pPr>
              <w:pStyle w:val="Tabletext"/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4E2CC9E7" w14:textId="77777777" w:rsidR="00664C63" w:rsidRPr="0033230C" w:rsidRDefault="00664C63" w:rsidP="0033230C">
            <w:pPr>
              <w:pStyle w:val="Tabletext"/>
            </w:pPr>
          </w:p>
        </w:tc>
      </w:tr>
      <w:tr w:rsidR="00664C63" w:rsidRPr="0033230C" w14:paraId="7C7C8C5C" w14:textId="77777777" w:rsidTr="002F08B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6E64BE5F" w14:textId="77777777" w:rsidR="00664C63" w:rsidRPr="0033230C" w:rsidRDefault="00664C63" w:rsidP="0033230C">
            <w:pPr>
              <w:pStyle w:val="Tabletext"/>
            </w:pPr>
            <w:r w:rsidRPr="0033230C">
              <w:t xml:space="preserve">3.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29E83B39" w14:textId="77777777" w:rsidR="00664C63" w:rsidRPr="0033230C" w:rsidRDefault="00664C63" w:rsidP="0033230C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4D34C529" w14:textId="77777777" w:rsidR="00664C63" w:rsidRPr="0033230C" w:rsidRDefault="00664C63" w:rsidP="0033230C">
            <w:pPr>
              <w:pStyle w:val="Tabletext"/>
            </w:pPr>
          </w:p>
        </w:tc>
      </w:tr>
    </w:tbl>
    <w:p w14:paraId="512196CA" w14:textId="77777777" w:rsidR="002D7C8E" w:rsidRPr="0033230C" w:rsidRDefault="002E30C5" w:rsidP="0033230C">
      <w:pPr>
        <w:pStyle w:val="ActHead6"/>
        <w:pageBreakBefore/>
      </w:pPr>
      <w:r w:rsidRPr="000C0F2E">
        <w:rPr>
          <w:rStyle w:val="CharAmSchNo"/>
        </w:rPr>
        <w:lastRenderedPageBreak/>
        <w:t>Schedule 1</w:t>
      </w:r>
      <w:r w:rsidR="00FB5246" w:rsidRPr="0033230C">
        <w:t>—</w:t>
      </w:r>
      <w:r w:rsidR="002D7C8E" w:rsidRPr="000C0F2E">
        <w:rPr>
          <w:rStyle w:val="CharAmSchText"/>
        </w:rPr>
        <w:t>Industry codes</w:t>
      </w:r>
    </w:p>
    <w:p w14:paraId="10A2967B" w14:textId="77777777" w:rsidR="00641F4A" w:rsidRPr="0033230C" w:rsidRDefault="0020187C" w:rsidP="0033230C">
      <w:pPr>
        <w:pStyle w:val="ActHead7"/>
      </w:pPr>
      <w:r w:rsidRPr="000C0F2E">
        <w:rPr>
          <w:rStyle w:val="CharAmPartNo"/>
        </w:rPr>
        <w:t>Part 1</w:t>
      </w:r>
      <w:r w:rsidR="00B53F1D" w:rsidRPr="0033230C">
        <w:t>—</w:t>
      </w:r>
      <w:r w:rsidR="00531030" w:rsidRPr="000C0F2E">
        <w:rPr>
          <w:rStyle w:val="CharAmPartText"/>
        </w:rPr>
        <w:t>Amount of penalties</w:t>
      </w:r>
    </w:p>
    <w:p w14:paraId="4873B105" w14:textId="77777777" w:rsidR="00B53F1D" w:rsidRPr="0033230C" w:rsidRDefault="00B06DAA" w:rsidP="0033230C">
      <w:pPr>
        <w:pStyle w:val="ActHead9"/>
      </w:pPr>
      <w:r w:rsidRPr="0033230C">
        <w:t>Competition and Consumer Act 2010</w:t>
      </w:r>
    </w:p>
    <w:p w14:paraId="195AD979" w14:textId="77777777" w:rsidR="007B61B2" w:rsidRPr="0033230C" w:rsidRDefault="00531030" w:rsidP="0033230C">
      <w:pPr>
        <w:pStyle w:val="ItemHead"/>
      </w:pPr>
      <w:proofErr w:type="gramStart"/>
      <w:r w:rsidRPr="0033230C">
        <w:t>1</w:t>
      </w:r>
      <w:r w:rsidR="007B61B2" w:rsidRPr="0033230C">
        <w:t xml:space="preserve">  </w:t>
      </w:r>
      <w:r w:rsidR="0020187C" w:rsidRPr="0033230C">
        <w:t>Section</w:t>
      </w:r>
      <w:proofErr w:type="gramEnd"/>
      <w:r w:rsidR="0020187C" w:rsidRPr="0033230C">
        <w:t> 5</w:t>
      </w:r>
      <w:r w:rsidR="00A76C5E" w:rsidRPr="0033230C">
        <w:t>1ACF</w:t>
      </w:r>
    </w:p>
    <w:p w14:paraId="4D55A377" w14:textId="77777777" w:rsidR="00A76C5E" w:rsidRPr="0033230C" w:rsidRDefault="00A76C5E" w:rsidP="0033230C">
      <w:pPr>
        <w:pStyle w:val="Item"/>
      </w:pPr>
      <w:r w:rsidRPr="0033230C">
        <w:t>Repeal the section, substitute:</w:t>
      </w:r>
    </w:p>
    <w:p w14:paraId="696CE205" w14:textId="77777777" w:rsidR="00A76C5E" w:rsidRPr="0033230C" w:rsidRDefault="00A76C5E" w:rsidP="0033230C">
      <w:pPr>
        <w:pStyle w:val="ActHead5"/>
      </w:pPr>
      <w:r w:rsidRPr="000C0F2E">
        <w:rPr>
          <w:rStyle w:val="CharSectno"/>
        </w:rPr>
        <w:t>51</w:t>
      </w:r>
      <w:proofErr w:type="gramStart"/>
      <w:r w:rsidRPr="000C0F2E">
        <w:rPr>
          <w:rStyle w:val="CharSectno"/>
        </w:rPr>
        <w:t>ACF</w:t>
      </w:r>
      <w:r w:rsidRPr="0033230C">
        <w:t xml:space="preserve">  Amount</w:t>
      </w:r>
      <w:proofErr w:type="gramEnd"/>
      <w:r w:rsidRPr="0033230C">
        <w:t xml:space="preserve"> of penalty</w:t>
      </w:r>
    </w:p>
    <w:p w14:paraId="1127D933" w14:textId="77777777" w:rsidR="008B04A7" w:rsidRPr="0033230C" w:rsidRDefault="008B04A7" w:rsidP="0033230C">
      <w:pPr>
        <w:pStyle w:val="subsection"/>
      </w:pPr>
      <w:r w:rsidRPr="0033230C">
        <w:tab/>
        <w:t>(1)</w:t>
      </w:r>
      <w:r w:rsidRPr="0033230C">
        <w:tab/>
        <w:t>The penalty to be specified in an infringement notice to be issued to a person, for an alleged contravention of a civil penalty provision of an industry code, must be equal to</w:t>
      </w:r>
      <w:r w:rsidR="00C17A98" w:rsidRPr="0033230C">
        <w:t xml:space="preserve"> the following</w:t>
      </w:r>
      <w:r w:rsidRPr="0033230C">
        <w:t>:</w:t>
      </w:r>
    </w:p>
    <w:p w14:paraId="40C424E9" w14:textId="77777777" w:rsidR="00921DAC" w:rsidRPr="0033230C" w:rsidRDefault="00921DAC" w:rsidP="0033230C">
      <w:pPr>
        <w:pStyle w:val="paragraph"/>
      </w:pPr>
      <w:r w:rsidRPr="0033230C">
        <w:tab/>
        <w:t>(a)</w:t>
      </w:r>
      <w:r w:rsidRPr="0033230C">
        <w:tab/>
      </w:r>
      <w:r w:rsidR="00A56016" w:rsidRPr="0033230C">
        <w:t>if</w:t>
      </w:r>
      <w:r w:rsidR="009501E5" w:rsidRPr="0033230C">
        <w:t xml:space="preserve"> </w:t>
      </w:r>
      <w:r w:rsidR="0020187C" w:rsidRPr="0033230C">
        <w:t>subsection (</w:t>
      </w:r>
      <w:r w:rsidR="009501E5" w:rsidRPr="0033230C">
        <w:t>2) applies to the industry code:</w:t>
      </w:r>
    </w:p>
    <w:p w14:paraId="3FC8DF01" w14:textId="77777777" w:rsidR="009501E5" w:rsidRPr="0033230C" w:rsidRDefault="009501E5" w:rsidP="0033230C">
      <w:pPr>
        <w:pStyle w:val="paragraphsub"/>
      </w:pPr>
      <w:r w:rsidRPr="0033230C">
        <w:tab/>
        <w:t>(i)</w:t>
      </w:r>
      <w:r w:rsidRPr="0033230C">
        <w:tab/>
      </w:r>
      <w:r w:rsidR="00A73E7F" w:rsidRPr="0033230C">
        <w:t>if the person</w:t>
      </w:r>
      <w:r w:rsidR="00F67FCB" w:rsidRPr="0033230C">
        <w:t xml:space="preserve"> </w:t>
      </w:r>
      <w:r w:rsidRPr="0033230C">
        <w:t>is a body corporate—600 penalty units;</w:t>
      </w:r>
      <w:r w:rsidR="00DE42EA" w:rsidRPr="0033230C">
        <w:t xml:space="preserve"> or</w:t>
      </w:r>
    </w:p>
    <w:p w14:paraId="181FF378" w14:textId="77777777" w:rsidR="009501E5" w:rsidRPr="0033230C" w:rsidRDefault="009501E5" w:rsidP="0033230C">
      <w:pPr>
        <w:pStyle w:val="paragraphsub"/>
      </w:pPr>
      <w:r w:rsidRPr="0033230C">
        <w:tab/>
        <w:t>(ii)</w:t>
      </w:r>
      <w:r w:rsidRPr="0033230C">
        <w:tab/>
        <w:t xml:space="preserve">otherwise—120 penalty </w:t>
      </w:r>
      <w:proofErr w:type="gramStart"/>
      <w:r w:rsidRPr="0033230C">
        <w:t>units</w:t>
      </w:r>
      <w:r w:rsidR="00A56016" w:rsidRPr="0033230C">
        <w:t>;</w:t>
      </w:r>
      <w:proofErr w:type="gramEnd"/>
    </w:p>
    <w:p w14:paraId="1CCC0EB9" w14:textId="77777777" w:rsidR="009501E5" w:rsidRPr="0033230C" w:rsidRDefault="00A56016" w:rsidP="0033230C">
      <w:pPr>
        <w:pStyle w:val="paragraph"/>
      </w:pPr>
      <w:r w:rsidRPr="0033230C">
        <w:tab/>
        <w:t>(b)</w:t>
      </w:r>
      <w:r w:rsidRPr="0033230C">
        <w:tab/>
        <w:t>otherwise:</w:t>
      </w:r>
    </w:p>
    <w:p w14:paraId="5B5D97A9" w14:textId="77777777" w:rsidR="00F67FCB" w:rsidRPr="0033230C" w:rsidRDefault="00F67FCB" w:rsidP="0033230C">
      <w:pPr>
        <w:pStyle w:val="paragraphsub"/>
      </w:pPr>
      <w:r w:rsidRPr="0033230C">
        <w:tab/>
        <w:t>(i)</w:t>
      </w:r>
      <w:r w:rsidRPr="0033230C">
        <w:tab/>
      </w:r>
      <w:r w:rsidR="00AD6898" w:rsidRPr="0033230C">
        <w:t>if the person</w:t>
      </w:r>
      <w:r w:rsidR="00794D6B" w:rsidRPr="0033230C">
        <w:t xml:space="preserve"> is </w:t>
      </w:r>
      <w:r w:rsidRPr="0033230C">
        <w:t>a body corporate—</w:t>
      </w:r>
      <w:r w:rsidR="00A76C5E" w:rsidRPr="0033230C">
        <w:t>6</w:t>
      </w:r>
      <w:r w:rsidRPr="0033230C">
        <w:t>0 penalty units;</w:t>
      </w:r>
      <w:r w:rsidR="00DE42EA" w:rsidRPr="0033230C">
        <w:t xml:space="preserve"> or</w:t>
      </w:r>
    </w:p>
    <w:p w14:paraId="30902109" w14:textId="77777777" w:rsidR="00A56016" w:rsidRPr="0033230C" w:rsidRDefault="00F67FCB" w:rsidP="0033230C">
      <w:pPr>
        <w:pStyle w:val="paragraphsub"/>
      </w:pPr>
      <w:r w:rsidRPr="0033230C">
        <w:tab/>
        <w:t>(ii)</w:t>
      </w:r>
      <w:r w:rsidRPr="0033230C">
        <w:tab/>
        <w:t>otherwise—1</w:t>
      </w:r>
      <w:r w:rsidR="00A76C5E" w:rsidRPr="0033230C">
        <w:t>2</w:t>
      </w:r>
      <w:r w:rsidRPr="0033230C">
        <w:t xml:space="preserve"> penalty units.</w:t>
      </w:r>
    </w:p>
    <w:p w14:paraId="24502CAA" w14:textId="77777777" w:rsidR="008B04A7" w:rsidRPr="0033230C" w:rsidRDefault="00F87C33" w:rsidP="0033230C">
      <w:pPr>
        <w:pStyle w:val="SubsectionHead"/>
      </w:pPr>
      <w:r w:rsidRPr="0033230C">
        <w:t xml:space="preserve">Industry code relating to the industry of food and </w:t>
      </w:r>
      <w:proofErr w:type="gramStart"/>
      <w:r w:rsidRPr="0033230C">
        <w:t>groceries</w:t>
      </w:r>
      <w:proofErr w:type="gramEnd"/>
    </w:p>
    <w:p w14:paraId="32CE39CB" w14:textId="77777777" w:rsidR="008B04A7" w:rsidRPr="0033230C" w:rsidRDefault="00F87C33" w:rsidP="0033230C">
      <w:pPr>
        <w:pStyle w:val="subsection"/>
      </w:pPr>
      <w:r w:rsidRPr="0033230C">
        <w:tab/>
        <w:t>(2)</w:t>
      </w:r>
      <w:r w:rsidRPr="0033230C">
        <w:tab/>
        <w:t>This subsection applies to an industry code that:</w:t>
      </w:r>
    </w:p>
    <w:p w14:paraId="2C8BF7E4" w14:textId="77777777" w:rsidR="00F87C33" w:rsidRPr="0033230C" w:rsidRDefault="00F87C33" w:rsidP="0033230C">
      <w:pPr>
        <w:pStyle w:val="paragraph"/>
      </w:pPr>
      <w:r w:rsidRPr="0033230C">
        <w:tab/>
        <w:t>(a)</w:t>
      </w:r>
      <w:r w:rsidRPr="0033230C">
        <w:tab/>
        <w:t>relates to the industry of food and groceries; and</w:t>
      </w:r>
    </w:p>
    <w:p w14:paraId="10B1A2D3" w14:textId="77777777" w:rsidR="001F2270" w:rsidRPr="0033230C" w:rsidRDefault="00F87C33" w:rsidP="0033230C">
      <w:pPr>
        <w:pStyle w:val="paragraph"/>
      </w:pPr>
      <w:r w:rsidRPr="0033230C">
        <w:tab/>
        <w:t>(b)</w:t>
      </w:r>
      <w:r w:rsidRPr="0033230C">
        <w:tab/>
        <w:t>provides that this subsection applies to the code.</w:t>
      </w:r>
    </w:p>
    <w:p w14:paraId="09C02696" w14:textId="77777777" w:rsidR="00731512" w:rsidRPr="0033230C" w:rsidRDefault="00531030" w:rsidP="0033230C">
      <w:pPr>
        <w:pStyle w:val="ItemHead"/>
      </w:pPr>
      <w:proofErr w:type="gramStart"/>
      <w:r w:rsidRPr="0033230C">
        <w:t>2</w:t>
      </w:r>
      <w:r w:rsidR="00640E42" w:rsidRPr="0033230C">
        <w:t xml:space="preserve">  </w:t>
      </w:r>
      <w:r w:rsidR="0020187C" w:rsidRPr="0033230C">
        <w:t>Subsection</w:t>
      </w:r>
      <w:proofErr w:type="gramEnd"/>
      <w:r w:rsidR="0020187C" w:rsidRPr="0033230C">
        <w:t> 5</w:t>
      </w:r>
      <w:r w:rsidR="00731512" w:rsidRPr="0033230C">
        <w:t>1AE(2)</w:t>
      </w:r>
      <w:bookmarkEnd w:id="0"/>
    </w:p>
    <w:p w14:paraId="2B95093B" w14:textId="77777777" w:rsidR="00402953" w:rsidRPr="0033230C" w:rsidRDefault="00402953" w:rsidP="0033230C">
      <w:pPr>
        <w:pStyle w:val="Item"/>
      </w:pPr>
      <w:r w:rsidRPr="0033230C">
        <w:t>After “industry of franchising”, insert “or food and groceries”</w:t>
      </w:r>
      <w:r w:rsidR="00754201" w:rsidRPr="0033230C">
        <w:t>.</w:t>
      </w:r>
    </w:p>
    <w:p w14:paraId="0F8FF3E1" w14:textId="77777777" w:rsidR="00E96354" w:rsidRPr="0033230C" w:rsidRDefault="00531030" w:rsidP="0033230C">
      <w:pPr>
        <w:pStyle w:val="ItemHead"/>
      </w:pPr>
      <w:proofErr w:type="gramStart"/>
      <w:r w:rsidRPr="0033230C">
        <w:t>3</w:t>
      </w:r>
      <w:r w:rsidR="00E96354" w:rsidRPr="0033230C">
        <w:t xml:space="preserve">  </w:t>
      </w:r>
      <w:r w:rsidR="0020187C" w:rsidRPr="0033230C">
        <w:t>Subsection</w:t>
      </w:r>
      <w:proofErr w:type="gramEnd"/>
      <w:r w:rsidR="0020187C" w:rsidRPr="0033230C">
        <w:t> 5</w:t>
      </w:r>
      <w:r w:rsidR="00917041" w:rsidRPr="0033230C">
        <w:t>1AE(2A)</w:t>
      </w:r>
    </w:p>
    <w:p w14:paraId="208BB13E" w14:textId="77777777" w:rsidR="00917041" w:rsidRPr="0033230C" w:rsidRDefault="00917041" w:rsidP="0033230C">
      <w:pPr>
        <w:pStyle w:val="Item"/>
      </w:pPr>
      <w:r w:rsidRPr="0033230C">
        <w:t>After “industry of franchising”, insert “or food and groceries”.</w:t>
      </w:r>
    </w:p>
    <w:p w14:paraId="2A1B5B56" w14:textId="77777777" w:rsidR="00726879" w:rsidRPr="0033230C" w:rsidRDefault="00726879" w:rsidP="0033230C">
      <w:pPr>
        <w:pStyle w:val="ItemHead"/>
      </w:pPr>
      <w:proofErr w:type="gramStart"/>
      <w:r w:rsidRPr="0033230C">
        <w:t>4  Paragraph</w:t>
      </w:r>
      <w:proofErr w:type="gramEnd"/>
      <w:r w:rsidRPr="0033230C">
        <w:t> 51AE(2A)(c)</w:t>
      </w:r>
    </w:p>
    <w:p w14:paraId="768BB47A" w14:textId="77777777" w:rsidR="00726879" w:rsidRPr="0033230C" w:rsidRDefault="00726879" w:rsidP="0033230C">
      <w:pPr>
        <w:pStyle w:val="Item"/>
      </w:pPr>
      <w:r w:rsidRPr="0033230C">
        <w:t>Repeal the paragraph, substitute:</w:t>
      </w:r>
    </w:p>
    <w:p w14:paraId="68979C09" w14:textId="77777777" w:rsidR="00726879" w:rsidRPr="0033230C" w:rsidRDefault="00726879" w:rsidP="0033230C">
      <w:pPr>
        <w:pStyle w:val="paragraph"/>
      </w:pPr>
      <w:r w:rsidRPr="0033230C">
        <w:tab/>
        <w:t>(c)</w:t>
      </w:r>
      <w:r w:rsidRPr="0033230C">
        <w:tab/>
        <w:t>if the code does not prescribe a pecuniary penalty mentioned in paragraph (a) or (b) for a contravention of a civil penalty provision of the code by a person—prescribe the following for the contravention:</w:t>
      </w:r>
    </w:p>
    <w:p w14:paraId="1B49FEE1" w14:textId="77777777" w:rsidR="00726879" w:rsidRPr="0033230C" w:rsidRDefault="00726879" w:rsidP="0033230C">
      <w:pPr>
        <w:pStyle w:val="paragraphsub"/>
      </w:pPr>
      <w:r w:rsidRPr="0033230C">
        <w:lastRenderedPageBreak/>
        <w:tab/>
        <w:t>(i)</w:t>
      </w:r>
      <w:r w:rsidRPr="0033230C">
        <w:tab/>
        <w:t xml:space="preserve">in the case of an industry code that relates to the industry of franchising—a pecuniary penalty not exceeding 600 penalty </w:t>
      </w:r>
      <w:proofErr w:type="gramStart"/>
      <w:r w:rsidRPr="0033230C">
        <w:t>units;</w:t>
      </w:r>
      <w:proofErr w:type="gramEnd"/>
    </w:p>
    <w:p w14:paraId="00C3D004" w14:textId="77777777" w:rsidR="00726879" w:rsidRPr="0033230C" w:rsidRDefault="00726879" w:rsidP="0033230C">
      <w:pPr>
        <w:pStyle w:val="paragraphsub"/>
      </w:pPr>
      <w:r w:rsidRPr="0033230C">
        <w:tab/>
        <w:t>(ii)</w:t>
      </w:r>
      <w:r w:rsidRPr="0033230C">
        <w:tab/>
        <w:t>in the case of an industry code that relates to the industry of food and groceries—a pecuniary penalty not exceeding 3</w:t>
      </w:r>
      <w:r w:rsidR="00BD5AA5" w:rsidRPr="0033230C">
        <w:t>,</w:t>
      </w:r>
      <w:r w:rsidRPr="0033230C">
        <w:t>200 penalty units if the person is a body corporate and 640 penalty units if the person is not a body corporate.</w:t>
      </w:r>
    </w:p>
    <w:p w14:paraId="730FC77F" w14:textId="77777777" w:rsidR="00726879" w:rsidRPr="0033230C" w:rsidRDefault="00726879" w:rsidP="0033230C">
      <w:pPr>
        <w:pStyle w:val="ItemHead"/>
      </w:pPr>
      <w:proofErr w:type="gramStart"/>
      <w:r w:rsidRPr="0033230C">
        <w:t>5  Subsection</w:t>
      </w:r>
      <w:proofErr w:type="gramEnd"/>
      <w:r w:rsidRPr="0033230C">
        <w:t> 52ZZG(2)</w:t>
      </w:r>
    </w:p>
    <w:p w14:paraId="3F654D1F" w14:textId="77777777" w:rsidR="00726879" w:rsidRPr="0033230C" w:rsidRDefault="00726879" w:rsidP="0033230C">
      <w:pPr>
        <w:pStyle w:val="Item"/>
      </w:pPr>
      <w:r w:rsidRPr="0033230C">
        <w:t>Omit “paragraph 51ACF(a) to 50 penalty units”, substitute “subparagraph 51ACF(1)(b)(i) to 60 penalty units”.</w:t>
      </w:r>
    </w:p>
    <w:p w14:paraId="2C4C788D" w14:textId="77777777" w:rsidR="00726879" w:rsidRPr="0033230C" w:rsidRDefault="00726879" w:rsidP="0033230C">
      <w:pPr>
        <w:pStyle w:val="Transitional"/>
      </w:pPr>
      <w:proofErr w:type="gramStart"/>
      <w:r w:rsidRPr="0033230C">
        <w:t>6  Application</w:t>
      </w:r>
      <w:proofErr w:type="gramEnd"/>
      <w:r w:rsidRPr="0033230C">
        <w:t xml:space="preserve"> of amendments</w:t>
      </w:r>
    </w:p>
    <w:p w14:paraId="0CB98E58" w14:textId="77777777" w:rsidR="00726879" w:rsidRPr="0033230C" w:rsidRDefault="00726879" w:rsidP="002D7303">
      <w:pPr>
        <w:pStyle w:val="Item"/>
      </w:pPr>
      <w:r w:rsidRPr="0033230C">
        <w:tab/>
        <w:t xml:space="preserve">The amendments of sections 51ACF and 51AE of the </w:t>
      </w:r>
      <w:r w:rsidRPr="0033230C">
        <w:rPr>
          <w:i/>
        </w:rPr>
        <w:t>Competition and Consumer Act 2010</w:t>
      </w:r>
      <w:r w:rsidRPr="0033230C">
        <w:t xml:space="preserve"> made by this Part apply in relation to contraventions which happen, or are alleged to happen, on or after the day this Schedule commences.</w:t>
      </w:r>
    </w:p>
    <w:p w14:paraId="459686A2" w14:textId="77777777" w:rsidR="00641F4A" w:rsidRPr="0033230C" w:rsidRDefault="0020187C" w:rsidP="0033230C">
      <w:pPr>
        <w:pStyle w:val="ActHead7"/>
        <w:pageBreakBefore/>
      </w:pPr>
      <w:r w:rsidRPr="000C0F2E">
        <w:rPr>
          <w:rStyle w:val="CharAmPartNo"/>
        </w:rPr>
        <w:lastRenderedPageBreak/>
        <w:t>Part 2</w:t>
      </w:r>
      <w:r w:rsidR="00531030" w:rsidRPr="0033230C">
        <w:t>—</w:t>
      </w:r>
      <w:r w:rsidR="00531030" w:rsidRPr="000C0F2E">
        <w:rPr>
          <w:rStyle w:val="CharAmPartText"/>
        </w:rPr>
        <w:t>Technical amendment</w:t>
      </w:r>
    </w:p>
    <w:p w14:paraId="3AB7C553" w14:textId="77777777" w:rsidR="005E47D3" w:rsidRPr="0033230C" w:rsidRDefault="005E47D3" w:rsidP="0033230C">
      <w:pPr>
        <w:pStyle w:val="ActHead9"/>
      </w:pPr>
      <w:r w:rsidRPr="0033230C">
        <w:t>Competition and Consumer Act 2010</w:t>
      </w:r>
    </w:p>
    <w:p w14:paraId="3719DE24" w14:textId="77777777" w:rsidR="00531030" w:rsidRPr="0033230C" w:rsidRDefault="007E49B1" w:rsidP="0033230C">
      <w:pPr>
        <w:pStyle w:val="ItemHead"/>
      </w:pPr>
      <w:proofErr w:type="gramStart"/>
      <w:r w:rsidRPr="0033230C">
        <w:t>7</w:t>
      </w:r>
      <w:r w:rsidR="00531030" w:rsidRPr="0033230C">
        <w:t xml:space="preserve">  </w:t>
      </w:r>
      <w:r w:rsidR="0020187C" w:rsidRPr="0033230C">
        <w:t>Paragraph</w:t>
      </w:r>
      <w:proofErr w:type="gramEnd"/>
      <w:r w:rsidR="0020187C" w:rsidRPr="0033230C">
        <w:t> 5</w:t>
      </w:r>
      <w:r w:rsidR="00531030" w:rsidRPr="0033230C">
        <w:t>1AE(1B)(b)</w:t>
      </w:r>
    </w:p>
    <w:p w14:paraId="766BCE83" w14:textId="77777777" w:rsidR="0020187C" w:rsidRPr="0033230C" w:rsidRDefault="00531030" w:rsidP="0033230C">
      <w:pPr>
        <w:pStyle w:val="Item"/>
      </w:pPr>
      <w:r w:rsidRPr="0033230C">
        <w:t xml:space="preserve">Omit </w:t>
      </w:r>
      <w:r w:rsidR="00EF3140" w:rsidRPr="0033230C">
        <w:t>all the words after “</w:t>
      </w:r>
      <w:r w:rsidR="002B7A23" w:rsidRPr="0033230C">
        <w:t>any person or body”</w:t>
      </w:r>
      <w:r w:rsidRPr="0033230C">
        <w:t>, substitute</w:t>
      </w:r>
      <w:r w:rsidR="0020187C" w:rsidRPr="0033230C">
        <w:t>:</w:t>
      </w:r>
    </w:p>
    <w:p w14:paraId="20DE63B7" w14:textId="77777777" w:rsidR="00531030" w:rsidRPr="0033230C" w:rsidRDefault="0020187C" w:rsidP="0033230C">
      <w:pPr>
        <w:pStyle w:val="paragraph"/>
      </w:pPr>
      <w:r w:rsidRPr="0033230C">
        <w:tab/>
      </w:r>
      <w:r w:rsidRPr="0033230C">
        <w:tab/>
      </w:r>
      <w:r w:rsidR="00531030" w:rsidRPr="0033230C">
        <w:t>whether or not a participant in the industry to which the code relates, including the following:</w:t>
      </w:r>
    </w:p>
    <w:p w14:paraId="0EA41B28" w14:textId="77777777" w:rsidR="00531030" w:rsidRPr="0033230C" w:rsidRDefault="00531030" w:rsidP="0033230C">
      <w:pPr>
        <w:pStyle w:val="paragraphsub"/>
      </w:pPr>
      <w:r w:rsidRPr="0033230C">
        <w:tab/>
        <w:t>(i)</w:t>
      </w:r>
      <w:r w:rsidRPr="0033230C">
        <w:tab/>
        <w:t>a person or body referred to in subparagraph (a)(i), (ii) or (iii</w:t>
      </w:r>
      <w:proofErr w:type="gramStart"/>
      <w:r w:rsidRPr="0033230C">
        <w:t>);</w:t>
      </w:r>
      <w:proofErr w:type="gramEnd"/>
    </w:p>
    <w:p w14:paraId="48B27F6F" w14:textId="77777777" w:rsidR="00531030" w:rsidRPr="0033230C" w:rsidRDefault="00531030" w:rsidP="0033230C">
      <w:pPr>
        <w:pStyle w:val="paragraphsub"/>
      </w:pPr>
      <w:r w:rsidRPr="0033230C">
        <w:tab/>
        <w:t>(ii)</w:t>
      </w:r>
      <w:r w:rsidRPr="0033230C">
        <w:tab/>
        <w:t>any person from time to time holding, occupying or performing the duties of a specified office or position.</w:t>
      </w:r>
    </w:p>
    <w:sectPr w:rsidR="00531030" w:rsidRPr="0033230C" w:rsidSect="003323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3485" w14:textId="77777777" w:rsidR="006C7C19" w:rsidRDefault="006C7C19" w:rsidP="00664C63">
      <w:pPr>
        <w:spacing w:line="240" w:lineRule="auto"/>
      </w:pPr>
      <w:r>
        <w:separator/>
      </w:r>
    </w:p>
  </w:endnote>
  <w:endnote w:type="continuationSeparator" w:id="0">
    <w:p w14:paraId="1BE90C23" w14:textId="77777777" w:rsidR="006C7C19" w:rsidRDefault="006C7C19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F597" w14:textId="77777777" w:rsidR="00C65FBD" w:rsidRPr="00BB4623" w:rsidRDefault="00C65FBD" w:rsidP="0033230C">
    <w:pPr>
      <w:pBdr>
        <w:top w:val="single" w:sz="6" w:space="1" w:color="auto"/>
      </w:pBdr>
      <w:spacing w:before="120"/>
      <w:jc w:val="right"/>
      <w:rPr>
        <w:sz w:val="18"/>
      </w:rPr>
    </w:pPr>
  </w:p>
  <w:p w14:paraId="7811771F" w14:textId="77777777" w:rsidR="00C65FBD" w:rsidRPr="00BB4623" w:rsidRDefault="00C65FBD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5113D539" w14:textId="77777777" w:rsidR="00C65FBD" w:rsidRPr="00BB4623" w:rsidRDefault="00C65FBD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7994" w14:textId="77777777" w:rsidR="00C65FBD" w:rsidRDefault="00C65FBD" w:rsidP="0033230C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C65FBD" w:rsidRPr="00B3608C" w14:paraId="644C9B2A" w14:textId="77777777" w:rsidTr="00E95840">
      <w:trPr>
        <w:trHeight w:val="280"/>
      </w:trPr>
      <w:tc>
        <w:tcPr>
          <w:tcW w:w="7087" w:type="dxa"/>
        </w:tcPr>
        <w:p w14:paraId="08920168" w14:textId="77777777" w:rsidR="00C65FBD" w:rsidRPr="00B3608C" w:rsidRDefault="00C65FBD" w:rsidP="00E95840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C65FBD" w:rsidRPr="00B3608C" w14:paraId="414A98E0" w14:textId="77777777" w:rsidTr="00E95840">
      <w:tc>
        <w:tcPr>
          <w:tcW w:w="7087" w:type="dxa"/>
        </w:tcPr>
        <w:p w14:paraId="69E996C9" w14:textId="77777777" w:rsidR="00C65FBD" w:rsidRPr="00B3608C" w:rsidRDefault="00C65FBD" w:rsidP="00E95840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65D7ACE1" w14:textId="77777777" w:rsidR="00C65FBD" w:rsidRPr="00BB4623" w:rsidRDefault="00C65FBD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EB397CE" wp14:editId="3AD394F3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56996D" w14:textId="77777777" w:rsidR="00C65FBD" w:rsidRPr="00324EB0" w:rsidRDefault="00D71C81" w:rsidP="00E9584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397C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5356996D" w14:textId="77777777" w:rsidR="00C65FBD" w:rsidRPr="00324EB0" w:rsidRDefault="00D71C81" w:rsidP="00E9584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3634" w14:textId="77777777" w:rsidR="00C65FBD" w:rsidRPr="00BB4623" w:rsidRDefault="00C65FBD" w:rsidP="003323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58B0" w14:textId="77777777" w:rsidR="006C7C19" w:rsidRDefault="006C7C19" w:rsidP="00664C63">
      <w:pPr>
        <w:spacing w:line="240" w:lineRule="auto"/>
      </w:pPr>
      <w:r>
        <w:separator/>
      </w:r>
    </w:p>
  </w:footnote>
  <w:footnote w:type="continuationSeparator" w:id="0">
    <w:p w14:paraId="210814A9" w14:textId="77777777" w:rsidR="006C7C19" w:rsidRDefault="006C7C19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F8F2" w14:textId="77777777" w:rsidR="00C65FBD" w:rsidRPr="00BB4623" w:rsidRDefault="00C65FBD" w:rsidP="00664C63">
    <w:pPr>
      <w:rPr>
        <w:sz w:val="24"/>
      </w:rPr>
    </w:pPr>
  </w:p>
  <w:p w14:paraId="082B3CF3" w14:textId="77777777" w:rsidR="00C65FBD" w:rsidRPr="00BB4623" w:rsidRDefault="00C65FBD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F3E9" w14:textId="77777777" w:rsidR="00C65FBD" w:rsidRPr="00BB4623" w:rsidRDefault="00C65FBD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D64ACFF" wp14:editId="1A4D9E0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060352" w14:textId="77777777" w:rsidR="00C65FBD" w:rsidRPr="00324EB0" w:rsidRDefault="00D71C81" w:rsidP="00E9584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4ACFF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62060352" w14:textId="77777777" w:rsidR="00C65FBD" w:rsidRPr="00324EB0" w:rsidRDefault="00D71C81" w:rsidP="00E9584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57B523E9" w14:textId="77777777" w:rsidR="00C65FBD" w:rsidRPr="00BB4623" w:rsidRDefault="00C65FBD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A9F3" w14:textId="77777777" w:rsidR="00C65FBD" w:rsidRPr="00BB4623" w:rsidRDefault="00C65FBD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C01A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1476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3825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F610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DEEB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258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5E2C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DA24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2290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CDD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6C3654D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470F58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F613A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3190895">
    <w:abstractNumId w:val="9"/>
  </w:num>
  <w:num w:numId="2" w16cid:durableId="1126703165">
    <w:abstractNumId w:val="7"/>
  </w:num>
  <w:num w:numId="3" w16cid:durableId="137233877">
    <w:abstractNumId w:val="6"/>
  </w:num>
  <w:num w:numId="4" w16cid:durableId="1093816189">
    <w:abstractNumId w:val="5"/>
  </w:num>
  <w:num w:numId="5" w16cid:durableId="1495949740">
    <w:abstractNumId w:val="4"/>
  </w:num>
  <w:num w:numId="6" w16cid:durableId="196432987">
    <w:abstractNumId w:val="8"/>
  </w:num>
  <w:num w:numId="7" w16cid:durableId="2098206982">
    <w:abstractNumId w:val="3"/>
  </w:num>
  <w:num w:numId="8" w16cid:durableId="1274557657">
    <w:abstractNumId w:val="2"/>
  </w:num>
  <w:num w:numId="9" w16cid:durableId="318507326">
    <w:abstractNumId w:val="1"/>
  </w:num>
  <w:num w:numId="10" w16cid:durableId="2074623308">
    <w:abstractNumId w:val="0"/>
  </w:num>
  <w:num w:numId="11" w16cid:durableId="938757074">
    <w:abstractNumId w:val="11"/>
  </w:num>
  <w:num w:numId="12" w16cid:durableId="456921602">
    <w:abstractNumId w:val="10"/>
  </w:num>
  <w:num w:numId="13" w16cid:durableId="1869443779">
    <w:abstractNumId w:val="13"/>
  </w:num>
  <w:num w:numId="14" w16cid:durableId="1971787147">
    <w:abstractNumId w:val="14"/>
  </w:num>
  <w:num w:numId="15" w16cid:durableId="19791437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4F"/>
    <w:rsid w:val="0000118E"/>
    <w:rsid w:val="00004C2E"/>
    <w:rsid w:val="000136AF"/>
    <w:rsid w:val="00014B9A"/>
    <w:rsid w:val="00025C52"/>
    <w:rsid w:val="000324E1"/>
    <w:rsid w:val="0003289E"/>
    <w:rsid w:val="000471AE"/>
    <w:rsid w:val="00055D20"/>
    <w:rsid w:val="000614BF"/>
    <w:rsid w:val="00066DBE"/>
    <w:rsid w:val="00073C5A"/>
    <w:rsid w:val="0007506E"/>
    <w:rsid w:val="0007657D"/>
    <w:rsid w:val="00086D4A"/>
    <w:rsid w:val="00087033"/>
    <w:rsid w:val="00090F2D"/>
    <w:rsid w:val="00097754"/>
    <w:rsid w:val="000C0F2E"/>
    <w:rsid w:val="000C47D6"/>
    <w:rsid w:val="000C74F9"/>
    <w:rsid w:val="000D05EF"/>
    <w:rsid w:val="000D2F96"/>
    <w:rsid w:val="000D3899"/>
    <w:rsid w:val="000D6095"/>
    <w:rsid w:val="000E5175"/>
    <w:rsid w:val="000F21C1"/>
    <w:rsid w:val="000F4126"/>
    <w:rsid w:val="000F73C0"/>
    <w:rsid w:val="001013E6"/>
    <w:rsid w:val="001016D1"/>
    <w:rsid w:val="00101A52"/>
    <w:rsid w:val="0010240E"/>
    <w:rsid w:val="00105607"/>
    <w:rsid w:val="00105F5A"/>
    <w:rsid w:val="0010745C"/>
    <w:rsid w:val="00111656"/>
    <w:rsid w:val="0011206D"/>
    <w:rsid w:val="0011447A"/>
    <w:rsid w:val="001145E6"/>
    <w:rsid w:val="0011536F"/>
    <w:rsid w:val="00115E8C"/>
    <w:rsid w:val="00121805"/>
    <w:rsid w:val="00131203"/>
    <w:rsid w:val="00136B82"/>
    <w:rsid w:val="00156A1C"/>
    <w:rsid w:val="001576A5"/>
    <w:rsid w:val="00160D11"/>
    <w:rsid w:val="00161456"/>
    <w:rsid w:val="001625B9"/>
    <w:rsid w:val="00166C2F"/>
    <w:rsid w:val="001676D9"/>
    <w:rsid w:val="00167F20"/>
    <w:rsid w:val="00170FFE"/>
    <w:rsid w:val="00172B35"/>
    <w:rsid w:val="0017335A"/>
    <w:rsid w:val="00177602"/>
    <w:rsid w:val="001801CA"/>
    <w:rsid w:val="00182C9A"/>
    <w:rsid w:val="0018435F"/>
    <w:rsid w:val="001939E1"/>
    <w:rsid w:val="00193FAA"/>
    <w:rsid w:val="00195382"/>
    <w:rsid w:val="001960B4"/>
    <w:rsid w:val="001A3D11"/>
    <w:rsid w:val="001B0F61"/>
    <w:rsid w:val="001B13FD"/>
    <w:rsid w:val="001C224D"/>
    <w:rsid w:val="001C463F"/>
    <w:rsid w:val="001C69C4"/>
    <w:rsid w:val="001D2744"/>
    <w:rsid w:val="001E3590"/>
    <w:rsid w:val="001E7407"/>
    <w:rsid w:val="001F2270"/>
    <w:rsid w:val="0020187C"/>
    <w:rsid w:val="00202E0C"/>
    <w:rsid w:val="00205E8F"/>
    <w:rsid w:val="0021250A"/>
    <w:rsid w:val="002170D8"/>
    <w:rsid w:val="00223F1E"/>
    <w:rsid w:val="0022529E"/>
    <w:rsid w:val="002277A0"/>
    <w:rsid w:val="00240749"/>
    <w:rsid w:val="002451C5"/>
    <w:rsid w:val="00246307"/>
    <w:rsid w:val="00250051"/>
    <w:rsid w:val="0025124D"/>
    <w:rsid w:val="00254F98"/>
    <w:rsid w:val="0025681C"/>
    <w:rsid w:val="0026280D"/>
    <w:rsid w:val="00263885"/>
    <w:rsid w:val="00275F90"/>
    <w:rsid w:val="00276D82"/>
    <w:rsid w:val="0028202E"/>
    <w:rsid w:val="00286683"/>
    <w:rsid w:val="00291737"/>
    <w:rsid w:val="00296415"/>
    <w:rsid w:val="00297ECB"/>
    <w:rsid w:val="002A58D8"/>
    <w:rsid w:val="002A773D"/>
    <w:rsid w:val="002B1CB3"/>
    <w:rsid w:val="002B1D6F"/>
    <w:rsid w:val="002B264D"/>
    <w:rsid w:val="002B270A"/>
    <w:rsid w:val="002B5A81"/>
    <w:rsid w:val="002B7A23"/>
    <w:rsid w:val="002C085A"/>
    <w:rsid w:val="002C282C"/>
    <w:rsid w:val="002C34C6"/>
    <w:rsid w:val="002D043A"/>
    <w:rsid w:val="002D7303"/>
    <w:rsid w:val="002D7C8E"/>
    <w:rsid w:val="002E30C5"/>
    <w:rsid w:val="002F08B3"/>
    <w:rsid w:val="003063A3"/>
    <w:rsid w:val="00310708"/>
    <w:rsid w:val="003119B3"/>
    <w:rsid w:val="00313C6F"/>
    <w:rsid w:val="003200DF"/>
    <w:rsid w:val="003242EA"/>
    <w:rsid w:val="00324794"/>
    <w:rsid w:val="0033033E"/>
    <w:rsid w:val="0033230C"/>
    <w:rsid w:val="0033411C"/>
    <w:rsid w:val="00334771"/>
    <w:rsid w:val="00334AEC"/>
    <w:rsid w:val="00337801"/>
    <w:rsid w:val="003415D3"/>
    <w:rsid w:val="00352B0F"/>
    <w:rsid w:val="00353D29"/>
    <w:rsid w:val="00360032"/>
    <w:rsid w:val="0036295B"/>
    <w:rsid w:val="00365E82"/>
    <w:rsid w:val="00382262"/>
    <w:rsid w:val="003852CC"/>
    <w:rsid w:val="003B0F1E"/>
    <w:rsid w:val="003B31CD"/>
    <w:rsid w:val="003D0317"/>
    <w:rsid w:val="003D046D"/>
    <w:rsid w:val="003D0BFE"/>
    <w:rsid w:val="003D2D96"/>
    <w:rsid w:val="003D5700"/>
    <w:rsid w:val="003E7C77"/>
    <w:rsid w:val="003F60D2"/>
    <w:rsid w:val="003F7DAB"/>
    <w:rsid w:val="0040010A"/>
    <w:rsid w:val="00400177"/>
    <w:rsid w:val="00401E44"/>
    <w:rsid w:val="00402376"/>
    <w:rsid w:val="00402953"/>
    <w:rsid w:val="00403C85"/>
    <w:rsid w:val="004043EE"/>
    <w:rsid w:val="0040616D"/>
    <w:rsid w:val="004116CD"/>
    <w:rsid w:val="004137F5"/>
    <w:rsid w:val="00415760"/>
    <w:rsid w:val="00415EA3"/>
    <w:rsid w:val="004168B4"/>
    <w:rsid w:val="00422B9A"/>
    <w:rsid w:val="00424CA9"/>
    <w:rsid w:val="00427D10"/>
    <w:rsid w:val="00431087"/>
    <w:rsid w:val="004336EA"/>
    <w:rsid w:val="0044291A"/>
    <w:rsid w:val="00445997"/>
    <w:rsid w:val="00450BBE"/>
    <w:rsid w:val="00456484"/>
    <w:rsid w:val="00463FA4"/>
    <w:rsid w:val="00473C62"/>
    <w:rsid w:val="00475188"/>
    <w:rsid w:val="004757D5"/>
    <w:rsid w:val="004766ED"/>
    <w:rsid w:val="004872FD"/>
    <w:rsid w:val="00492FDE"/>
    <w:rsid w:val="00496F97"/>
    <w:rsid w:val="004C64FF"/>
    <w:rsid w:val="004C6D15"/>
    <w:rsid w:val="004D323E"/>
    <w:rsid w:val="004D5DA2"/>
    <w:rsid w:val="004E1927"/>
    <w:rsid w:val="004E299B"/>
    <w:rsid w:val="004E3680"/>
    <w:rsid w:val="004F0780"/>
    <w:rsid w:val="004F194C"/>
    <w:rsid w:val="004F215B"/>
    <w:rsid w:val="004F613D"/>
    <w:rsid w:val="0050164F"/>
    <w:rsid w:val="00504BCC"/>
    <w:rsid w:val="00504F18"/>
    <w:rsid w:val="005104CE"/>
    <w:rsid w:val="00510F71"/>
    <w:rsid w:val="0051571D"/>
    <w:rsid w:val="00516964"/>
    <w:rsid w:val="00516B8D"/>
    <w:rsid w:val="00524720"/>
    <w:rsid w:val="00530286"/>
    <w:rsid w:val="00531030"/>
    <w:rsid w:val="00536F14"/>
    <w:rsid w:val="00537FBC"/>
    <w:rsid w:val="005400E4"/>
    <w:rsid w:val="00543850"/>
    <w:rsid w:val="00545E72"/>
    <w:rsid w:val="005545AE"/>
    <w:rsid w:val="0055514C"/>
    <w:rsid w:val="00557BA4"/>
    <w:rsid w:val="00565B31"/>
    <w:rsid w:val="00566532"/>
    <w:rsid w:val="005702C1"/>
    <w:rsid w:val="00571795"/>
    <w:rsid w:val="0057232C"/>
    <w:rsid w:val="00581ADA"/>
    <w:rsid w:val="00581F50"/>
    <w:rsid w:val="005826BE"/>
    <w:rsid w:val="0058358E"/>
    <w:rsid w:val="00584052"/>
    <w:rsid w:val="00584811"/>
    <w:rsid w:val="0058621A"/>
    <w:rsid w:val="005863CC"/>
    <w:rsid w:val="00593AA6"/>
    <w:rsid w:val="00594161"/>
    <w:rsid w:val="00594749"/>
    <w:rsid w:val="00595E30"/>
    <w:rsid w:val="0059758F"/>
    <w:rsid w:val="005A5ED9"/>
    <w:rsid w:val="005A60E5"/>
    <w:rsid w:val="005A6F34"/>
    <w:rsid w:val="005A7697"/>
    <w:rsid w:val="005B17AC"/>
    <w:rsid w:val="005B4067"/>
    <w:rsid w:val="005B5BC6"/>
    <w:rsid w:val="005B6302"/>
    <w:rsid w:val="005B652B"/>
    <w:rsid w:val="005B69AD"/>
    <w:rsid w:val="005C3F41"/>
    <w:rsid w:val="005C5800"/>
    <w:rsid w:val="005C6BFA"/>
    <w:rsid w:val="005D22A0"/>
    <w:rsid w:val="005D2632"/>
    <w:rsid w:val="005D458C"/>
    <w:rsid w:val="005D4DEA"/>
    <w:rsid w:val="005D67DD"/>
    <w:rsid w:val="005E0498"/>
    <w:rsid w:val="005E47D3"/>
    <w:rsid w:val="005E6E80"/>
    <w:rsid w:val="00600219"/>
    <w:rsid w:val="006008DC"/>
    <w:rsid w:val="00602250"/>
    <w:rsid w:val="00606275"/>
    <w:rsid w:val="00611C2E"/>
    <w:rsid w:val="00616778"/>
    <w:rsid w:val="00625BA7"/>
    <w:rsid w:val="00634CDF"/>
    <w:rsid w:val="00634E18"/>
    <w:rsid w:val="00640E42"/>
    <w:rsid w:val="00641F4A"/>
    <w:rsid w:val="006444FB"/>
    <w:rsid w:val="0065106B"/>
    <w:rsid w:val="006527A6"/>
    <w:rsid w:val="006530D4"/>
    <w:rsid w:val="006629EF"/>
    <w:rsid w:val="00664C63"/>
    <w:rsid w:val="00671C25"/>
    <w:rsid w:val="006724F8"/>
    <w:rsid w:val="00677CC2"/>
    <w:rsid w:val="00681A4A"/>
    <w:rsid w:val="0069207B"/>
    <w:rsid w:val="00696C39"/>
    <w:rsid w:val="006A52DF"/>
    <w:rsid w:val="006A7A65"/>
    <w:rsid w:val="006B14BB"/>
    <w:rsid w:val="006B51F1"/>
    <w:rsid w:val="006B6649"/>
    <w:rsid w:val="006C02A8"/>
    <w:rsid w:val="006C0971"/>
    <w:rsid w:val="006C7C19"/>
    <w:rsid w:val="006C7F8C"/>
    <w:rsid w:val="006D1481"/>
    <w:rsid w:val="006D3764"/>
    <w:rsid w:val="006E08AD"/>
    <w:rsid w:val="006E1A85"/>
    <w:rsid w:val="006E4AB2"/>
    <w:rsid w:val="006F01C8"/>
    <w:rsid w:val="006F4441"/>
    <w:rsid w:val="006F681B"/>
    <w:rsid w:val="00700B2C"/>
    <w:rsid w:val="00703339"/>
    <w:rsid w:val="00703838"/>
    <w:rsid w:val="00713084"/>
    <w:rsid w:val="007153ED"/>
    <w:rsid w:val="007173B8"/>
    <w:rsid w:val="00720663"/>
    <w:rsid w:val="00723C19"/>
    <w:rsid w:val="00726879"/>
    <w:rsid w:val="00731512"/>
    <w:rsid w:val="0073163D"/>
    <w:rsid w:val="00731E00"/>
    <w:rsid w:val="00732A85"/>
    <w:rsid w:val="00733BE3"/>
    <w:rsid w:val="00740DAB"/>
    <w:rsid w:val="007440B7"/>
    <w:rsid w:val="007478CC"/>
    <w:rsid w:val="0075226A"/>
    <w:rsid w:val="00754201"/>
    <w:rsid w:val="00757A8C"/>
    <w:rsid w:val="007627F4"/>
    <w:rsid w:val="007715C9"/>
    <w:rsid w:val="007739E1"/>
    <w:rsid w:val="00773D2C"/>
    <w:rsid w:val="00774EDD"/>
    <w:rsid w:val="007752BF"/>
    <w:rsid w:val="007757EC"/>
    <w:rsid w:val="007810DC"/>
    <w:rsid w:val="007845BF"/>
    <w:rsid w:val="00790D94"/>
    <w:rsid w:val="007928AC"/>
    <w:rsid w:val="00794807"/>
    <w:rsid w:val="00794D6B"/>
    <w:rsid w:val="00795FCE"/>
    <w:rsid w:val="0079685E"/>
    <w:rsid w:val="007A4654"/>
    <w:rsid w:val="007A659A"/>
    <w:rsid w:val="007B006C"/>
    <w:rsid w:val="007B081F"/>
    <w:rsid w:val="007B61B2"/>
    <w:rsid w:val="007D0D3E"/>
    <w:rsid w:val="007E49B1"/>
    <w:rsid w:val="007E4CC8"/>
    <w:rsid w:val="007E6237"/>
    <w:rsid w:val="007E7A76"/>
    <w:rsid w:val="00800E05"/>
    <w:rsid w:val="00830815"/>
    <w:rsid w:val="00833897"/>
    <w:rsid w:val="008424B7"/>
    <w:rsid w:val="00844DAB"/>
    <w:rsid w:val="00856A31"/>
    <w:rsid w:val="00867984"/>
    <w:rsid w:val="008754D0"/>
    <w:rsid w:val="008824C3"/>
    <w:rsid w:val="00883892"/>
    <w:rsid w:val="0088741D"/>
    <w:rsid w:val="008932D5"/>
    <w:rsid w:val="008A3633"/>
    <w:rsid w:val="008A6470"/>
    <w:rsid w:val="008A7E58"/>
    <w:rsid w:val="008B04A7"/>
    <w:rsid w:val="008C19AC"/>
    <w:rsid w:val="008C30AE"/>
    <w:rsid w:val="008C5240"/>
    <w:rsid w:val="008C6ADE"/>
    <w:rsid w:val="008C742A"/>
    <w:rsid w:val="008D0EE0"/>
    <w:rsid w:val="008D4DFE"/>
    <w:rsid w:val="008D62B8"/>
    <w:rsid w:val="008D6D38"/>
    <w:rsid w:val="008E05CA"/>
    <w:rsid w:val="008E1958"/>
    <w:rsid w:val="008E1D38"/>
    <w:rsid w:val="008E3BAA"/>
    <w:rsid w:val="008E5E0F"/>
    <w:rsid w:val="008E5EE9"/>
    <w:rsid w:val="008E72D8"/>
    <w:rsid w:val="008F2052"/>
    <w:rsid w:val="008F54FD"/>
    <w:rsid w:val="00903D20"/>
    <w:rsid w:val="00917041"/>
    <w:rsid w:val="00921527"/>
    <w:rsid w:val="00921DAC"/>
    <w:rsid w:val="00924C15"/>
    <w:rsid w:val="00931D06"/>
    <w:rsid w:val="00932377"/>
    <w:rsid w:val="00932FA3"/>
    <w:rsid w:val="00936D5A"/>
    <w:rsid w:val="00941966"/>
    <w:rsid w:val="0094288D"/>
    <w:rsid w:val="00944F91"/>
    <w:rsid w:val="00947D4F"/>
    <w:rsid w:val="009501E5"/>
    <w:rsid w:val="009547B1"/>
    <w:rsid w:val="0095602D"/>
    <w:rsid w:val="009561AA"/>
    <w:rsid w:val="009620C2"/>
    <w:rsid w:val="0096363C"/>
    <w:rsid w:val="00965716"/>
    <w:rsid w:val="00965926"/>
    <w:rsid w:val="00975CA5"/>
    <w:rsid w:val="009762B6"/>
    <w:rsid w:val="00976E58"/>
    <w:rsid w:val="009818A8"/>
    <w:rsid w:val="0099136C"/>
    <w:rsid w:val="009923C8"/>
    <w:rsid w:val="00995832"/>
    <w:rsid w:val="009A0451"/>
    <w:rsid w:val="009B3CC1"/>
    <w:rsid w:val="009B4F6E"/>
    <w:rsid w:val="009B65B8"/>
    <w:rsid w:val="009B6FF6"/>
    <w:rsid w:val="009C26F6"/>
    <w:rsid w:val="009C432A"/>
    <w:rsid w:val="009C5155"/>
    <w:rsid w:val="009D3A8B"/>
    <w:rsid w:val="009F60BD"/>
    <w:rsid w:val="009F696C"/>
    <w:rsid w:val="00A044F4"/>
    <w:rsid w:val="00A071D1"/>
    <w:rsid w:val="00A120DD"/>
    <w:rsid w:val="00A14B3E"/>
    <w:rsid w:val="00A15C7C"/>
    <w:rsid w:val="00A20789"/>
    <w:rsid w:val="00A231E2"/>
    <w:rsid w:val="00A2361E"/>
    <w:rsid w:val="00A241AA"/>
    <w:rsid w:val="00A25627"/>
    <w:rsid w:val="00A415B9"/>
    <w:rsid w:val="00A462FD"/>
    <w:rsid w:val="00A52E51"/>
    <w:rsid w:val="00A56016"/>
    <w:rsid w:val="00A62A48"/>
    <w:rsid w:val="00A62E56"/>
    <w:rsid w:val="00A64561"/>
    <w:rsid w:val="00A64912"/>
    <w:rsid w:val="00A70A74"/>
    <w:rsid w:val="00A73E7F"/>
    <w:rsid w:val="00A76C5E"/>
    <w:rsid w:val="00A834CB"/>
    <w:rsid w:val="00A8395B"/>
    <w:rsid w:val="00A850AE"/>
    <w:rsid w:val="00A85DFD"/>
    <w:rsid w:val="00A87E4F"/>
    <w:rsid w:val="00AA5445"/>
    <w:rsid w:val="00AA6F34"/>
    <w:rsid w:val="00AA7E0C"/>
    <w:rsid w:val="00AB5A90"/>
    <w:rsid w:val="00AC5FC1"/>
    <w:rsid w:val="00AD27B3"/>
    <w:rsid w:val="00AD3053"/>
    <w:rsid w:val="00AD5641"/>
    <w:rsid w:val="00AD6898"/>
    <w:rsid w:val="00AE59F7"/>
    <w:rsid w:val="00AE5DDF"/>
    <w:rsid w:val="00AE61BF"/>
    <w:rsid w:val="00AE7BD7"/>
    <w:rsid w:val="00AF26F7"/>
    <w:rsid w:val="00AF2B3E"/>
    <w:rsid w:val="00B004C6"/>
    <w:rsid w:val="00B059CC"/>
    <w:rsid w:val="00B05DED"/>
    <w:rsid w:val="00B05FB9"/>
    <w:rsid w:val="00B06DAA"/>
    <w:rsid w:val="00B11AAD"/>
    <w:rsid w:val="00B14122"/>
    <w:rsid w:val="00B14146"/>
    <w:rsid w:val="00B22E4C"/>
    <w:rsid w:val="00B25A41"/>
    <w:rsid w:val="00B26413"/>
    <w:rsid w:val="00B30BBF"/>
    <w:rsid w:val="00B33B3C"/>
    <w:rsid w:val="00B340B6"/>
    <w:rsid w:val="00B3608C"/>
    <w:rsid w:val="00B372A6"/>
    <w:rsid w:val="00B429C2"/>
    <w:rsid w:val="00B44B19"/>
    <w:rsid w:val="00B53009"/>
    <w:rsid w:val="00B53F1D"/>
    <w:rsid w:val="00B54085"/>
    <w:rsid w:val="00B61C25"/>
    <w:rsid w:val="00B65233"/>
    <w:rsid w:val="00B70234"/>
    <w:rsid w:val="00B70E56"/>
    <w:rsid w:val="00B73022"/>
    <w:rsid w:val="00B8291C"/>
    <w:rsid w:val="00B866BB"/>
    <w:rsid w:val="00B966C7"/>
    <w:rsid w:val="00BA5F43"/>
    <w:rsid w:val="00BA79C5"/>
    <w:rsid w:val="00BB7A9F"/>
    <w:rsid w:val="00BC30F2"/>
    <w:rsid w:val="00BD1655"/>
    <w:rsid w:val="00BD5AA5"/>
    <w:rsid w:val="00BD7F05"/>
    <w:rsid w:val="00BE3275"/>
    <w:rsid w:val="00BE4AE5"/>
    <w:rsid w:val="00BE5F0E"/>
    <w:rsid w:val="00BE6498"/>
    <w:rsid w:val="00BE719A"/>
    <w:rsid w:val="00BE720A"/>
    <w:rsid w:val="00BF1C48"/>
    <w:rsid w:val="00C032C9"/>
    <w:rsid w:val="00C14B22"/>
    <w:rsid w:val="00C17A98"/>
    <w:rsid w:val="00C209CA"/>
    <w:rsid w:val="00C22430"/>
    <w:rsid w:val="00C265CB"/>
    <w:rsid w:val="00C3394D"/>
    <w:rsid w:val="00C34189"/>
    <w:rsid w:val="00C42BF8"/>
    <w:rsid w:val="00C4356B"/>
    <w:rsid w:val="00C454AB"/>
    <w:rsid w:val="00C50043"/>
    <w:rsid w:val="00C53114"/>
    <w:rsid w:val="00C53353"/>
    <w:rsid w:val="00C53A1F"/>
    <w:rsid w:val="00C553EA"/>
    <w:rsid w:val="00C6071F"/>
    <w:rsid w:val="00C6454B"/>
    <w:rsid w:val="00C65FBD"/>
    <w:rsid w:val="00C66308"/>
    <w:rsid w:val="00C723B9"/>
    <w:rsid w:val="00C7573B"/>
    <w:rsid w:val="00C77D10"/>
    <w:rsid w:val="00C82E3A"/>
    <w:rsid w:val="00C93FD7"/>
    <w:rsid w:val="00C94137"/>
    <w:rsid w:val="00CA022C"/>
    <w:rsid w:val="00CA4251"/>
    <w:rsid w:val="00CB0EA8"/>
    <w:rsid w:val="00CB6D21"/>
    <w:rsid w:val="00CC5972"/>
    <w:rsid w:val="00CC7A09"/>
    <w:rsid w:val="00CD4D2C"/>
    <w:rsid w:val="00CD51D0"/>
    <w:rsid w:val="00CE10C9"/>
    <w:rsid w:val="00CF0BB2"/>
    <w:rsid w:val="00CF4975"/>
    <w:rsid w:val="00CF69F3"/>
    <w:rsid w:val="00D0772D"/>
    <w:rsid w:val="00D13441"/>
    <w:rsid w:val="00D16466"/>
    <w:rsid w:val="00D21EE0"/>
    <w:rsid w:val="00D224F8"/>
    <w:rsid w:val="00D22850"/>
    <w:rsid w:val="00D22D9C"/>
    <w:rsid w:val="00D234A6"/>
    <w:rsid w:val="00D30199"/>
    <w:rsid w:val="00D30A3F"/>
    <w:rsid w:val="00D31472"/>
    <w:rsid w:val="00D3213F"/>
    <w:rsid w:val="00D32CC7"/>
    <w:rsid w:val="00D35C19"/>
    <w:rsid w:val="00D374CE"/>
    <w:rsid w:val="00D40252"/>
    <w:rsid w:val="00D467B9"/>
    <w:rsid w:val="00D660B1"/>
    <w:rsid w:val="00D67311"/>
    <w:rsid w:val="00D70DFB"/>
    <w:rsid w:val="00D70F49"/>
    <w:rsid w:val="00D7186F"/>
    <w:rsid w:val="00D71C81"/>
    <w:rsid w:val="00D73569"/>
    <w:rsid w:val="00D7567D"/>
    <w:rsid w:val="00D766DF"/>
    <w:rsid w:val="00D775D9"/>
    <w:rsid w:val="00D81296"/>
    <w:rsid w:val="00D85845"/>
    <w:rsid w:val="00D9284D"/>
    <w:rsid w:val="00D96AA4"/>
    <w:rsid w:val="00D97579"/>
    <w:rsid w:val="00DC332D"/>
    <w:rsid w:val="00DD314D"/>
    <w:rsid w:val="00DD7884"/>
    <w:rsid w:val="00DE13A3"/>
    <w:rsid w:val="00DE168E"/>
    <w:rsid w:val="00DE42EA"/>
    <w:rsid w:val="00DF3EB0"/>
    <w:rsid w:val="00DF5BA3"/>
    <w:rsid w:val="00E05704"/>
    <w:rsid w:val="00E1329B"/>
    <w:rsid w:val="00E1363F"/>
    <w:rsid w:val="00E2114D"/>
    <w:rsid w:val="00E33997"/>
    <w:rsid w:val="00E34C15"/>
    <w:rsid w:val="00E43ED3"/>
    <w:rsid w:val="00E44D27"/>
    <w:rsid w:val="00E45077"/>
    <w:rsid w:val="00E54A3D"/>
    <w:rsid w:val="00E54CAB"/>
    <w:rsid w:val="00E55516"/>
    <w:rsid w:val="00E70FA7"/>
    <w:rsid w:val="00E74DC7"/>
    <w:rsid w:val="00E80C0E"/>
    <w:rsid w:val="00E85CB9"/>
    <w:rsid w:val="00E87708"/>
    <w:rsid w:val="00E87BCD"/>
    <w:rsid w:val="00E94998"/>
    <w:rsid w:val="00E94FFF"/>
    <w:rsid w:val="00E95840"/>
    <w:rsid w:val="00E9593F"/>
    <w:rsid w:val="00E96354"/>
    <w:rsid w:val="00EA20AB"/>
    <w:rsid w:val="00EA53FA"/>
    <w:rsid w:val="00EB04E6"/>
    <w:rsid w:val="00EB4A2E"/>
    <w:rsid w:val="00EB4E58"/>
    <w:rsid w:val="00ED1A6C"/>
    <w:rsid w:val="00ED28EF"/>
    <w:rsid w:val="00ED6A9B"/>
    <w:rsid w:val="00EE10CF"/>
    <w:rsid w:val="00EE17B3"/>
    <w:rsid w:val="00EE25A8"/>
    <w:rsid w:val="00EE36D0"/>
    <w:rsid w:val="00EE6DCC"/>
    <w:rsid w:val="00EF06A7"/>
    <w:rsid w:val="00EF28BC"/>
    <w:rsid w:val="00EF2E3A"/>
    <w:rsid w:val="00EF3140"/>
    <w:rsid w:val="00F0132A"/>
    <w:rsid w:val="00F0155D"/>
    <w:rsid w:val="00F01FEF"/>
    <w:rsid w:val="00F05D91"/>
    <w:rsid w:val="00F070E7"/>
    <w:rsid w:val="00F078DC"/>
    <w:rsid w:val="00F25249"/>
    <w:rsid w:val="00F2741E"/>
    <w:rsid w:val="00F36279"/>
    <w:rsid w:val="00F37BE4"/>
    <w:rsid w:val="00F41A22"/>
    <w:rsid w:val="00F4278B"/>
    <w:rsid w:val="00F475DA"/>
    <w:rsid w:val="00F5076A"/>
    <w:rsid w:val="00F51731"/>
    <w:rsid w:val="00F57448"/>
    <w:rsid w:val="00F60706"/>
    <w:rsid w:val="00F61431"/>
    <w:rsid w:val="00F67D92"/>
    <w:rsid w:val="00F67FCB"/>
    <w:rsid w:val="00F7078E"/>
    <w:rsid w:val="00F71234"/>
    <w:rsid w:val="00F77F27"/>
    <w:rsid w:val="00F8103A"/>
    <w:rsid w:val="00F87C33"/>
    <w:rsid w:val="00F9714F"/>
    <w:rsid w:val="00FA2FC6"/>
    <w:rsid w:val="00FA2FC7"/>
    <w:rsid w:val="00FA3991"/>
    <w:rsid w:val="00FB5246"/>
    <w:rsid w:val="00FB52E8"/>
    <w:rsid w:val="00FB6084"/>
    <w:rsid w:val="00FB6C15"/>
    <w:rsid w:val="00FB7141"/>
    <w:rsid w:val="00FC104F"/>
    <w:rsid w:val="00FC4E00"/>
    <w:rsid w:val="00FD1912"/>
    <w:rsid w:val="00FD4891"/>
    <w:rsid w:val="00FD4D89"/>
    <w:rsid w:val="00FE19A4"/>
    <w:rsid w:val="00FE3986"/>
    <w:rsid w:val="00FF0CED"/>
    <w:rsid w:val="00FF280D"/>
    <w:rsid w:val="00FF5AA0"/>
    <w:rsid w:val="00FF5E10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82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230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30C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30C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30C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30C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30C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30C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30C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30C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30C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3230C"/>
  </w:style>
  <w:style w:type="paragraph" w:customStyle="1" w:styleId="OPCParaBase">
    <w:name w:val="OPCParaBase"/>
    <w:qFormat/>
    <w:rsid w:val="0033230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3230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3230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3230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3230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3230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3230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3230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3230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3230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3230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3230C"/>
  </w:style>
  <w:style w:type="paragraph" w:customStyle="1" w:styleId="Blocks">
    <w:name w:val="Blocks"/>
    <w:aliases w:val="bb"/>
    <w:basedOn w:val="OPCParaBase"/>
    <w:qFormat/>
    <w:rsid w:val="0033230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323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3230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3230C"/>
    <w:rPr>
      <w:i/>
    </w:rPr>
  </w:style>
  <w:style w:type="paragraph" w:customStyle="1" w:styleId="BoxList">
    <w:name w:val="BoxList"/>
    <w:aliases w:val="bl"/>
    <w:basedOn w:val="BoxText"/>
    <w:qFormat/>
    <w:rsid w:val="0033230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3230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3230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3230C"/>
    <w:pPr>
      <w:ind w:left="1985" w:hanging="851"/>
    </w:pPr>
  </w:style>
  <w:style w:type="character" w:customStyle="1" w:styleId="CharAmPartNo">
    <w:name w:val="CharAmPartNo"/>
    <w:basedOn w:val="OPCCharBase"/>
    <w:qFormat/>
    <w:rsid w:val="0033230C"/>
  </w:style>
  <w:style w:type="character" w:customStyle="1" w:styleId="CharAmPartText">
    <w:name w:val="CharAmPartText"/>
    <w:basedOn w:val="OPCCharBase"/>
    <w:qFormat/>
    <w:rsid w:val="0033230C"/>
  </w:style>
  <w:style w:type="character" w:customStyle="1" w:styleId="CharAmSchNo">
    <w:name w:val="CharAmSchNo"/>
    <w:basedOn w:val="OPCCharBase"/>
    <w:qFormat/>
    <w:rsid w:val="0033230C"/>
  </w:style>
  <w:style w:type="character" w:customStyle="1" w:styleId="CharAmSchText">
    <w:name w:val="CharAmSchText"/>
    <w:basedOn w:val="OPCCharBase"/>
    <w:qFormat/>
    <w:rsid w:val="0033230C"/>
  </w:style>
  <w:style w:type="character" w:customStyle="1" w:styleId="CharBoldItalic">
    <w:name w:val="CharBoldItalic"/>
    <w:basedOn w:val="OPCCharBase"/>
    <w:uiPriority w:val="1"/>
    <w:qFormat/>
    <w:rsid w:val="0033230C"/>
    <w:rPr>
      <w:b/>
      <w:i/>
    </w:rPr>
  </w:style>
  <w:style w:type="character" w:customStyle="1" w:styleId="CharChapNo">
    <w:name w:val="CharChapNo"/>
    <w:basedOn w:val="OPCCharBase"/>
    <w:uiPriority w:val="1"/>
    <w:qFormat/>
    <w:rsid w:val="0033230C"/>
  </w:style>
  <w:style w:type="character" w:customStyle="1" w:styleId="CharChapText">
    <w:name w:val="CharChapText"/>
    <w:basedOn w:val="OPCCharBase"/>
    <w:uiPriority w:val="1"/>
    <w:qFormat/>
    <w:rsid w:val="0033230C"/>
  </w:style>
  <w:style w:type="character" w:customStyle="1" w:styleId="CharDivNo">
    <w:name w:val="CharDivNo"/>
    <w:basedOn w:val="OPCCharBase"/>
    <w:uiPriority w:val="1"/>
    <w:qFormat/>
    <w:rsid w:val="0033230C"/>
  </w:style>
  <w:style w:type="character" w:customStyle="1" w:styleId="CharDivText">
    <w:name w:val="CharDivText"/>
    <w:basedOn w:val="OPCCharBase"/>
    <w:uiPriority w:val="1"/>
    <w:qFormat/>
    <w:rsid w:val="0033230C"/>
  </w:style>
  <w:style w:type="character" w:customStyle="1" w:styleId="CharItalic">
    <w:name w:val="CharItalic"/>
    <w:basedOn w:val="OPCCharBase"/>
    <w:uiPriority w:val="1"/>
    <w:qFormat/>
    <w:rsid w:val="0033230C"/>
    <w:rPr>
      <w:i/>
    </w:rPr>
  </w:style>
  <w:style w:type="character" w:customStyle="1" w:styleId="CharPartNo">
    <w:name w:val="CharPartNo"/>
    <w:basedOn w:val="OPCCharBase"/>
    <w:uiPriority w:val="1"/>
    <w:qFormat/>
    <w:rsid w:val="0033230C"/>
  </w:style>
  <w:style w:type="character" w:customStyle="1" w:styleId="CharPartText">
    <w:name w:val="CharPartText"/>
    <w:basedOn w:val="OPCCharBase"/>
    <w:uiPriority w:val="1"/>
    <w:qFormat/>
    <w:rsid w:val="0033230C"/>
  </w:style>
  <w:style w:type="character" w:customStyle="1" w:styleId="CharSectno">
    <w:name w:val="CharSectno"/>
    <w:basedOn w:val="OPCCharBase"/>
    <w:qFormat/>
    <w:rsid w:val="0033230C"/>
  </w:style>
  <w:style w:type="character" w:customStyle="1" w:styleId="CharSubdNo">
    <w:name w:val="CharSubdNo"/>
    <w:basedOn w:val="OPCCharBase"/>
    <w:uiPriority w:val="1"/>
    <w:qFormat/>
    <w:rsid w:val="0033230C"/>
  </w:style>
  <w:style w:type="character" w:customStyle="1" w:styleId="CharSubdText">
    <w:name w:val="CharSubdText"/>
    <w:basedOn w:val="OPCCharBase"/>
    <w:uiPriority w:val="1"/>
    <w:qFormat/>
    <w:rsid w:val="0033230C"/>
  </w:style>
  <w:style w:type="paragraph" w:customStyle="1" w:styleId="CTA--">
    <w:name w:val="CTA --"/>
    <w:basedOn w:val="OPCParaBase"/>
    <w:next w:val="Normal"/>
    <w:rsid w:val="0033230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3230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3230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3230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3230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3230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3230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3230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3230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3230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3230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3230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3230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3230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3230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3230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323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3230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323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323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3230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3230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3230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3230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3230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3230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3230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3230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3230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3230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3230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3230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3230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link w:val="paragraphsubChar"/>
    <w:rsid w:val="0033230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3230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3230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3230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3230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3230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3230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3230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3230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3230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3230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3230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3230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3230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3230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3230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3230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3230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323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3230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3230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3230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3230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3230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3230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3230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33230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3230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3230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3230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3230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3230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3230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3230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3230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3230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3230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3230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3230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3230C"/>
    <w:rPr>
      <w:sz w:val="16"/>
    </w:rPr>
  </w:style>
  <w:style w:type="table" w:customStyle="1" w:styleId="CFlag">
    <w:name w:val="CFlag"/>
    <w:basedOn w:val="TableNormal"/>
    <w:uiPriority w:val="99"/>
    <w:rsid w:val="0033230C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33230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3230C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3230C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33230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3230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3230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3230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3230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3230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3230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3230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3230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3230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3230C"/>
  </w:style>
  <w:style w:type="character" w:customStyle="1" w:styleId="CharSubPartNoCASA">
    <w:name w:val="CharSubPartNo(CASA)"/>
    <w:basedOn w:val="OPCCharBase"/>
    <w:uiPriority w:val="1"/>
    <w:rsid w:val="0033230C"/>
  </w:style>
  <w:style w:type="paragraph" w:customStyle="1" w:styleId="ENoteTTIndentHeadingSub">
    <w:name w:val="ENoteTTIndentHeadingSub"/>
    <w:aliases w:val="enTTHis"/>
    <w:basedOn w:val="OPCParaBase"/>
    <w:rsid w:val="0033230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3230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3230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3230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33230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3230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323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3230C"/>
    <w:rPr>
      <w:sz w:val="22"/>
    </w:rPr>
  </w:style>
  <w:style w:type="paragraph" w:customStyle="1" w:styleId="SOTextNote">
    <w:name w:val="SO TextNote"/>
    <w:aliases w:val="sont"/>
    <w:basedOn w:val="SOText"/>
    <w:qFormat/>
    <w:rsid w:val="0033230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3230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3230C"/>
    <w:rPr>
      <w:sz w:val="22"/>
    </w:rPr>
  </w:style>
  <w:style w:type="paragraph" w:customStyle="1" w:styleId="FileName">
    <w:name w:val="FileName"/>
    <w:basedOn w:val="Normal"/>
    <w:rsid w:val="0033230C"/>
  </w:style>
  <w:style w:type="paragraph" w:customStyle="1" w:styleId="TableHeading">
    <w:name w:val="TableHeading"/>
    <w:aliases w:val="th"/>
    <w:basedOn w:val="OPCParaBase"/>
    <w:next w:val="Tabletext"/>
    <w:rsid w:val="0033230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3230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3230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3230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3230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3230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3230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3230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3230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323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3230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3230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33230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3230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3230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3230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33230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323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323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323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3230C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33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33230C"/>
  </w:style>
  <w:style w:type="numbering" w:styleId="111111">
    <w:name w:val="Outline List 2"/>
    <w:basedOn w:val="NoList"/>
    <w:uiPriority w:val="99"/>
    <w:semiHidden/>
    <w:unhideWhenUsed/>
    <w:rsid w:val="0033230C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33230C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3323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3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3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30C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30C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30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30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3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3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33230C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3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0C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230C"/>
  </w:style>
  <w:style w:type="paragraph" w:styleId="BlockText">
    <w:name w:val="Block Text"/>
    <w:basedOn w:val="Normal"/>
    <w:uiPriority w:val="99"/>
    <w:semiHidden/>
    <w:unhideWhenUsed/>
    <w:rsid w:val="0033230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323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230C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323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230C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323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230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230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230C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23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230C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230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230C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23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230C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230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230C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33230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230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3230C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230C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3323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323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323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323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323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323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323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3230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3230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3230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3230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3230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3230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3230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3230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3230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3230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3230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3230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3230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3230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2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30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3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30C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33230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3230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3230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3230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3230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3230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3230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230C"/>
  </w:style>
  <w:style w:type="character" w:customStyle="1" w:styleId="DateChar">
    <w:name w:val="Date Char"/>
    <w:basedOn w:val="DefaultParagraphFont"/>
    <w:link w:val="Date"/>
    <w:uiPriority w:val="99"/>
    <w:semiHidden/>
    <w:rsid w:val="0033230C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230C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230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230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230C"/>
    <w:rPr>
      <w:sz w:val="22"/>
    </w:rPr>
  </w:style>
  <w:style w:type="character" w:styleId="Emphasis">
    <w:name w:val="Emphasis"/>
    <w:basedOn w:val="DefaultParagraphFont"/>
    <w:uiPriority w:val="20"/>
    <w:qFormat/>
    <w:rsid w:val="0033230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3230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230C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230C"/>
  </w:style>
  <w:style w:type="paragraph" w:styleId="EnvelopeAddress">
    <w:name w:val="envelope address"/>
    <w:basedOn w:val="Normal"/>
    <w:uiPriority w:val="99"/>
    <w:semiHidden/>
    <w:unhideWhenUsed/>
    <w:rsid w:val="0033230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230C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3230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323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230C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30C"/>
  </w:style>
  <w:style w:type="table" w:styleId="GridTable1Light">
    <w:name w:val="Grid Table 1 Light"/>
    <w:basedOn w:val="TableNormal"/>
    <w:uiPriority w:val="46"/>
    <w:rsid w:val="0033230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3230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3230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3230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3230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3230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3230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3230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3230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3230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3230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3230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3230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3230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3230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323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3230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3230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3230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3230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3230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3230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323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3230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3230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3230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3230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3230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323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323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323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323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323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323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323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3230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3230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3230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3230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3230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3230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3230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3230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3230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3230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3230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3230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3230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3230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3230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3230C"/>
  </w:style>
  <w:style w:type="paragraph" w:styleId="HTMLAddress">
    <w:name w:val="HTML Address"/>
    <w:basedOn w:val="Normal"/>
    <w:link w:val="HTMLAddressChar"/>
    <w:uiPriority w:val="99"/>
    <w:semiHidden/>
    <w:unhideWhenUsed/>
    <w:rsid w:val="0033230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230C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33230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3230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3230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3230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230C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230C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33230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3230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323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3230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3230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3230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3230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3230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3230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3230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3230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3230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3230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230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33230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30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30C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3230C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323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323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323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323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323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323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323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323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323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323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323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323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323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323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323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323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323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323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323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323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3230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33230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3230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3230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3230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3230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3230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3230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3230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3230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3230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3230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230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230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230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230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3230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3230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3230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230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230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3230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323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323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323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323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323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323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323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3230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3230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3230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3230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3230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3230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3230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3230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3230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3230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3230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3230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3230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3230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3230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323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3230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3230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3230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3230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3230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3230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3230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3230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3230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3230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3230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3230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3230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3230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3230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3230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3230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3230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3230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3230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3230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3230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3230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3230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3230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3230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323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3230C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33230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3230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3230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3230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3230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3230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3230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323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323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323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323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323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323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323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323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323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323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323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323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323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323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3230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3230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3230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3230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3230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3230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3230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323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323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323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323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323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323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323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3230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3230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3230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3230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3230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3230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3230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323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323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323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323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323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323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323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3230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323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3230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3230C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33230C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3230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230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230C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33230C"/>
  </w:style>
  <w:style w:type="character" w:styleId="PlaceholderText">
    <w:name w:val="Placeholder Text"/>
    <w:basedOn w:val="DefaultParagraphFont"/>
    <w:uiPriority w:val="99"/>
    <w:semiHidden/>
    <w:rsid w:val="0033230C"/>
    <w:rPr>
      <w:color w:val="808080"/>
    </w:rPr>
  </w:style>
  <w:style w:type="table" w:styleId="PlainTable1">
    <w:name w:val="Plain Table 1"/>
    <w:basedOn w:val="TableNormal"/>
    <w:uiPriority w:val="41"/>
    <w:rsid w:val="0033230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3230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3230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323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3230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3230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230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3230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30C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230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230C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3230C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230C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33230C"/>
    <w:rPr>
      <w:u w:val="dotted"/>
    </w:rPr>
  </w:style>
  <w:style w:type="character" w:styleId="Strong">
    <w:name w:val="Strong"/>
    <w:basedOn w:val="DefaultParagraphFont"/>
    <w:uiPriority w:val="22"/>
    <w:qFormat/>
    <w:rsid w:val="0033230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30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230C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3230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3230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3230C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3230C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3230C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3230C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3230C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3230C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3230C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3230C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3230C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3230C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3230C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3230C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3230C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3230C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3230C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3230C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3230C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3230C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3230C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3230C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3230C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3230C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3230C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3230C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3230C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323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3230C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3230C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3230C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3230C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3230C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3230C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3230C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3230C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3230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3230C"/>
  </w:style>
  <w:style w:type="table" w:styleId="TableProfessional">
    <w:name w:val="Table Professional"/>
    <w:basedOn w:val="TableNormal"/>
    <w:uiPriority w:val="99"/>
    <w:semiHidden/>
    <w:unhideWhenUsed/>
    <w:rsid w:val="0033230C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3230C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3230C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3230C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3230C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3230C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3230C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3230C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3230C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3230C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3230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3230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230C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33230C"/>
    <w:rPr>
      <w:color w:val="605E5C"/>
      <w:shd w:val="clear" w:color="auto" w:fill="E1DFDD"/>
    </w:rPr>
  </w:style>
  <w:style w:type="character" w:customStyle="1" w:styleId="subsectionChar">
    <w:name w:val="subsection Char"/>
    <w:aliases w:val="ss Char"/>
    <w:link w:val="subsection"/>
    <w:rsid w:val="006A52DF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6A52DF"/>
    <w:rPr>
      <w:rFonts w:eastAsia="Times New Roman" w:cs="Times New Roman"/>
      <w:sz w:val="22"/>
      <w:lang w:eastAsia="en-AU"/>
    </w:rPr>
  </w:style>
  <w:style w:type="character" w:customStyle="1" w:styleId="paragraphsubChar">
    <w:name w:val="paragraph(sub) Char"/>
    <w:aliases w:val="aa Char"/>
    <w:link w:val="paragraphsub"/>
    <w:rsid w:val="006A52DF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8DEA25A-1002-4009-AD46-2F11AD061A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DD85F6AA4C4604E9E4908C3D40B08D2" ma:contentTypeVersion="" ma:contentTypeDescription="PDMS Document Site Content Type" ma:contentTypeScope="" ma:versionID="b63dc63ddd743f9be1d030a1f6a7b7ab">
  <xsd:schema xmlns:xsd="http://www.w3.org/2001/XMLSchema" xmlns:xs="http://www.w3.org/2001/XMLSchema" xmlns:p="http://schemas.microsoft.com/office/2006/metadata/properties" xmlns:ns2="08DEA25A-1002-4009-AD46-2F11AD061AFC" targetNamespace="http://schemas.microsoft.com/office/2006/metadata/properties" ma:root="true" ma:fieldsID="f2df21bd8b68c5f4f446b50b34938bd6" ns2:_="">
    <xsd:import namespace="08DEA25A-1002-4009-AD46-2F11AD061AF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EA25A-1002-4009-AD46-2F11AD061AF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E48AA-C517-4E52-A0B3-2E1B740EFE42}">
  <ds:schemaRefs>
    <ds:schemaRef ds:uri="http://schemas.microsoft.com/office/2006/metadata/properties"/>
    <ds:schemaRef ds:uri="08DEA25A-1002-4009-AD46-2F11AD061AFC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BE23E0-02B3-4D11-9362-A5CC5E285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D9089-8010-4622-9FF8-D9C15F393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EA25A-1002-4009-AD46-2F11AD061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AFC611-2774-4D4F-9740-68B8A0D9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4</Pages>
  <Words>423</Words>
  <Characters>2415</Characters>
  <Application>Microsoft Office Word</Application>
  <DocSecurity>2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– Treasury Laws Amendment (Fairer for Families and Farmers) Bill 2024: industry codes (penalties and other amendments)</vt:lpstr>
    </vt:vector>
  </TitlesOfParts>
  <Manager/>
  <Company/>
  <LinksUpToDate>false</LinksUpToDate>
  <CharactersWithSpaces>2833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– Treasury Laws Amendment (Fairer for Families and Farmers) Bill 2024: industry codes (penalties and other amendments)</dc:title>
  <dc:subject/>
  <dc:creator/>
  <cp:keywords/>
  <dc:description/>
  <cp:lastModifiedBy/>
  <cp:revision>1</cp:revision>
  <cp:lastPrinted>2024-09-05T07:01:00Z</cp:lastPrinted>
  <dcterms:created xsi:type="dcterms:W3CDTF">2024-09-20T03:07:00Z</dcterms:created>
  <dcterms:modified xsi:type="dcterms:W3CDTF">2024-09-20T03:08:00Z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INS</vt:lpwstr>
  </property>
  <property fmtid="{D5CDD505-2E9C-101B-9397-08002B2CF9AE}" pid="3" name="DLM">
    <vt:lpwstr> </vt:lpwstr>
  </property>
  <property fmtid="{D5CDD505-2E9C-101B-9397-08002B2CF9AE}" pid="4" name="Classification">
    <vt:lpwstr>EXPOSURE DRAFT</vt:lpwstr>
  </property>
  <property fmtid="{D5CDD505-2E9C-101B-9397-08002B2CF9AE}" pid="5" name="ShortT">
    <vt:lpwstr>Treasury Laws Amendment (Fairer for Families and Farmers) Bill 2024: industry codes (penalties and other amendments</vt:lpwstr>
  </property>
  <property fmtid="{D5CDD505-2E9C-101B-9397-08002B2CF9AE}" pid="6" name="Actno">
    <vt:lpwstr/>
  </property>
  <property fmtid="{D5CDD505-2E9C-101B-9397-08002B2CF9AE}" pid="7" name="ID">
    <vt:lpwstr>OPC8598</vt:lpwstr>
  </property>
  <property fmtid="{D5CDD505-2E9C-101B-9397-08002B2CF9AE}" pid="8" name="DoNotAsk">
    <vt:lpwstr>0</vt:lpwstr>
  </property>
  <property fmtid="{D5CDD505-2E9C-101B-9397-08002B2CF9AE}" pid="9" name="ChangedTitle">
    <vt:lpwstr/>
  </property>
  <property fmtid="{D5CDD505-2E9C-101B-9397-08002B2CF9AE}" pid="10" name="TrimID">
    <vt:lpwstr>PC:D24/17490</vt:lpwstr>
  </property>
  <property fmtid="{D5CDD505-2E9C-101B-9397-08002B2CF9AE}" pid="11" name="ContentTypeId">
    <vt:lpwstr>0x010100266966F133664895A6EE3632470D45F5008DD85F6AA4C4604E9E4908C3D40B08D2</vt:lpwstr>
  </property>
  <property fmtid="{D5CDD505-2E9C-101B-9397-08002B2CF9AE}" pid="12" name="MSIP_Label_4f932d64-9ab1-4d9b-81d2-a3a8b82dd47d_Enabled">
    <vt:lpwstr>true</vt:lpwstr>
  </property>
  <property fmtid="{D5CDD505-2E9C-101B-9397-08002B2CF9AE}" pid="13" name="MSIP_Label_4f932d64-9ab1-4d9b-81d2-a3a8b82dd47d_SetDate">
    <vt:lpwstr>2024-09-20T02:30:37Z</vt:lpwstr>
  </property>
  <property fmtid="{D5CDD505-2E9C-101B-9397-08002B2CF9AE}" pid="14" name="MSIP_Label_4f932d64-9ab1-4d9b-81d2-a3a8b82dd47d_Method">
    <vt:lpwstr>Privileged</vt:lpwstr>
  </property>
  <property fmtid="{D5CDD505-2E9C-101B-9397-08002B2CF9AE}" pid="15" name="MSIP_Label_4f932d64-9ab1-4d9b-81d2-a3a8b82dd47d_Name">
    <vt:lpwstr>OFFICIAL No Visual Marking</vt:lpwstr>
  </property>
  <property fmtid="{D5CDD505-2E9C-101B-9397-08002B2CF9AE}" pid="16" name="MSIP_Label_4f932d64-9ab1-4d9b-81d2-a3a8b82dd47d_SiteId">
    <vt:lpwstr>214f1646-2021-47cc-8397-e3d3a7ba7d9d</vt:lpwstr>
  </property>
  <property fmtid="{D5CDD505-2E9C-101B-9397-08002B2CF9AE}" pid="17" name="MSIP_Label_4f932d64-9ab1-4d9b-81d2-a3a8b82dd47d_ActionId">
    <vt:lpwstr>eeb98298-80a6-44a8-901f-33cf5be1ab17</vt:lpwstr>
  </property>
  <property fmtid="{D5CDD505-2E9C-101B-9397-08002B2CF9AE}" pid="18" name="MSIP_Label_4f932d64-9ab1-4d9b-81d2-a3a8b82dd47d_ContentBits">
    <vt:lpwstr>0</vt:lpwstr>
  </property>
</Properties>
</file>