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E2CE" w14:textId="77777777" w:rsidR="00CD7B41" w:rsidRPr="003C5719" w:rsidRDefault="00CD7B41" w:rsidP="00CD7B41">
      <w:pPr>
        <w:pStyle w:val="Heading1"/>
        <w:spacing w:after="360"/>
        <w:jc w:val="center"/>
        <w:rPr>
          <w:szCs w:val="24"/>
        </w:rPr>
      </w:pPr>
      <w:r w:rsidRPr="003C5719">
        <w:rPr>
          <w:szCs w:val="24"/>
        </w:rPr>
        <w:t>EXPLANATORY STATEMENT</w:t>
      </w:r>
    </w:p>
    <w:p w14:paraId="66802F68" w14:textId="083579AA" w:rsidR="00CD7B41" w:rsidRPr="003C5719" w:rsidRDefault="00CD7B41" w:rsidP="00CD7B41">
      <w:pPr>
        <w:pStyle w:val="Heading2"/>
      </w:pPr>
      <w:r w:rsidRPr="003C5719">
        <w:t xml:space="preserve">Issued by authority of </w:t>
      </w:r>
      <w:sdt>
        <w:sdtPr>
          <w:rPr>
            <w:rStyle w:val="DefaultChar"/>
          </w:rPr>
          <w:id w:val="-1025254589"/>
          <w:placeholder>
            <w:docPart w:val="9A69F7454C434501ADD4582B7A2B23B5"/>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Cs w:val="20"/>
          </w:rPr>
        </w:sdtEndPr>
        <w:sdtContent>
          <w:r w:rsidRPr="00487F2F">
            <w:rPr>
              <w:rStyle w:val="DefaultChar"/>
            </w:rPr>
            <w:t>the Assistant Minister for Competition, Charities and Treasury</w:t>
          </w:r>
        </w:sdtContent>
      </w:sdt>
      <w:r w:rsidRPr="00487F2F">
        <w:t xml:space="preserve"> </w:t>
      </w:r>
    </w:p>
    <w:p w14:paraId="5EA789A9" w14:textId="77777777" w:rsidR="00CD7B41" w:rsidRPr="003C5719" w:rsidRDefault="00CD7B41" w:rsidP="00CD7B41">
      <w:pPr>
        <w:spacing w:after="240"/>
        <w:jc w:val="center"/>
        <w:rPr>
          <w:i/>
        </w:rPr>
      </w:pPr>
      <w:r>
        <w:rPr>
          <w:i/>
        </w:rPr>
        <w:t>Competition and Consumer Act 2010</w:t>
      </w:r>
    </w:p>
    <w:p w14:paraId="5C591347" w14:textId="77777777" w:rsidR="00CD7B41" w:rsidRPr="003C5719" w:rsidRDefault="00CD7B41" w:rsidP="00CD7B41">
      <w:pPr>
        <w:tabs>
          <w:tab w:val="left" w:pos="1418"/>
        </w:tabs>
        <w:spacing w:before="0" w:after="240"/>
        <w:jc w:val="center"/>
        <w:rPr>
          <w:i/>
        </w:rPr>
      </w:pPr>
      <w:bookmarkStart w:id="0" w:name="_Hlk175927982"/>
      <w:r>
        <w:rPr>
          <w:i/>
        </w:rPr>
        <w:t xml:space="preserve">Competition and </w:t>
      </w:r>
      <w:r>
        <w:rPr>
          <w:i/>
          <w:iCs/>
        </w:rPr>
        <w:t>Consumer (Industry Codes</w:t>
      </w:r>
      <w:r w:rsidRPr="00AE0B91">
        <w:rPr>
          <w:i/>
          <w:noProof/>
        </w:rPr>
        <w:t>—Food and Grocery)</w:t>
      </w:r>
      <w:r>
        <w:rPr>
          <w:i/>
          <w:noProof/>
        </w:rPr>
        <w:t xml:space="preserve"> Regulations 2024</w:t>
      </w:r>
    </w:p>
    <w:bookmarkEnd w:id="0"/>
    <w:p w14:paraId="01830096" w14:textId="66A720E0" w:rsidR="00CD7B41" w:rsidRDefault="00CD7B41" w:rsidP="00CD7B41">
      <w:r w:rsidRPr="003C5719">
        <w:t xml:space="preserve">Section </w:t>
      </w:r>
      <w:r>
        <w:t xml:space="preserve">172 </w:t>
      </w:r>
      <w:r w:rsidRPr="003C5719">
        <w:t xml:space="preserve">of the </w:t>
      </w:r>
      <w:r w:rsidRPr="00BC0FE2">
        <w:rPr>
          <w:i/>
          <w:iCs/>
        </w:rPr>
        <w:t>Competition and Consumer Act 2010</w:t>
      </w:r>
      <w:r w:rsidRPr="00BC0FE2">
        <w:t xml:space="preserve"> (the Act)</w:t>
      </w:r>
      <w:r w:rsidRPr="003C5719">
        <w:t xml:space="preserve"> provides that the Governor</w:t>
      </w:r>
      <w:r>
        <w:noBreakHyphen/>
      </w:r>
      <w:r w:rsidRPr="003C5719">
        <w:t>General may make regulations prescribing matters required or permitted by the Act to be prescribed, or necessary or convenient to be prescribed for carrying out or giving effect to the Act.</w:t>
      </w:r>
    </w:p>
    <w:p w14:paraId="19BA2DE5" w14:textId="5532221D" w:rsidR="00CD7B41" w:rsidRDefault="00CD7B41" w:rsidP="00CD7B41">
      <w:r>
        <w:t xml:space="preserve">Part IVB of the Act provides for industry codes, which regulate conduct among participants in an industry. Specifically, section 51AE of the Act provides that the regulations may prescribe an industry code under the Act and declare the industry code to be a mandatory or voluntary industry code. </w:t>
      </w:r>
    </w:p>
    <w:p w14:paraId="167F74E6" w14:textId="6EDAD14B" w:rsidR="00CD7B41" w:rsidRDefault="00CD7B41" w:rsidP="00CD7B41">
      <w:pPr>
        <w:rPr>
          <w:iCs/>
          <w:noProof/>
        </w:rPr>
      </w:pPr>
      <w:r>
        <w:t xml:space="preserve">The purpose of the </w:t>
      </w:r>
      <w:r>
        <w:rPr>
          <w:i/>
          <w:iCs/>
        </w:rPr>
        <w:t>Competition and Consumer (Industry Codes</w:t>
      </w:r>
      <w:r w:rsidRPr="00AE0B91">
        <w:rPr>
          <w:i/>
          <w:noProof/>
        </w:rPr>
        <w:t>—Food and Grocery)</w:t>
      </w:r>
      <w:r>
        <w:rPr>
          <w:i/>
          <w:noProof/>
        </w:rPr>
        <w:t xml:space="preserve"> Regulations 2024 </w:t>
      </w:r>
      <w:r>
        <w:rPr>
          <w:iCs/>
          <w:noProof/>
        </w:rPr>
        <w:t xml:space="preserve">(the Regulations) is to introduce a mandatory industry code to </w:t>
      </w:r>
      <w:r w:rsidRPr="00475B50">
        <w:rPr>
          <w:iCs/>
          <w:noProof/>
        </w:rPr>
        <w:t xml:space="preserve">address an imbalance in bargaining power between </w:t>
      </w:r>
      <w:r>
        <w:rPr>
          <w:iCs/>
          <w:noProof/>
        </w:rPr>
        <w:t>large</w:t>
      </w:r>
      <w:r w:rsidRPr="00475B50">
        <w:rPr>
          <w:iCs/>
          <w:noProof/>
        </w:rPr>
        <w:t xml:space="preserve"> </w:t>
      </w:r>
      <w:r>
        <w:rPr>
          <w:iCs/>
          <w:noProof/>
        </w:rPr>
        <w:t>grocery retailers or wholesalers</w:t>
      </w:r>
      <w:r w:rsidRPr="00475B50">
        <w:rPr>
          <w:iCs/>
          <w:noProof/>
        </w:rPr>
        <w:t xml:space="preserve"> and their suppliers, to support a competitive and sustainable food and grocery sector. </w:t>
      </w:r>
    </w:p>
    <w:p w14:paraId="3CC54CFD" w14:textId="4D31350D" w:rsidR="00CD7B41" w:rsidRDefault="00CD7B41" w:rsidP="00CD7B41">
      <w:pPr>
        <w:rPr>
          <w:iCs/>
          <w:noProof/>
        </w:rPr>
      </w:pPr>
      <w:r>
        <w:rPr>
          <w:iCs/>
          <w:noProof/>
        </w:rPr>
        <w:t xml:space="preserve">The Regulations replace the </w:t>
      </w:r>
      <w:r w:rsidRPr="00DF6EBE">
        <w:rPr>
          <w:i/>
          <w:noProof/>
        </w:rPr>
        <w:t>Competition and Consumer (Industry Codes—Food and Grocery) Regulation 2015</w:t>
      </w:r>
      <w:r>
        <w:rPr>
          <w:iCs/>
          <w:noProof/>
        </w:rPr>
        <w:t xml:space="preserve"> (the voluntary </w:t>
      </w:r>
      <w:r w:rsidR="00C110C9">
        <w:rPr>
          <w:iCs/>
          <w:noProof/>
        </w:rPr>
        <w:t xml:space="preserve">Food and </w:t>
      </w:r>
      <w:r>
        <w:rPr>
          <w:iCs/>
          <w:noProof/>
        </w:rPr>
        <w:t xml:space="preserve">Grocery Code) and implement the Government’s response to various statutory reviews of the voluntary </w:t>
      </w:r>
      <w:r w:rsidR="00C110C9">
        <w:rPr>
          <w:iCs/>
          <w:noProof/>
        </w:rPr>
        <w:t xml:space="preserve">Food and </w:t>
      </w:r>
      <w:r>
        <w:rPr>
          <w:iCs/>
          <w:noProof/>
        </w:rPr>
        <w:t xml:space="preserve">Grocery Code. </w:t>
      </w:r>
    </w:p>
    <w:p w14:paraId="7584B304" w14:textId="4D71D909" w:rsidR="00CD7B41" w:rsidRDefault="00CD7B41" w:rsidP="00CD7B41">
      <w:pPr>
        <w:rPr>
          <w:iCs/>
        </w:rPr>
      </w:pPr>
      <w:r w:rsidRPr="00E97E95">
        <w:rPr>
          <w:iCs/>
        </w:rPr>
        <w:t xml:space="preserve">The voluntary </w:t>
      </w:r>
      <w:r w:rsidR="00C110C9">
        <w:rPr>
          <w:iCs/>
          <w:noProof/>
        </w:rPr>
        <w:t>Food and</w:t>
      </w:r>
      <w:r w:rsidR="00C110C9" w:rsidRPr="00E97E95">
        <w:rPr>
          <w:iCs/>
        </w:rPr>
        <w:t xml:space="preserve"> </w:t>
      </w:r>
      <w:r w:rsidRPr="00E97E95">
        <w:rPr>
          <w:iCs/>
        </w:rPr>
        <w:t xml:space="preserve">Grocery Code was </w:t>
      </w:r>
      <w:r>
        <w:t xml:space="preserve">originally </w:t>
      </w:r>
      <w:r w:rsidRPr="00E97E95">
        <w:rPr>
          <w:iCs/>
        </w:rPr>
        <w:t>developed by industry</w:t>
      </w:r>
      <w:r>
        <w:t xml:space="preserve"> and aims</w:t>
      </w:r>
      <w:r w:rsidRPr="00E97E95">
        <w:t xml:space="preserve"> </w:t>
      </w:r>
      <w:r w:rsidRPr="00E97E95">
        <w:rPr>
          <w:iCs/>
        </w:rPr>
        <w:t xml:space="preserve">to improve standards of business conduct by retailers and wholesalers (supermarkets) towards suppliers in the food and grocery industry. The voluntary </w:t>
      </w:r>
      <w:r w:rsidR="00C110C9">
        <w:rPr>
          <w:iCs/>
          <w:noProof/>
        </w:rPr>
        <w:t>Food and</w:t>
      </w:r>
      <w:r w:rsidR="00C110C9" w:rsidRPr="00E97E95">
        <w:rPr>
          <w:iCs/>
        </w:rPr>
        <w:t xml:space="preserve"> </w:t>
      </w:r>
      <w:r w:rsidRPr="00E97E95">
        <w:rPr>
          <w:iCs/>
        </w:rPr>
        <w:t xml:space="preserve">Grocery Code sets minimum obligations and standards for behaviour of supermarkets towards their suppliers, including an obligation to act in good faith. </w:t>
      </w:r>
    </w:p>
    <w:p w14:paraId="39E85E4F" w14:textId="1000070C" w:rsidR="00CD7B41" w:rsidRDefault="00CD7B41" w:rsidP="00CD7B41">
      <w:pPr>
        <w:rPr>
          <w:iCs/>
        </w:rPr>
      </w:pPr>
      <w:r w:rsidRPr="00E97E95">
        <w:rPr>
          <w:iCs/>
        </w:rPr>
        <w:t xml:space="preserve">The voluntary </w:t>
      </w:r>
      <w:r w:rsidR="00C110C9">
        <w:rPr>
          <w:iCs/>
          <w:noProof/>
        </w:rPr>
        <w:t>Food and</w:t>
      </w:r>
      <w:r w:rsidR="00C110C9" w:rsidRPr="00E97E95">
        <w:rPr>
          <w:iCs/>
        </w:rPr>
        <w:t xml:space="preserve"> </w:t>
      </w:r>
      <w:r w:rsidRPr="00E97E95">
        <w:rPr>
          <w:iCs/>
        </w:rPr>
        <w:t xml:space="preserve">Grocery Code also provides avenues for dispute resolution: a supplier complaints process, mediation and arbitration. A supermarket must participate in these processes at the request of a </w:t>
      </w:r>
      <w:r w:rsidRPr="0096022A">
        <w:rPr>
          <w:iCs/>
        </w:rPr>
        <w:t>supplier and</w:t>
      </w:r>
      <w:r w:rsidRPr="00E97E95">
        <w:rPr>
          <w:iCs/>
        </w:rPr>
        <w:t xml:space="preserve"> would be bound by a determination made to resolve a complaint or arbitration. </w:t>
      </w:r>
    </w:p>
    <w:p w14:paraId="55FFC611" w14:textId="6A3B427C" w:rsidR="00CD7B41" w:rsidRDefault="00CD7B41" w:rsidP="00CD7B41">
      <w:pPr>
        <w:rPr>
          <w:iCs/>
        </w:rPr>
      </w:pPr>
      <w:r w:rsidRPr="00E97E95">
        <w:rPr>
          <w:iCs/>
        </w:rPr>
        <w:t>However, due to the voluntary nature</w:t>
      </w:r>
      <w:r>
        <w:rPr>
          <w:iCs/>
        </w:rPr>
        <w:t xml:space="preserve"> of this Code</w:t>
      </w:r>
      <w:r w:rsidRPr="00E97E95">
        <w:rPr>
          <w:iCs/>
        </w:rPr>
        <w:t xml:space="preserve">, it only applies to supermarkets that sign up to it, and there are no civil penalties to penalise non-compliance. There are four signatories to the voluntary </w:t>
      </w:r>
      <w:r w:rsidR="00C110C9">
        <w:rPr>
          <w:iCs/>
          <w:noProof/>
        </w:rPr>
        <w:t>Food and</w:t>
      </w:r>
      <w:r w:rsidR="00C110C9" w:rsidRPr="00E97E95">
        <w:rPr>
          <w:iCs/>
        </w:rPr>
        <w:t xml:space="preserve"> </w:t>
      </w:r>
      <w:r w:rsidRPr="00E97E95">
        <w:rPr>
          <w:iCs/>
        </w:rPr>
        <w:t xml:space="preserve">Grocery Code: ALDI, Coles, Metcash and Woolworths. </w:t>
      </w:r>
    </w:p>
    <w:p w14:paraId="7AB2AB07" w14:textId="06675A79" w:rsidR="00CD7B41" w:rsidRPr="00E97E95" w:rsidRDefault="00CD7B41" w:rsidP="00CD7B41">
      <w:pPr>
        <w:rPr>
          <w:iCs/>
        </w:rPr>
      </w:pPr>
      <w:r w:rsidRPr="00E97E95">
        <w:rPr>
          <w:iCs/>
        </w:rPr>
        <w:t xml:space="preserve">The voluntary </w:t>
      </w:r>
      <w:r w:rsidR="00C110C9">
        <w:rPr>
          <w:iCs/>
          <w:noProof/>
        </w:rPr>
        <w:t>Food and</w:t>
      </w:r>
      <w:r w:rsidR="00C110C9" w:rsidRPr="00E97E95">
        <w:rPr>
          <w:iCs/>
        </w:rPr>
        <w:t xml:space="preserve"> </w:t>
      </w:r>
      <w:r w:rsidRPr="00E97E95">
        <w:rPr>
          <w:iCs/>
        </w:rPr>
        <w:t>Grocery Code will sunset on 1 April 2025.</w:t>
      </w:r>
    </w:p>
    <w:p w14:paraId="748DF883" w14:textId="6D99F2EB" w:rsidR="00CD7B41" w:rsidRDefault="00CD7B41" w:rsidP="00CD7B41">
      <w:pPr>
        <w:rPr>
          <w:iCs/>
          <w:noProof/>
        </w:rPr>
      </w:pPr>
      <w:r>
        <w:rPr>
          <w:iCs/>
          <w:noProof/>
        </w:rPr>
        <w:t xml:space="preserve">Several statutory reviews have considered the operation of the voluntary </w:t>
      </w:r>
      <w:r w:rsidR="00C110C9">
        <w:rPr>
          <w:iCs/>
          <w:noProof/>
        </w:rPr>
        <w:t xml:space="preserve">Food and </w:t>
      </w:r>
      <w:r>
        <w:rPr>
          <w:iCs/>
          <w:noProof/>
        </w:rPr>
        <w:t xml:space="preserve">Grocery Code, most recently the Independent Review of the Food and Grocery Code (the Review) in 2024. </w:t>
      </w:r>
      <w:r w:rsidRPr="002F6AA9">
        <w:rPr>
          <w:iCs/>
          <w:noProof/>
        </w:rPr>
        <w:t xml:space="preserve">Broadly, the Review considered the </w:t>
      </w:r>
      <w:r w:rsidR="00C110C9">
        <w:rPr>
          <w:iCs/>
          <w:noProof/>
        </w:rPr>
        <w:t>voluntary Food and Grocery Code</w:t>
      </w:r>
      <w:r w:rsidRPr="002F6AA9">
        <w:rPr>
          <w:iCs/>
          <w:noProof/>
        </w:rPr>
        <w:t xml:space="preserve"> was not effective in achieving its objectives due to its voluntary application, the absence of civil </w:t>
      </w:r>
      <w:r w:rsidRPr="002F6AA9">
        <w:rPr>
          <w:iCs/>
          <w:noProof/>
        </w:rPr>
        <w:lastRenderedPageBreak/>
        <w:t>penalties</w:t>
      </w:r>
      <w:r>
        <w:rPr>
          <w:iCs/>
          <w:noProof/>
        </w:rPr>
        <w:t xml:space="preserve"> which are</w:t>
      </w:r>
      <w:r w:rsidRPr="002F6AA9">
        <w:rPr>
          <w:iCs/>
          <w:noProof/>
        </w:rPr>
        <w:t xml:space="preserve"> present in other industry codes, and insufficient protections and dispute resolution mechanisms for suppliers. The final report of the Review, released 24 June 2024, made 11 recommendations to improve the </w:t>
      </w:r>
      <w:r>
        <w:rPr>
          <w:iCs/>
          <w:noProof/>
        </w:rPr>
        <w:t>C</w:t>
      </w:r>
      <w:r w:rsidRPr="002F6AA9">
        <w:rPr>
          <w:iCs/>
          <w:noProof/>
        </w:rPr>
        <w:t>ode.</w:t>
      </w:r>
      <w:r>
        <w:rPr>
          <w:iCs/>
          <w:noProof/>
        </w:rPr>
        <w:t xml:space="preserve"> </w:t>
      </w:r>
    </w:p>
    <w:p w14:paraId="0F19F2A5" w14:textId="61DC48C4" w:rsidR="00CD7B41" w:rsidRDefault="00CD7B41" w:rsidP="00CD7B41">
      <w:r>
        <w:rPr>
          <w:iCs/>
          <w:noProof/>
        </w:rPr>
        <w:t xml:space="preserve">On 24 June 2024, the </w:t>
      </w:r>
      <w:r>
        <w:t xml:space="preserve">Government agreed to implement all recommendations of the Review. </w:t>
      </w:r>
    </w:p>
    <w:p w14:paraId="63BCB0D8" w14:textId="0430A9E3" w:rsidR="00CD7B41" w:rsidRPr="003719B8" w:rsidRDefault="00CD7B41" w:rsidP="00CD7B41">
      <w:pPr>
        <w:rPr>
          <w:iCs/>
          <w:noProof/>
        </w:rPr>
      </w:pPr>
      <w:r>
        <w:rPr>
          <w:iCs/>
          <w:noProof/>
        </w:rPr>
        <w:t xml:space="preserve">The mandatory </w:t>
      </w:r>
      <w:r w:rsidR="004909D3">
        <w:rPr>
          <w:iCs/>
          <w:noProof/>
        </w:rPr>
        <w:t xml:space="preserve">Food and </w:t>
      </w:r>
      <w:r>
        <w:rPr>
          <w:iCs/>
          <w:noProof/>
        </w:rPr>
        <w:t xml:space="preserve">Grocery Code introduced by the Regulations replaces the voluntary </w:t>
      </w:r>
      <w:r w:rsidR="00C110C9">
        <w:rPr>
          <w:iCs/>
          <w:noProof/>
        </w:rPr>
        <w:t xml:space="preserve">Food and </w:t>
      </w:r>
      <w:r>
        <w:rPr>
          <w:iCs/>
          <w:noProof/>
        </w:rPr>
        <w:t xml:space="preserve">Grocery Code and implements the recommendations of Review. It </w:t>
      </w:r>
      <w:r>
        <w:t>applies to supermarkets with annual Australian revenue exceeding $5 billion and has strong civil penalty and dispute resolution provisions to improve accountability and address suppliers’ fear of retribution for exercising their rights under the Code.</w:t>
      </w:r>
      <w:r>
        <w:rPr>
          <w:iCs/>
          <w:noProof/>
        </w:rPr>
        <w:t xml:space="preserve"> </w:t>
      </w:r>
    </w:p>
    <w:p w14:paraId="393BFAED" w14:textId="52866E98" w:rsidR="00CD7B41" w:rsidRPr="00C56F2E" w:rsidRDefault="00CD7B41" w:rsidP="00CD7B41">
      <w:pPr>
        <w:pStyle w:val="Bullet"/>
        <w:numPr>
          <w:ilvl w:val="0"/>
          <w:numId w:val="0"/>
        </w:numPr>
        <w:rPr>
          <w:color w:val="FF0000"/>
        </w:rPr>
      </w:pPr>
      <w:r>
        <w:t xml:space="preserve">The Act does not specify any conditions that need to be satisfied before the power to make the Regulations may be exercised. </w:t>
      </w:r>
    </w:p>
    <w:p w14:paraId="2A4012F5" w14:textId="77777777" w:rsidR="00CD7B41" w:rsidRPr="003C5719" w:rsidRDefault="00CD7B41" w:rsidP="00CD7B41">
      <w:r w:rsidRPr="003C5719">
        <w:t xml:space="preserve">The Regulations are a legislative instrument for the purposes of the </w:t>
      </w:r>
      <w:r w:rsidRPr="003C5719">
        <w:rPr>
          <w:i/>
          <w:iCs/>
        </w:rPr>
        <w:t>Legislation Act 2003</w:t>
      </w:r>
      <w:r w:rsidRPr="003C5719">
        <w:t>.</w:t>
      </w:r>
    </w:p>
    <w:p w14:paraId="77240CFA" w14:textId="04956F76" w:rsidR="00CD7B41" w:rsidRDefault="00CD7B41" w:rsidP="00CD7B41">
      <w:r w:rsidRPr="003C5719">
        <w:t xml:space="preserve">The Regulations commenced on </w:t>
      </w:r>
      <w:r>
        <w:t>1 April 2025</w:t>
      </w:r>
      <w:r w:rsidRPr="003C5719">
        <w:t xml:space="preserve">. </w:t>
      </w:r>
    </w:p>
    <w:p w14:paraId="2B9FFE8C" w14:textId="3989C396" w:rsidR="00CD7B41" w:rsidRDefault="00CD7B41" w:rsidP="00CD7B41">
      <w:r>
        <w:t>The Regulations are subject to disallowance, and will sunset on 1 April 2035.</w:t>
      </w:r>
    </w:p>
    <w:p w14:paraId="174492C6" w14:textId="37FE5147" w:rsidR="00CD7B41" w:rsidRPr="003C5719" w:rsidRDefault="00CD7B41" w:rsidP="00CD7B41">
      <w:r w:rsidRPr="003C5719">
        <w:t xml:space="preserve">Details of the Regulations are set out in </w:t>
      </w:r>
      <w:r w:rsidRPr="003C5719">
        <w:rPr>
          <w:u w:val="single"/>
        </w:rPr>
        <w:t xml:space="preserve">Attachment </w:t>
      </w:r>
      <w:r>
        <w:rPr>
          <w:u w:val="single"/>
        </w:rPr>
        <w:t>A</w:t>
      </w:r>
      <w:r w:rsidRPr="003C5719">
        <w:t xml:space="preserve">. </w:t>
      </w:r>
    </w:p>
    <w:p w14:paraId="2FEFC938" w14:textId="6AB79579" w:rsidR="00CD7B41" w:rsidRDefault="00CD7B41" w:rsidP="00CD7B41">
      <w:r w:rsidRPr="003C5719">
        <w:t xml:space="preserve">The Office of Impact Analysis (OIA) has been consulted </w:t>
      </w:r>
      <w:r w:rsidRPr="005D6270">
        <w:t xml:space="preserve">(OIA ref: </w:t>
      </w:r>
      <w:sdt>
        <w:sdtPr>
          <w:id w:val="-2093919849"/>
          <w:placeholder>
            <w:docPart w:val="CB2E4616B3964D7A9F4B13A49AC36FE9"/>
          </w:placeholder>
        </w:sdtPr>
        <w:sdtEndPr/>
        <w:sdtContent>
          <w:r w:rsidRPr="00267EB1">
            <w:t>OIA24-07551</w:t>
          </w:r>
        </w:sdtContent>
      </w:sdt>
      <w:r w:rsidRPr="005D6270">
        <w:t>)</w:t>
      </w:r>
      <w:r w:rsidRPr="003C5719">
        <w:t xml:space="preserve"> and agreed </w:t>
      </w:r>
      <w:r>
        <w:t xml:space="preserve">that the Review, supplemented by further analysis to quantify the net impact, has been certified as a process equivalent to an Impact Analysis. The </w:t>
      </w:r>
      <w:r w:rsidR="00C17650">
        <w:t xml:space="preserve">certification and analysis </w:t>
      </w:r>
      <w:r>
        <w:t xml:space="preserve">is available here: </w:t>
      </w:r>
      <w:r w:rsidRPr="00510327">
        <w:t>https://oia.pmc.gov.au/published-impact-analyses-and-reports/independent-review-food-and-grocery-code-conduct</w:t>
      </w:r>
      <w:r>
        <w:t>.</w:t>
      </w:r>
    </w:p>
    <w:p w14:paraId="1D0733E6" w14:textId="3BAF0B79" w:rsidR="00CD7B41" w:rsidRDefault="00CD7B41" w:rsidP="00CD7B41">
      <w:r w:rsidRPr="00951194">
        <w:t>The measure is estimated to have a low impact on compliance costs.</w:t>
      </w:r>
      <w:r w:rsidRPr="003C5719">
        <w:t xml:space="preserve"> </w:t>
      </w:r>
    </w:p>
    <w:p w14:paraId="52415555" w14:textId="77777777" w:rsidR="00CD7B41" w:rsidRPr="003C5719" w:rsidRDefault="00CD7B41" w:rsidP="00CD7B41"/>
    <w:p w14:paraId="7D966393" w14:textId="77777777" w:rsidR="00CD7B41" w:rsidRDefault="00CD7B41" w:rsidP="00CD7B41">
      <w:pPr>
        <w:spacing w:before="0" w:after="0"/>
        <w:rPr>
          <w:b/>
          <w:kern w:val="28"/>
          <w:u w:val="single"/>
        </w:rPr>
      </w:pPr>
      <w:r>
        <w:br w:type="page"/>
      </w:r>
    </w:p>
    <w:p w14:paraId="2F7375B2" w14:textId="18B4B4DD" w:rsidR="00CD7B41" w:rsidRPr="003C5719" w:rsidRDefault="00CD7B41" w:rsidP="00CD7B41">
      <w:pPr>
        <w:pStyle w:val="Heading1"/>
        <w:rPr>
          <w:b w:val="0"/>
        </w:rPr>
      </w:pPr>
      <w:r w:rsidRPr="003C5719">
        <w:lastRenderedPageBreak/>
        <w:t xml:space="preserve">ATTACHMENT </w:t>
      </w:r>
      <w:r>
        <w:t>A</w:t>
      </w:r>
    </w:p>
    <w:p w14:paraId="7B770301" w14:textId="5570FB7C" w:rsidR="00CD7B41" w:rsidRPr="003C5719" w:rsidRDefault="00CD7B41" w:rsidP="00CD7B41">
      <w:pPr>
        <w:rPr>
          <w:b/>
          <w:bCs/>
          <w:szCs w:val="24"/>
          <w:u w:val="single"/>
        </w:rPr>
      </w:pPr>
      <w:r w:rsidRPr="003C5719">
        <w:rPr>
          <w:b/>
          <w:bCs/>
          <w:u w:val="single"/>
        </w:rPr>
        <w:t xml:space="preserve">Details of the </w:t>
      </w:r>
      <w:r w:rsidRPr="00F329B6">
        <w:rPr>
          <w:b/>
          <w:i/>
          <w:u w:val="single"/>
        </w:rPr>
        <w:t>Competition and Consumer (Industry Codes—Food and Grocery) Regulations 2024</w:t>
      </w:r>
    </w:p>
    <w:p w14:paraId="726225F1" w14:textId="11164637" w:rsidR="00CD7B41" w:rsidRPr="002875A8" w:rsidRDefault="00CD7B41" w:rsidP="00CD7B41">
      <w:pPr>
        <w:pStyle w:val="Heading2"/>
        <w:rPr>
          <w:u w:val="single"/>
        </w:rPr>
      </w:pPr>
      <w:r w:rsidRPr="002875A8">
        <w:rPr>
          <w:u w:val="single"/>
        </w:rPr>
        <w:t>Part 1 – Preliminary</w:t>
      </w:r>
    </w:p>
    <w:p w14:paraId="262060DB" w14:textId="613301C7" w:rsidR="00CD7B41" w:rsidRDefault="00CD7B41" w:rsidP="00CD7B41">
      <w:r>
        <w:t>Part 1 sets out machinery provisions, including the</w:t>
      </w:r>
      <w:r w:rsidDel="0064485E">
        <w:t xml:space="preserve"> </w:t>
      </w:r>
      <w:r>
        <w:t>commencement provision, authorising legislation provision and definitions relevant to the regulations.</w:t>
      </w:r>
    </w:p>
    <w:p w14:paraId="78FB2109" w14:textId="4C160DBE" w:rsidR="00CD7B41" w:rsidRPr="005405D2" w:rsidRDefault="00CD7B41" w:rsidP="00CD7B41">
      <w:pPr>
        <w:pStyle w:val="Heading3"/>
        <w:rPr>
          <w:b w:val="0"/>
          <w:bCs w:val="0"/>
        </w:rPr>
      </w:pPr>
      <w:r w:rsidRPr="005405D2">
        <w:t xml:space="preserve">Division 1 – Preliminary </w:t>
      </w:r>
    </w:p>
    <w:p w14:paraId="62DB103C" w14:textId="753BDA41" w:rsidR="00CD7B41" w:rsidRPr="003C5719" w:rsidRDefault="00CD7B41" w:rsidP="00CD7B41">
      <w:pPr>
        <w:rPr>
          <w:rFonts w:ascii="Calibri" w:hAnsi="Calibri"/>
          <w:sz w:val="22"/>
          <w:szCs w:val="22"/>
          <w:u w:val="single"/>
          <w:lang w:eastAsia="en-US"/>
        </w:rPr>
      </w:pPr>
      <w:r>
        <w:rPr>
          <w:u w:val="single"/>
        </w:rPr>
        <w:t>Section 1</w:t>
      </w:r>
      <w:r w:rsidRPr="003C5719">
        <w:rPr>
          <w:u w:val="single"/>
        </w:rPr>
        <w:t xml:space="preserve"> – Name </w:t>
      </w:r>
    </w:p>
    <w:p w14:paraId="090AC10A" w14:textId="55E8CD4A" w:rsidR="00CD7B41" w:rsidRPr="003C5719" w:rsidRDefault="00CD7B41" w:rsidP="00CD7B41">
      <w:r>
        <w:t xml:space="preserve">This section provides that the name of the regulations is the </w:t>
      </w:r>
      <w:r w:rsidRPr="4D21FF9B">
        <w:rPr>
          <w:i/>
          <w:iCs/>
        </w:rPr>
        <w:t>Competition and Consumer (Industry Codes—Food and Grocery) Regulations</w:t>
      </w:r>
      <w:r>
        <w:t xml:space="preserve"> </w:t>
      </w:r>
      <w:r w:rsidRPr="00144626">
        <w:rPr>
          <w:i/>
          <w:iCs/>
        </w:rPr>
        <w:t>2024</w:t>
      </w:r>
      <w:r>
        <w:t xml:space="preserve"> (the Regulations).</w:t>
      </w:r>
    </w:p>
    <w:p w14:paraId="7C9C5E0B" w14:textId="78133801" w:rsidR="00CD7B41" w:rsidRPr="003C5719" w:rsidRDefault="00CD7B41" w:rsidP="00CD7B41">
      <w:pPr>
        <w:rPr>
          <w:u w:val="single"/>
        </w:rPr>
      </w:pPr>
      <w:r w:rsidRPr="003C5719">
        <w:rPr>
          <w:u w:val="single"/>
        </w:rPr>
        <w:t xml:space="preserve">Section </w:t>
      </w:r>
      <w:r>
        <w:rPr>
          <w:u w:val="single"/>
        </w:rPr>
        <w:t>2</w:t>
      </w:r>
      <w:r w:rsidRPr="003C5719">
        <w:rPr>
          <w:u w:val="single"/>
        </w:rPr>
        <w:t xml:space="preserve"> – Commencement</w:t>
      </w:r>
    </w:p>
    <w:p w14:paraId="7B5808FD" w14:textId="3D6EDA0B" w:rsidR="00397104" w:rsidRPr="003C5719" w:rsidRDefault="00621DB2" w:rsidP="00CD7B41">
      <w:r>
        <w:t>The</w:t>
      </w:r>
      <w:r w:rsidR="00A04A27">
        <w:t xml:space="preserve"> Regulations</w:t>
      </w:r>
      <w:r w:rsidR="00480DC9">
        <w:t xml:space="preserve"> </w:t>
      </w:r>
      <w:r>
        <w:t>(other than</w:t>
      </w:r>
      <w:r w:rsidR="00A04A27">
        <w:t xml:space="preserve"> </w:t>
      </w:r>
      <w:r w:rsidR="007B3994">
        <w:t xml:space="preserve">Part </w:t>
      </w:r>
      <w:r>
        <w:t>2</w:t>
      </w:r>
      <w:r w:rsidR="007B3994">
        <w:t xml:space="preserve"> of </w:t>
      </w:r>
      <w:r w:rsidR="00A04A27">
        <w:t xml:space="preserve">Schedule </w:t>
      </w:r>
      <w:r>
        <w:t xml:space="preserve">2) </w:t>
      </w:r>
      <w:r w:rsidR="00CD7B41">
        <w:t>commenced on 1 April 2025.</w:t>
      </w:r>
    </w:p>
    <w:p w14:paraId="51539DC4" w14:textId="662362FC" w:rsidR="007B3994" w:rsidRPr="003C5719" w:rsidRDefault="007B3994" w:rsidP="00CD7B41">
      <w:r>
        <w:t xml:space="preserve">Part 2 of Schedule 2 to the Regulations </w:t>
      </w:r>
      <w:r w:rsidR="00CE15EE">
        <w:t xml:space="preserve">commence </w:t>
      </w:r>
      <w:r w:rsidR="00651887">
        <w:t xml:space="preserve">immediately after the commencement of </w:t>
      </w:r>
      <w:r w:rsidR="000B0D25">
        <w:t xml:space="preserve">the rest of the Regulators or at the same time as Schedule [TBC] of the </w:t>
      </w:r>
      <w:r w:rsidR="000B0D25">
        <w:rPr>
          <w:i/>
          <w:iCs/>
        </w:rPr>
        <w:t>Treasury Laws Amendment (Fairer for Families and Farmers) Act 2024</w:t>
      </w:r>
      <w:r w:rsidR="00161AB6">
        <w:rPr>
          <w:i/>
          <w:iCs/>
        </w:rPr>
        <w:t xml:space="preserve"> </w:t>
      </w:r>
      <w:r w:rsidR="00161AB6">
        <w:t>commences</w:t>
      </w:r>
      <w:r w:rsidR="00BC5C4A">
        <w:t xml:space="preserve"> (whichever occurs later)</w:t>
      </w:r>
      <w:r w:rsidR="00161AB6">
        <w:t xml:space="preserve">. </w:t>
      </w:r>
      <w:r w:rsidR="00054594">
        <w:t xml:space="preserve">However, </w:t>
      </w:r>
      <w:r w:rsidR="00BC5C4A">
        <w:t>Part 2 of Schedule 2 does not commence at all if that Act does not occur.</w:t>
      </w:r>
    </w:p>
    <w:p w14:paraId="03C10E87" w14:textId="00AD5D8C" w:rsidR="00CD7B41" w:rsidRPr="003C5719" w:rsidRDefault="00CD7B41" w:rsidP="00CD7B41">
      <w:pPr>
        <w:rPr>
          <w:u w:val="single"/>
        </w:rPr>
      </w:pPr>
      <w:r w:rsidRPr="003C5719">
        <w:rPr>
          <w:u w:val="single"/>
        </w:rPr>
        <w:t xml:space="preserve">Section </w:t>
      </w:r>
      <w:r>
        <w:rPr>
          <w:u w:val="single"/>
        </w:rPr>
        <w:t>3</w:t>
      </w:r>
      <w:r w:rsidRPr="003C5719">
        <w:rPr>
          <w:u w:val="single"/>
        </w:rPr>
        <w:t xml:space="preserve"> – Authority</w:t>
      </w:r>
    </w:p>
    <w:p w14:paraId="2056F1DD" w14:textId="473AA34D" w:rsidR="00CD7B41" w:rsidRPr="003C5719" w:rsidRDefault="00CD7B41" w:rsidP="00CD7B41">
      <w:r>
        <w:t xml:space="preserve">The Regulations are made under the </w:t>
      </w:r>
      <w:r w:rsidRPr="6A2D4A2F">
        <w:rPr>
          <w:i/>
          <w:iCs/>
        </w:rPr>
        <w:t>Competition and Consumer Act 2010</w:t>
      </w:r>
      <w:r>
        <w:t xml:space="preserve"> (the Act).</w:t>
      </w:r>
    </w:p>
    <w:p w14:paraId="7A62BFD0" w14:textId="7FD22995" w:rsidR="00CD7B41" w:rsidRPr="003A54BB" w:rsidRDefault="00CD7B41" w:rsidP="00CD7B41">
      <w:pPr>
        <w:rPr>
          <w:u w:val="single"/>
        </w:rPr>
      </w:pPr>
      <w:r w:rsidRPr="003A54BB">
        <w:rPr>
          <w:u w:val="single"/>
        </w:rPr>
        <w:t xml:space="preserve">Section </w:t>
      </w:r>
      <w:r>
        <w:rPr>
          <w:u w:val="single"/>
        </w:rPr>
        <w:t>4</w:t>
      </w:r>
      <w:r w:rsidRPr="003A54BB">
        <w:rPr>
          <w:u w:val="single"/>
        </w:rPr>
        <w:t xml:space="preserve"> – Schedules </w:t>
      </w:r>
    </w:p>
    <w:p w14:paraId="0A4AE927" w14:textId="34436499" w:rsidR="00CD7B41" w:rsidRPr="003C5719" w:rsidRDefault="00CD7B41" w:rsidP="00CD7B41">
      <w:r>
        <w:t>This section clarifies that legislation that is specified in a Schedule is amended or repealed as set out in the applicable items in the Schedule concerned. Any other item in a Schedule has effect according to its terms.</w:t>
      </w:r>
    </w:p>
    <w:p w14:paraId="42897431" w14:textId="695FFC44" w:rsidR="00CD7B41" w:rsidRPr="003C5719" w:rsidRDefault="00CD7B41" w:rsidP="00CD7B41">
      <w:pPr>
        <w:rPr>
          <w:u w:val="single"/>
        </w:rPr>
      </w:pPr>
      <w:r w:rsidRPr="003C5719">
        <w:rPr>
          <w:u w:val="single"/>
        </w:rPr>
        <w:t xml:space="preserve">Section </w:t>
      </w:r>
      <w:r>
        <w:rPr>
          <w:u w:val="single"/>
        </w:rPr>
        <w:t>5</w:t>
      </w:r>
      <w:r w:rsidRPr="003C5719">
        <w:rPr>
          <w:u w:val="single"/>
        </w:rPr>
        <w:t xml:space="preserve"> – </w:t>
      </w:r>
      <w:r>
        <w:rPr>
          <w:u w:val="single"/>
        </w:rPr>
        <w:t>Simplified outline</w:t>
      </w:r>
    </w:p>
    <w:p w14:paraId="5D79636E" w14:textId="0D00BE62" w:rsidR="00CD7B41" w:rsidRDefault="00CD7B41" w:rsidP="00CD7B41">
      <w:pPr>
        <w:spacing w:after="200"/>
      </w:pPr>
      <w:r>
        <w:t xml:space="preserve">The simplified outline provides a succinct overview of the Regulations to assist readers. </w:t>
      </w:r>
      <w:r w:rsidRPr="003E61C9">
        <w:t>However, readers should rely on substantive provisions as the outline is not intended to be comprehensive</w:t>
      </w:r>
      <w:r>
        <w:t>.</w:t>
      </w:r>
    </w:p>
    <w:p w14:paraId="212BBC6F" w14:textId="570256AC" w:rsidR="00CD7B41" w:rsidRPr="005405D2" w:rsidRDefault="00CD7B41" w:rsidP="00CD7B41">
      <w:pPr>
        <w:pStyle w:val="Heading3"/>
        <w:rPr>
          <w:b w:val="0"/>
          <w:bCs w:val="0"/>
        </w:rPr>
      </w:pPr>
      <w:r w:rsidRPr="005405D2">
        <w:t xml:space="preserve">Division 2 </w:t>
      </w:r>
      <w:r>
        <w:t>–</w:t>
      </w:r>
      <w:r w:rsidRPr="005405D2">
        <w:t xml:space="preserve"> Definitions</w:t>
      </w:r>
      <w:r>
        <w:t xml:space="preserve"> </w:t>
      </w:r>
    </w:p>
    <w:p w14:paraId="25E8A2C7" w14:textId="1786967C" w:rsidR="00CD7B41" w:rsidRDefault="00CD7B41" w:rsidP="00CD7B41">
      <w:pPr>
        <w:spacing w:after="200"/>
      </w:pPr>
      <w:r>
        <w:rPr>
          <w:u w:val="single"/>
        </w:rPr>
        <w:t>General definitions</w:t>
      </w:r>
    </w:p>
    <w:p w14:paraId="535F0886" w14:textId="290065C8" w:rsidR="00CD7B41" w:rsidRDefault="00CD7B41" w:rsidP="00CD7B41">
      <w:r>
        <w:t xml:space="preserve">Section 6 defines terms used in the Regulations, including updated definitions from the </w:t>
      </w:r>
      <w:r w:rsidRPr="4D21FF9B">
        <w:rPr>
          <w:i/>
          <w:iCs/>
        </w:rPr>
        <w:t>Competition and Consumer (Industry Codes—Food and Grocery) Regulations</w:t>
      </w:r>
      <w:r>
        <w:t xml:space="preserve"> </w:t>
      </w:r>
      <w:r>
        <w:rPr>
          <w:i/>
          <w:iCs/>
        </w:rPr>
        <w:t>2015</w:t>
      </w:r>
      <w:r>
        <w:t xml:space="preserve"> (the </w:t>
      </w:r>
      <w:r w:rsidR="00C110C9">
        <w:t>voluntary Food and Grocery Code</w:t>
      </w:r>
      <w:r>
        <w:t xml:space="preserve">). Other relevant terms are defined in the Act. </w:t>
      </w:r>
    </w:p>
    <w:p w14:paraId="68B96576" w14:textId="45832713" w:rsidR="00CD7B41" w:rsidRPr="009909F4" w:rsidRDefault="00CD7B41" w:rsidP="00CD7B41">
      <w:r>
        <w:t>In the Regulations:</w:t>
      </w:r>
    </w:p>
    <w:p w14:paraId="2B765069" w14:textId="0D8DA79D" w:rsidR="00CD7B41" w:rsidRDefault="00CD7B41" w:rsidP="00CD7B41">
      <w:pPr>
        <w:pStyle w:val="Bullet"/>
      </w:pPr>
      <w:r w:rsidRPr="000377BA">
        <w:rPr>
          <w:b/>
          <w:bCs/>
          <w:i/>
          <w:iCs/>
        </w:rPr>
        <w:t>Act</w:t>
      </w:r>
      <w:r>
        <w:t xml:space="preserve"> means the </w:t>
      </w:r>
      <w:r>
        <w:rPr>
          <w:i/>
          <w:iCs/>
        </w:rPr>
        <w:t>Competition and Consumer Act 2010</w:t>
      </w:r>
      <w:r>
        <w:t>.</w:t>
      </w:r>
    </w:p>
    <w:p w14:paraId="6A5039EC" w14:textId="52519400" w:rsidR="00CD7B41" w:rsidRDefault="00CD7B41" w:rsidP="00CD7B41">
      <w:pPr>
        <w:pStyle w:val="Bullet"/>
      </w:pPr>
      <w:r w:rsidRPr="000377BA">
        <w:rPr>
          <w:b/>
          <w:bCs/>
          <w:i/>
          <w:iCs/>
        </w:rPr>
        <w:lastRenderedPageBreak/>
        <w:t>ADR practitioner</w:t>
      </w:r>
      <w:r>
        <w:t xml:space="preserve"> means a mediator or arbitrator. </w:t>
      </w:r>
    </w:p>
    <w:p w14:paraId="33C565F0" w14:textId="3BA80237" w:rsidR="00CD7B41" w:rsidRDefault="00CD7B41" w:rsidP="00CD7B41">
      <w:pPr>
        <w:pStyle w:val="Bullet"/>
      </w:pPr>
      <w:r w:rsidRPr="000377BA">
        <w:rPr>
          <w:b/>
          <w:bCs/>
          <w:i/>
          <w:iCs/>
        </w:rPr>
        <w:t>ADR process</w:t>
      </w:r>
      <w:r>
        <w:t xml:space="preserve"> means mediation or arbitration. </w:t>
      </w:r>
    </w:p>
    <w:p w14:paraId="552D760C" w14:textId="77972A47" w:rsidR="00CD7B41" w:rsidRDefault="00CD7B41" w:rsidP="00CD7B41">
      <w:pPr>
        <w:pStyle w:val="Bullet"/>
      </w:pPr>
      <w:r w:rsidRPr="000377BA">
        <w:rPr>
          <w:b/>
          <w:bCs/>
          <w:i/>
          <w:iCs/>
        </w:rPr>
        <w:t>buying team</w:t>
      </w:r>
      <w:r>
        <w:t xml:space="preserve"> means the employees of a large grocery business whose role includes direct involvement in buying grocery products or immediate management responsibility for an employee whose role includes direct involvement in buying grocery products.</w:t>
      </w:r>
    </w:p>
    <w:p w14:paraId="7279BE12" w14:textId="48CD2EE8" w:rsidR="00CD7B41" w:rsidRDefault="00CD7B41" w:rsidP="00CD7B41">
      <w:pPr>
        <w:pStyle w:val="Bullet"/>
      </w:pPr>
      <w:r w:rsidRPr="000377BA">
        <w:rPr>
          <w:b/>
          <w:bCs/>
          <w:i/>
          <w:iCs/>
        </w:rPr>
        <w:t>category manager</w:t>
      </w:r>
      <w:r>
        <w:t xml:space="preserve"> means an employee of a large grocery business who is responsible for a category of grocery products at the large grocery business. For example, a category manager may be responsible for the supply and financial performance of dairy products.</w:t>
      </w:r>
    </w:p>
    <w:p w14:paraId="249C47EB" w14:textId="2174F665" w:rsidR="00CD7B41" w:rsidRDefault="00CD7B41" w:rsidP="00CD7B41">
      <w:pPr>
        <w:pStyle w:val="Bullet"/>
        <w:numPr>
          <w:ilvl w:val="0"/>
          <w:numId w:val="0"/>
        </w:numPr>
        <w:ind w:left="567"/>
      </w:pPr>
      <w:r>
        <w:t>A category of grocery products is broader than a group of grocery products. For example, milk is a group within the category of dairy products.</w:t>
      </w:r>
    </w:p>
    <w:p w14:paraId="30E6475C" w14:textId="28139ADD" w:rsidR="00CD7B41" w:rsidRPr="00F329B6" w:rsidRDefault="00CD7B41" w:rsidP="00CD7B41">
      <w:pPr>
        <w:pStyle w:val="Bullet"/>
      </w:pPr>
      <w:r w:rsidRPr="000377BA">
        <w:rPr>
          <w:b/>
          <w:bCs/>
          <w:i/>
          <w:iCs/>
        </w:rPr>
        <w:t>Code</w:t>
      </w:r>
      <w:r>
        <w:t xml:space="preserve"> means the industry code set out in </w:t>
      </w:r>
      <w:r w:rsidRPr="00116CC3">
        <w:t>Part 2 of</w:t>
      </w:r>
      <w:r>
        <w:t xml:space="preserve"> the Regulations A reference to the ‘Code’ in this Explanatory Statement is a reference to Part 2 of the Regulations.</w:t>
      </w:r>
    </w:p>
    <w:p w14:paraId="788E12BF" w14:textId="33DD019F" w:rsidR="00CD7B41" w:rsidRPr="00F329B6" w:rsidRDefault="00CD7B41" w:rsidP="00CD7B41">
      <w:pPr>
        <w:pStyle w:val="Bullet"/>
      </w:pPr>
      <w:r w:rsidRPr="000377BA">
        <w:rPr>
          <w:b/>
          <w:bCs/>
          <w:i/>
          <w:iCs/>
        </w:rPr>
        <w:t>Code Mediator</w:t>
      </w:r>
      <w:r>
        <w:t xml:space="preserve"> means a Code Mediator appointed by a large grocery business </w:t>
      </w:r>
      <w:r w:rsidDel="00F87803">
        <w:t>in</w:t>
      </w:r>
      <w:r>
        <w:t xml:space="preserve"> accordance with the Code. </w:t>
      </w:r>
    </w:p>
    <w:p w14:paraId="2253917D" w14:textId="67AF80D4" w:rsidR="00CD7B41" w:rsidRDefault="00CD7B41" w:rsidP="00CD7B41">
      <w:pPr>
        <w:pStyle w:val="Bullet"/>
      </w:pPr>
      <w:r w:rsidRPr="000377BA">
        <w:rPr>
          <w:b/>
          <w:bCs/>
          <w:i/>
          <w:iCs/>
        </w:rPr>
        <w:t>Code Supervisor</w:t>
      </w:r>
      <w:r>
        <w:t xml:space="preserve"> means the Code Supervisor appointed under the Code.</w:t>
      </w:r>
    </w:p>
    <w:p w14:paraId="0BA583D1" w14:textId="37150A19" w:rsidR="00CD7B41" w:rsidRDefault="00CD7B41" w:rsidP="00CD7B41">
      <w:pPr>
        <w:pStyle w:val="Bullet"/>
      </w:pPr>
      <w:r>
        <w:rPr>
          <w:b/>
          <w:bCs/>
          <w:i/>
          <w:iCs/>
        </w:rPr>
        <w:t>evidential burden</w:t>
      </w:r>
      <w:r>
        <w:t>, in relation to a matter, means the burden of adducing or pointing to evidence that suggests a reasonable possibility that the matter exists or does not exist.</w:t>
      </w:r>
    </w:p>
    <w:p w14:paraId="19D3C11A" w14:textId="66887FE2" w:rsidR="00CD7B41" w:rsidRDefault="00CD7B41" w:rsidP="00CD7B41">
      <w:pPr>
        <w:pStyle w:val="Bullet"/>
      </w:pPr>
      <w:r w:rsidRPr="000377BA">
        <w:rPr>
          <w:b/>
          <w:bCs/>
          <w:i/>
          <w:iCs/>
        </w:rPr>
        <w:t>fresh produce</w:t>
      </w:r>
      <w:r>
        <w:t xml:space="preserve"> means fresh fruit, vegetables and mushrooms. This definition aligns with the meaning of fresh produce as a category of groceries defined in subsection 5(1) of New Zealand’s </w:t>
      </w:r>
      <w:r w:rsidRPr="00AD576E">
        <w:rPr>
          <w:i/>
          <w:iCs/>
        </w:rPr>
        <w:t>Grocery Industry Competition Act 2023</w:t>
      </w:r>
      <w:r>
        <w:t xml:space="preserve">. </w:t>
      </w:r>
    </w:p>
    <w:p w14:paraId="4D2EEAFF" w14:textId="00F16473" w:rsidR="00CD7B41" w:rsidRDefault="00CD7B41" w:rsidP="00CD7B41">
      <w:pPr>
        <w:pStyle w:val="Bullet"/>
      </w:pPr>
      <w:r w:rsidRPr="000377BA">
        <w:rPr>
          <w:b/>
          <w:bCs/>
          <w:i/>
          <w:iCs/>
        </w:rPr>
        <w:t>grocery product</w:t>
      </w:r>
      <w:r>
        <w:t xml:space="preserve"> includes</w:t>
      </w:r>
      <w:r w:rsidRPr="00104EA9">
        <w:t xml:space="preserve"> the main categories of perishable</w:t>
      </w:r>
      <w:r>
        <w:t xml:space="preserve"> and non-</w:t>
      </w:r>
      <w:r w:rsidRPr="00104EA9">
        <w:t>perishable goods sold by grocery retailers and wholesalers</w:t>
      </w:r>
      <w:r>
        <w:t xml:space="preserve">, but does not include food </w:t>
      </w:r>
      <w:r w:rsidRPr="00104EA9">
        <w:t>or</w:t>
      </w:r>
      <w:r>
        <w:t xml:space="preserve"> non-alcoholic drinks that are sold for in-store consumption</w:t>
      </w:r>
      <w:r w:rsidRPr="00104EA9">
        <w:t>,</w:t>
      </w:r>
      <w:r>
        <w:t xml:space="preserve"> and alcoholic drinks. </w:t>
      </w:r>
    </w:p>
    <w:p w14:paraId="64A97D51" w14:textId="5E5802EA" w:rsidR="00CD7B41" w:rsidRDefault="00CD7B41" w:rsidP="00CD7B41">
      <w:pPr>
        <w:pStyle w:val="Bullet"/>
        <w:numPr>
          <w:ilvl w:val="0"/>
          <w:numId w:val="0"/>
        </w:numPr>
        <w:ind w:left="567"/>
      </w:pPr>
      <w:r>
        <w:t>The</w:t>
      </w:r>
      <w:r w:rsidRPr="00D01417">
        <w:t xml:space="preserve"> definition includes food</w:t>
      </w:r>
      <w:r>
        <w:t>,</w:t>
      </w:r>
      <w:r w:rsidRPr="00D01417">
        <w:t xml:space="preserve"> such as fresh produce, meat, seafood</w:t>
      </w:r>
      <w:r>
        <w:t>, eggs, bakery products,</w:t>
      </w:r>
      <w:r w:rsidRPr="00D01417">
        <w:t xml:space="preserve"> dairy products</w:t>
      </w:r>
      <w:r>
        <w:t>,</w:t>
      </w:r>
      <w:r w:rsidRPr="00D01417">
        <w:t xml:space="preserve"> pantry goods and packaged food (</w:t>
      </w:r>
      <w:r>
        <w:t>including</w:t>
      </w:r>
      <w:r w:rsidRPr="00D01417">
        <w:t xml:space="preserve"> chilled and frozen food), and non-alcoholic drinks. </w:t>
      </w:r>
      <w:r>
        <w:t>It</w:t>
      </w:r>
      <w:r w:rsidRPr="00D01417">
        <w:t xml:space="preserve"> also includes household goods (</w:t>
      </w:r>
      <w:r>
        <w:t>including</w:t>
      </w:r>
      <w:r w:rsidRPr="00D01417">
        <w:t xml:space="preserve"> electrical appliances, kitchenware, and cleaning products), personal care products (</w:t>
      </w:r>
      <w:r>
        <w:t>including</w:t>
      </w:r>
      <w:r w:rsidRPr="00D01417">
        <w:t xml:space="preserve"> toiletries, cosmetics, first aid and non-prescription pharmaceutical products), and station</w:t>
      </w:r>
      <w:r w:rsidR="00983FFA">
        <w:t>e</w:t>
      </w:r>
      <w:r w:rsidRPr="00D01417">
        <w:t>ry products (such as greeting cards), magazines and newspapers. Other items typically sold by supermarkets are also covered, including tobacco, pet related products, plants, clothing and toys.</w:t>
      </w:r>
      <w:r>
        <w:t xml:space="preserve"> </w:t>
      </w:r>
    </w:p>
    <w:p w14:paraId="6EE221E1" w14:textId="36AF93B1" w:rsidR="00CD7B41" w:rsidRDefault="00CD7B41" w:rsidP="00CD7B41">
      <w:pPr>
        <w:pStyle w:val="Bullet"/>
        <w:numPr>
          <w:ilvl w:val="0"/>
          <w:numId w:val="0"/>
        </w:numPr>
        <w:ind w:left="567"/>
      </w:pPr>
      <w:r>
        <w:t>This list is not exhaustive and other products which would fall into the ordinary meaning of a grocery product would be captured by this definition</w:t>
      </w:r>
      <w:r w:rsidDel="004863EC">
        <w:t>.</w:t>
      </w:r>
    </w:p>
    <w:p w14:paraId="67C7E91A" w14:textId="16E1177E" w:rsidR="00CD7B41" w:rsidRDefault="00CD7B41" w:rsidP="00CD7B41">
      <w:pPr>
        <w:pStyle w:val="Bullet"/>
        <w:numPr>
          <w:ilvl w:val="0"/>
          <w:numId w:val="0"/>
        </w:numPr>
        <w:ind w:left="567"/>
      </w:pPr>
      <w:r w:rsidRPr="00D01417">
        <w:t xml:space="preserve">The definition has been updated to reflect modern categories of </w:t>
      </w:r>
      <w:r w:rsidR="00BD463D">
        <w:t>grocery products</w:t>
      </w:r>
      <w:r w:rsidRPr="00D01417">
        <w:t xml:space="preserve"> in Australia</w:t>
      </w:r>
      <w:r>
        <w:t xml:space="preserve"> and is</w:t>
      </w:r>
      <w:r w:rsidRPr="00D01417">
        <w:t xml:space="preserve"> modelled in part on </w:t>
      </w:r>
      <w:r>
        <w:t>the definition of ‘groceries’</w:t>
      </w:r>
      <w:r w:rsidRPr="00D01417">
        <w:t xml:space="preserve"> in subsection 5(1) of New Zealand’s </w:t>
      </w:r>
      <w:r w:rsidRPr="00DE0871">
        <w:rPr>
          <w:i/>
        </w:rPr>
        <w:t>Grocery Industry Competition Act 2023</w:t>
      </w:r>
      <w:r w:rsidRPr="00D01417">
        <w:t>.</w:t>
      </w:r>
    </w:p>
    <w:p w14:paraId="483E1035" w14:textId="7F6622AC" w:rsidR="00CD7B41" w:rsidRDefault="00CD7B41" w:rsidP="00CD7B41">
      <w:pPr>
        <w:pStyle w:val="Bullet"/>
      </w:pPr>
      <w:r w:rsidRPr="000377BA">
        <w:rPr>
          <w:b/>
          <w:bCs/>
          <w:i/>
          <w:iCs/>
        </w:rPr>
        <w:lastRenderedPageBreak/>
        <w:t>grocery supply agreement</w:t>
      </w:r>
      <w:r>
        <w:t xml:space="preserve"> means any agreement between a large grocery business and a supplier that relates to the supply of grocery products to or for the purposes of a supermarket business (whether or not this agreement is the principal agreement between them relating to the supply of grocery products) and includes any document comprising the agreement or made, from time to time, under the agreement.</w:t>
      </w:r>
    </w:p>
    <w:p w14:paraId="735260E9" w14:textId="1E5EE26C" w:rsidR="00CD7B41" w:rsidRDefault="00CD7B41" w:rsidP="00CD7B41">
      <w:pPr>
        <w:pStyle w:val="Bullet"/>
        <w:numPr>
          <w:ilvl w:val="0"/>
          <w:numId w:val="0"/>
        </w:numPr>
        <w:ind w:left="567"/>
      </w:pPr>
      <w:r>
        <w:t xml:space="preserve">Under the </w:t>
      </w:r>
      <w:r w:rsidR="00C110C9">
        <w:t>voluntary Food and Grocery Code</w:t>
      </w:r>
      <w:r>
        <w:t>, this definition</w:t>
      </w:r>
      <w:r w:rsidDel="00E75E4D">
        <w:t xml:space="preserve"> </w:t>
      </w:r>
      <w:r>
        <w:t xml:space="preserve">excluded agreements between a large grocery business and a supplier that is also a wholesaler. The definition has been updated to include agreements between a large grocery business and any supplier (whether or not that supplier is a wholesaler, </w:t>
      </w:r>
      <w:r w:rsidRPr="000524EF">
        <w:t>but note the definition of ‘supplier’ excludes large wholesalers</w:t>
      </w:r>
      <w:r>
        <w:t xml:space="preserve">). This gives effect to the Review’s recommendation that the Code should apply to regulate the conduct of large grocery businesses towards </w:t>
      </w:r>
      <w:r w:rsidRPr="00BD2A05">
        <w:t xml:space="preserve">all </w:t>
      </w:r>
      <w:r>
        <w:t xml:space="preserve">of their suppliers. </w:t>
      </w:r>
    </w:p>
    <w:p w14:paraId="2659B993" w14:textId="36CFDAA2" w:rsidR="00CD7B41" w:rsidRPr="005B7043" w:rsidRDefault="00CD7B41" w:rsidP="00CD7B41">
      <w:pPr>
        <w:pStyle w:val="Bullet"/>
        <w:numPr>
          <w:ilvl w:val="0"/>
          <w:numId w:val="0"/>
        </w:numPr>
        <w:ind w:left="567"/>
      </w:pPr>
      <w:r>
        <w:t xml:space="preserve">A grocery supply agreement may cover a one-off supply of grocery products, </w:t>
      </w:r>
      <w:r w:rsidR="002375EF">
        <w:t xml:space="preserve">a </w:t>
      </w:r>
      <w:r>
        <w:t xml:space="preserve">limited term </w:t>
      </w:r>
      <w:r w:rsidR="00EB7681">
        <w:t>arrangement</w:t>
      </w:r>
      <w:r>
        <w:t xml:space="preserve"> or an ongoing arrangement.</w:t>
      </w:r>
    </w:p>
    <w:p w14:paraId="2ACE1BE5" w14:textId="27EFE59D" w:rsidR="00CD7B41" w:rsidRDefault="00CD7B41" w:rsidP="00CD7B41">
      <w:pPr>
        <w:pStyle w:val="Bullet"/>
      </w:pPr>
      <w:r w:rsidRPr="000377BA">
        <w:rPr>
          <w:b/>
          <w:bCs/>
          <w:i/>
          <w:iCs/>
        </w:rPr>
        <w:t>incentive scheme</w:t>
      </w:r>
      <w:r>
        <w:t xml:space="preserve"> means any arrangement by a large grocery business to reward an employee for meeting targets set by the large grocery business in relation to the supply or financial performance of a grocery product, or a category or group of grocery products.</w:t>
      </w:r>
    </w:p>
    <w:p w14:paraId="789FB216" w14:textId="1BA979F0" w:rsidR="00CD7B41" w:rsidRDefault="00CD7B41" w:rsidP="00CD7B41">
      <w:pPr>
        <w:pStyle w:val="Bullet"/>
      </w:pPr>
      <w:r w:rsidRPr="000377BA">
        <w:rPr>
          <w:b/>
          <w:bCs/>
          <w:i/>
          <w:iCs/>
        </w:rPr>
        <w:t>large grocery business</w:t>
      </w:r>
      <w:r>
        <w:t xml:space="preserve"> means a large retailer or a large wholesaler. Large grocery businesses are required to comply with the relevant obligations under the </w:t>
      </w:r>
      <w:r w:rsidDel="002D334D">
        <w:t>Code</w:t>
      </w:r>
      <w:r>
        <w:t xml:space="preserve"> and may be subject to civil penalties under the Code for non-compliance</w:t>
      </w:r>
      <w:r w:rsidDel="00B77A26">
        <w:t>.</w:t>
      </w:r>
    </w:p>
    <w:p w14:paraId="614B909D" w14:textId="6F57E0EF" w:rsidR="00CD7B41" w:rsidRDefault="00CD7B41" w:rsidP="00CD7B41">
      <w:pPr>
        <w:pStyle w:val="Bullet"/>
      </w:pPr>
      <w:r w:rsidRPr="000377BA">
        <w:rPr>
          <w:b/>
          <w:bCs/>
          <w:i/>
          <w:iCs/>
        </w:rPr>
        <w:t>own brand product</w:t>
      </w:r>
      <w:r>
        <w:t xml:space="preserve"> (also known as a private label product) means a grocery product produced, processed or manufactured by or for a large grocery business, or that carries a name or trade mark owned by, or licensed to, a large grocery business. </w:t>
      </w:r>
    </w:p>
    <w:p w14:paraId="68CC3977" w14:textId="0E6C6B08" w:rsidR="00CD7B41" w:rsidRDefault="00CD7B41" w:rsidP="00CD7B41">
      <w:pPr>
        <w:pStyle w:val="Bullet"/>
        <w:spacing w:line="259" w:lineRule="auto"/>
      </w:pPr>
      <w:r w:rsidRPr="000377BA">
        <w:rPr>
          <w:b/>
          <w:bCs/>
          <w:i/>
          <w:iCs/>
        </w:rPr>
        <w:t>promotion</w:t>
      </w:r>
      <w:r>
        <w:t xml:space="preserve"> means any offer for sale at an introductory or reduced price, or involving non-standard sales activity, agreed between a large grocery business and a supplier that is intended to last only for a specified period. </w:t>
      </w:r>
      <w:r w:rsidRPr="001040B1">
        <w:t>It may be accompanied by some other benefit to a consumer.</w:t>
      </w:r>
    </w:p>
    <w:p w14:paraId="08523D10" w14:textId="3C72C37E" w:rsidR="00CD7B41" w:rsidRDefault="00CD7B41" w:rsidP="00CD7B41">
      <w:pPr>
        <w:pStyle w:val="Bullet"/>
      </w:pPr>
      <w:r w:rsidRPr="000377BA">
        <w:rPr>
          <w:b/>
          <w:bCs/>
          <w:i/>
          <w:iCs/>
        </w:rPr>
        <w:t>retailer</w:t>
      </w:r>
      <w:r>
        <w:t xml:space="preserve"> means a corporation to the extent that it carries on a supermarket business in Australia, and to the extent that it carries on a business of purchasing grocery products from suppliers for the purpose of resale to a person carrying on a supermarket business in Australia.</w:t>
      </w:r>
    </w:p>
    <w:p w14:paraId="61400BC2" w14:textId="1732FC4D" w:rsidR="00CD7B41" w:rsidRDefault="00CD7B41" w:rsidP="00CD7B41">
      <w:pPr>
        <w:pStyle w:val="Bullet"/>
      </w:pPr>
      <w:r w:rsidRPr="000377BA">
        <w:rPr>
          <w:b/>
          <w:bCs/>
          <w:i/>
          <w:iCs/>
        </w:rPr>
        <w:t>senior buyer</w:t>
      </w:r>
      <w:r>
        <w:t>, in relation to a supplier, means the employee within a buying team of a large grocery business who manages other employees who buy from the supplier. This definition is about the employee’s function, rather than their role title.</w:t>
      </w:r>
    </w:p>
    <w:p w14:paraId="084B8513" w14:textId="1A05D5D0" w:rsidR="00CD7B41" w:rsidRDefault="00CD7B41" w:rsidP="00CD7B41">
      <w:pPr>
        <w:pStyle w:val="Bullet"/>
      </w:pPr>
      <w:r w:rsidRPr="000377BA">
        <w:rPr>
          <w:b/>
          <w:bCs/>
          <w:i/>
          <w:iCs/>
        </w:rPr>
        <w:t>shrinkage</w:t>
      </w:r>
      <w:r>
        <w:t xml:space="preserve"> means a loss of grocery products that occurs after a large grocery business has taken possession of them, and arises from theft, other loss or accounting error. </w:t>
      </w:r>
    </w:p>
    <w:p w14:paraId="3C6FF0D5" w14:textId="240FAA51" w:rsidR="00CD7B41" w:rsidRDefault="00CD7B41" w:rsidP="00CD7B41">
      <w:pPr>
        <w:pStyle w:val="Bullet"/>
      </w:pPr>
      <w:r w:rsidRPr="000377BA">
        <w:rPr>
          <w:b/>
          <w:bCs/>
          <w:i/>
          <w:iCs/>
        </w:rPr>
        <w:t>supermarket business</w:t>
      </w:r>
      <w:r>
        <w:t xml:space="preserve"> means a business if the main purpose of the business is the retail sale of grocery products to consumers, and a substantial proportion of those grocery products is food which is not for in-store consumption. </w:t>
      </w:r>
    </w:p>
    <w:p w14:paraId="1B9305C7" w14:textId="2B10B794" w:rsidR="00CD7B41" w:rsidRDefault="00CD7B41" w:rsidP="00CD7B41">
      <w:pPr>
        <w:pStyle w:val="Bullet"/>
        <w:numPr>
          <w:ilvl w:val="0"/>
          <w:numId w:val="0"/>
        </w:numPr>
        <w:ind w:left="567"/>
      </w:pPr>
      <w:r>
        <w:lastRenderedPageBreak/>
        <w:t>This definition helps to distinguish large grocery businesses which have obligations under the Code from other retailers or wholesalers which may sell some grocery products but which are not subject to the Code (such as a chemist, newsagent or pet store).</w:t>
      </w:r>
    </w:p>
    <w:p w14:paraId="74F287E4" w14:textId="62C29211" w:rsidR="00CD7B41" w:rsidRDefault="00CD7B41" w:rsidP="00CD7B41">
      <w:pPr>
        <w:pStyle w:val="Bullet"/>
      </w:pPr>
      <w:r w:rsidRPr="000377BA">
        <w:rPr>
          <w:b/>
          <w:bCs/>
          <w:i/>
          <w:iCs/>
        </w:rPr>
        <w:t>wastage</w:t>
      </w:r>
      <w:r>
        <w:t xml:space="preserve"> means grocery products that are unfit for sale.</w:t>
      </w:r>
    </w:p>
    <w:p w14:paraId="7AD24C9D" w14:textId="04CD4270" w:rsidR="00CD7B41" w:rsidRDefault="00CD7B41" w:rsidP="00CD7B41">
      <w:pPr>
        <w:pStyle w:val="Bullet"/>
      </w:pPr>
      <w:r w:rsidRPr="000377BA">
        <w:rPr>
          <w:b/>
          <w:bCs/>
          <w:i/>
          <w:iCs/>
        </w:rPr>
        <w:t>wholesaler</w:t>
      </w:r>
      <w:r>
        <w:t xml:space="preserve"> means a corporation to the extent that it carries on a business of purchasing grocery products from suppliers, for the purpose of resale to a person carrying on a supermarket business in Australia.</w:t>
      </w:r>
    </w:p>
    <w:p w14:paraId="63143DA7" w14:textId="5D5F73C2" w:rsidR="00CD7B41" w:rsidRDefault="00CD7B41" w:rsidP="00C94B44">
      <w:r>
        <w:t xml:space="preserve">The definitions of </w:t>
      </w:r>
      <w:r w:rsidRPr="00C94B44">
        <w:rPr>
          <w:b/>
          <w:bCs/>
          <w:i/>
          <w:iCs/>
        </w:rPr>
        <w:t>acceptance period, allowable contrary provision, delists, evidential burden, large retailer, large wholesaler, original complaint, proposed remedy, retribution, review request</w:t>
      </w:r>
      <w:r>
        <w:t xml:space="preserve"> and </w:t>
      </w:r>
      <w:r w:rsidRPr="00C94B44">
        <w:rPr>
          <w:b/>
          <w:bCs/>
          <w:i/>
          <w:iCs/>
        </w:rPr>
        <w:t>supplier</w:t>
      </w:r>
      <w:r>
        <w:t xml:space="preserve"> are explained at relevant points in the Explanatory Statement.</w:t>
      </w:r>
    </w:p>
    <w:p w14:paraId="1EE0A459" w14:textId="1AE7FD30" w:rsidR="00CD7B41" w:rsidRDefault="00CD7B41" w:rsidP="00C94B44">
      <w:r w:rsidRPr="23734A82">
        <w:rPr>
          <w:u w:val="single"/>
        </w:rPr>
        <w:t>Meaning of supplier</w:t>
      </w:r>
      <w:r>
        <w:rPr>
          <w:u w:val="single"/>
        </w:rPr>
        <w:t xml:space="preserve"> </w:t>
      </w:r>
    </w:p>
    <w:p w14:paraId="2FF2499D" w14:textId="75A37DD7" w:rsidR="00CD7B41" w:rsidRDefault="00CD7B41" w:rsidP="00C94B44">
      <w:r>
        <w:t xml:space="preserve">Section 7 provides that a </w:t>
      </w:r>
      <w:r w:rsidRPr="0030487B">
        <w:rPr>
          <w:b/>
          <w:i/>
        </w:rPr>
        <w:t>supplier</w:t>
      </w:r>
      <w:r>
        <w:t xml:space="preserve"> is a person carrying on (or actively seeking to carry on) a business of supplying grocery products for retail sale to consumers by another person, whether or not that other person is the person being supplied. </w:t>
      </w:r>
    </w:p>
    <w:p w14:paraId="2C2079D8" w14:textId="3A816BBC" w:rsidR="00CD7B41" w:rsidRDefault="00BC1799" w:rsidP="00C94B44">
      <w:pPr>
        <w:rPr>
          <w:color w:val="000000" w:themeColor="text1"/>
          <w:szCs w:val="24"/>
        </w:rPr>
      </w:pPr>
      <w:r>
        <w:rPr>
          <w:color w:val="000000" w:themeColor="text1"/>
          <w:szCs w:val="24"/>
        </w:rPr>
        <w:t>This</w:t>
      </w:r>
      <w:r w:rsidR="00F52FDF">
        <w:rPr>
          <w:color w:val="000000" w:themeColor="text1"/>
          <w:szCs w:val="24"/>
        </w:rPr>
        <w:t xml:space="preserve"> definition </w:t>
      </w:r>
      <w:r>
        <w:rPr>
          <w:color w:val="000000" w:themeColor="text1"/>
          <w:szCs w:val="24"/>
        </w:rPr>
        <w:t>is updated to clarify</w:t>
      </w:r>
      <w:r w:rsidR="00171E64">
        <w:rPr>
          <w:color w:val="000000" w:themeColor="text1"/>
          <w:szCs w:val="24"/>
        </w:rPr>
        <w:t xml:space="preserve"> that </w:t>
      </w:r>
      <w:r w:rsidR="031104F2" w:rsidRPr="16687817">
        <w:rPr>
          <w:color w:val="000000" w:themeColor="text1"/>
          <w:szCs w:val="24"/>
        </w:rPr>
        <w:t>a person who is a wholesaler may be a supplier.</w:t>
      </w:r>
      <w:r w:rsidR="00ED72EA">
        <w:rPr>
          <w:color w:val="000000" w:themeColor="text1"/>
          <w:szCs w:val="24"/>
        </w:rPr>
        <w:t xml:space="preserve"> </w:t>
      </w:r>
      <w:r w:rsidR="006517C7">
        <w:rPr>
          <w:color w:val="000000" w:themeColor="text1"/>
          <w:szCs w:val="24"/>
        </w:rPr>
        <w:t>As intermedi</w:t>
      </w:r>
      <w:r w:rsidR="00BF3230">
        <w:rPr>
          <w:color w:val="000000" w:themeColor="text1"/>
          <w:szCs w:val="24"/>
        </w:rPr>
        <w:t xml:space="preserve">aries in the grocery supply chain, wholesalers may perform dual roles; first, purchasing </w:t>
      </w:r>
      <w:r w:rsidR="00BE253C">
        <w:rPr>
          <w:color w:val="000000" w:themeColor="text1"/>
          <w:szCs w:val="24"/>
        </w:rPr>
        <w:t xml:space="preserve">grocery products from suppliers, and second, </w:t>
      </w:r>
      <w:r w:rsidR="00036493">
        <w:rPr>
          <w:color w:val="000000" w:themeColor="text1"/>
          <w:szCs w:val="24"/>
        </w:rPr>
        <w:t>on-selling (</w:t>
      </w:r>
      <w:r w:rsidR="002B4A1B">
        <w:rPr>
          <w:color w:val="000000" w:themeColor="text1"/>
          <w:szCs w:val="24"/>
        </w:rPr>
        <w:t>supplying</w:t>
      </w:r>
      <w:r w:rsidR="00036493">
        <w:rPr>
          <w:color w:val="000000" w:themeColor="text1"/>
          <w:szCs w:val="24"/>
        </w:rPr>
        <w:t>)</w:t>
      </w:r>
      <w:r w:rsidR="002B4A1B">
        <w:rPr>
          <w:color w:val="000000" w:themeColor="text1"/>
          <w:szCs w:val="24"/>
        </w:rPr>
        <w:t xml:space="preserve"> </w:t>
      </w:r>
      <w:r w:rsidR="00892E0B">
        <w:rPr>
          <w:color w:val="000000" w:themeColor="text1"/>
          <w:szCs w:val="24"/>
        </w:rPr>
        <w:t>these</w:t>
      </w:r>
      <w:r w:rsidR="002B4A1B">
        <w:rPr>
          <w:color w:val="000000" w:themeColor="text1"/>
          <w:szCs w:val="24"/>
        </w:rPr>
        <w:t xml:space="preserve"> grocery products to retailers</w:t>
      </w:r>
      <w:r w:rsidR="00892E0B">
        <w:rPr>
          <w:color w:val="000000" w:themeColor="text1"/>
          <w:szCs w:val="24"/>
        </w:rPr>
        <w:t>.</w:t>
      </w:r>
      <w:r w:rsidR="002B4A1B">
        <w:rPr>
          <w:color w:val="000000" w:themeColor="text1"/>
          <w:szCs w:val="24"/>
        </w:rPr>
        <w:t xml:space="preserve"> </w:t>
      </w:r>
      <w:r w:rsidR="00ED72EA">
        <w:rPr>
          <w:color w:val="000000" w:themeColor="text1"/>
          <w:szCs w:val="24"/>
        </w:rPr>
        <w:t>For</w:t>
      </w:r>
      <w:r w:rsidR="00CD7B41">
        <w:rPr>
          <w:color w:val="000000" w:themeColor="text1"/>
          <w:szCs w:val="24"/>
        </w:rPr>
        <w:t xml:space="preserve"> example, a wholesaler is a supplier in circumstances where a wholesaler enters into a grocery supply agreement with a retailer for the supply of </w:t>
      </w:r>
      <w:r w:rsidR="00912E6B">
        <w:rPr>
          <w:color w:val="000000" w:themeColor="text1"/>
          <w:szCs w:val="24"/>
        </w:rPr>
        <w:t>grocery products</w:t>
      </w:r>
      <w:r w:rsidR="00CD7B41">
        <w:rPr>
          <w:color w:val="000000" w:themeColor="text1"/>
          <w:szCs w:val="24"/>
        </w:rPr>
        <w:t xml:space="preserve"> to the retailer.</w:t>
      </w:r>
      <w:r w:rsidR="00CD7B41" w:rsidRPr="16687817">
        <w:rPr>
          <w:color w:val="000000" w:themeColor="text1"/>
          <w:szCs w:val="24"/>
        </w:rPr>
        <w:t xml:space="preserve"> </w:t>
      </w:r>
      <w:r w:rsidR="00CD7B41">
        <w:rPr>
          <w:color w:val="000000" w:themeColor="text1"/>
          <w:szCs w:val="24"/>
        </w:rPr>
        <w:t>However, a wholesaler is only a supplier when they are acting in the capacity of a supplier.</w:t>
      </w:r>
    </w:p>
    <w:p w14:paraId="662D5528" w14:textId="7605D90B" w:rsidR="00CD7B41" w:rsidRPr="00BB2AE5" w:rsidRDefault="00CD7B41" w:rsidP="00C94B44">
      <w:r>
        <w:rPr>
          <w:color w:val="000000" w:themeColor="text1"/>
          <w:szCs w:val="24"/>
        </w:rPr>
        <w:t>A</w:t>
      </w:r>
      <w:r w:rsidRPr="16687817">
        <w:rPr>
          <w:color w:val="000000" w:themeColor="text1"/>
          <w:szCs w:val="24"/>
        </w:rPr>
        <w:t xml:space="preserve"> large wholesaler may not be a supplier, even if </w:t>
      </w:r>
      <w:r>
        <w:rPr>
          <w:color w:val="000000" w:themeColor="text1"/>
          <w:szCs w:val="24"/>
        </w:rPr>
        <w:t xml:space="preserve">it </w:t>
      </w:r>
      <w:r w:rsidRPr="16687817">
        <w:rPr>
          <w:color w:val="000000" w:themeColor="text1"/>
          <w:szCs w:val="24"/>
        </w:rPr>
        <w:t xml:space="preserve">otherwise meets the definition of supplier. </w:t>
      </w:r>
      <w:r w:rsidRPr="00B46347">
        <w:t>This approach is taken because large wholesalers have sufficient market power in the food and grocery industry, so do not require the protections of the Code that small</w:t>
      </w:r>
      <w:r>
        <w:t>er</w:t>
      </w:r>
      <w:r w:rsidRPr="00B46347">
        <w:t xml:space="preserve"> suppliers do.</w:t>
      </w:r>
      <w:r>
        <w:t xml:space="preserve"> </w:t>
      </w:r>
    </w:p>
    <w:p w14:paraId="2E7BC431" w14:textId="0B04D064" w:rsidR="00CD7B41" w:rsidRPr="00C94B44" w:rsidRDefault="00CD7B41" w:rsidP="00C94B44">
      <w:pPr>
        <w:rPr>
          <w:u w:val="single"/>
        </w:rPr>
      </w:pPr>
      <w:r w:rsidRPr="00C94B44">
        <w:rPr>
          <w:u w:val="single"/>
        </w:rPr>
        <w:t xml:space="preserve">Meaning of retribution </w:t>
      </w:r>
    </w:p>
    <w:p w14:paraId="148746C2" w14:textId="4F099BC7" w:rsidR="00CD7B41" w:rsidRPr="00BB2AE5" w:rsidRDefault="00CD7B41" w:rsidP="00C94B44">
      <w:r w:rsidRPr="00BB2AE5">
        <w:t>Several new provisions in the Code relate to protecting suppliers from retribution</w:t>
      </w:r>
      <w:r w:rsidR="00646F71">
        <w:t xml:space="preserve">. </w:t>
      </w:r>
      <w:r w:rsidR="001946AA">
        <w:t>These</w:t>
      </w:r>
      <w:r w:rsidR="00646F71">
        <w:t xml:space="preserve"> </w:t>
      </w:r>
      <w:r w:rsidR="002219A1">
        <w:t>provisions</w:t>
      </w:r>
      <w:r w:rsidR="00646F71">
        <w:t xml:space="preserve"> implement recommendation </w:t>
      </w:r>
      <w:r w:rsidR="001946AA">
        <w:t>3 of</w:t>
      </w:r>
      <w:r>
        <w:t xml:space="preserve"> the Review.</w:t>
      </w:r>
    </w:p>
    <w:p w14:paraId="6419F41E" w14:textId="1B980A6D" w:rsidR="00CD7B41" w:rsidRPr="00BB2AE5" w:rsidRDefault="00CD7B41" w:rsidP="00C94B44">
      <w:r>
        <w:t>Section 8</w:t>
      </w:r>
      <w:r w:rsidRPr="00BB2AE5">
        <w:t xml:space="preserve"> </w:t>
      </w:r>
      <w:r>
        <w:t>sets out</w:t>
      </w:r>
      <w:r w:rsidRPr="00BB2AE5">
        <w:t xml:space="preserve"> a list of actions by a </w:t>
      </w:r>
      <w:r>
        <w:t>large grocery business</w:t>
      </w:r>
      <w:r w:rsidRPr="00BB2AE5">
        <w:t xml:space="preserve"> against a supplier that may constitute retribution</w:t>
      </w:r>
      <w:r>
        <w:t>, as recommended by the Review.</w:t>
      </w:r>
      <w:r w:rsidRPr="00BB2AE5">
        <w:t xml:space="preserve"> It is not intended to be an exhaustive list. </w:t>
      </w:r>
    </w:p>
    <w:p w14:paraId="5B1B1730" w14:textId="265D334D" w:rsidR="00CD7B41" w:rsidRDefault="00CD7B41" w:rsidP="00C94B44">
      <w:r w:rsidRPr="00791692">
        <w:rPr>
          <w:b/>
          <w:bCs/>
          <w:i/>
          <w:iCs/>
        </w:rPr>
        <w:t>Retribution</w:t>
      </w:r>
      <w:r w:rsidRPr="00BB2AE5">
        <w:t xml:space="preserve"> includes</w:t>
      </w:r>
      <w:r>
        <w:t xml:space="preserve">, but is not limited to, </w:t>
      </w:r>
      <w:r w:rsidRPr="00BB2AE5">
        <w:t>any of the following actions</w:t>
      </w:r>
      <w:r>
        <w:t>:</w:t>
      </w:r>
    </w:p>
    <w:p w14:paraId="3314BF54" w14:textId="049ACA22" w:rsidR="00CD7B41" w:rsidRDefault="00CD7B41" w:rsidP="00CD7B41">
      <w:pPr>
        <w:pStyle w:val="Bullet"/>
      </w:pPr>
      <w:r>
        <w:t>delisting a grocery product of the supplier;</w:t>
      </w:r>
    </w:p>
    <w:p w14:paraId="3DFCD96D" w14:textId="50E3AC46" w:rsidR="00CD7B41" w:rsidRDefault="00CD7B41" w:rsidP="00CD7B41">
      <w:pPr>
        <w:pStyle w:val="Bullet"/>
      </w:pPr>
      <w:r>
        <w:t>requiring the supplier to make excessive contributions towards promotional or marketing costs for the supplier’s grocery product;</w:t>
      </w:r>
    </w:p>
    <w:p w14:paraId="282DF142" w14:textId="66AD5BEB" w:rsidR="00CD7B41" w:rsidRDefault="00CD7B41" w:rsidP="00CD7B41">
      <w:pPr>
        <w:pStyle w:val="Bullet"/>
      </w:pPr>
      <w:r>
        <w:t>rejecting fresh produce from the supplier;</w:t>
      </w:r>
    </w:p>
    <w:p w14:paraId="058D2F78" w14:textId="050C0815" w:rsidR="00CD7B41" w:rsidRDefault="00CD7B41" w:rsidP="00CD7B41">
      <w:pPr>
        <w:pStyle w:val="Bullet"/>
      </w:pPr>
      <w:r>
        <w:lastRenderedPageBreak/>
        <w:t>changing the location of the supplier’s grocery product in store or online to the detriment of the supplier;</w:t>
      </w:r>
    </w:p>
    <w:p w14:paraId="1462D4CE" w14:textId="70B94923" w:rsidR="00CD7B41" w:rsidRDefault="00CD7B41" w:rsidP="00CD7B41">
      <w:pPr>
        <w:pStyle w:val="Bullet"/>
      </w:pPr>
      <w:r>
        <w:t>delaying restocking the supplier’s grocery product in store or online;</w:t>
      </w:r>
    </w:p>
    <w:p w14:paraId="2E8A9DE1" w14:textId="0239E70C" w:rsidR="00CD7B41" w:rsidRDefault="00CD7B41" w:rsidP="00CD7B41">
      <w:pPr>
        <w:pStyle w:val="Bullet"/>
      </w:pPr>
      <w:r>
        <w:t>varying, terminating, or electing not to renew an agreement with the supplier for the supply of an own label product;</w:t>
      </w:r>
    </w:p>
    <w:p w14:paraId="16D79FAD" w14:textId="73E9993C" w:rsidR="00CD7B41" w:rsidRDefault="00CD7B41" w:rsidP="00CD7B41">
      <w:pPr>
        <w:pStyle w:val="Bullet"/>
      </w:pPr>
      <w:r>
        <w:t xml:space="preserve">reducing the volume of stock ordered from the supplier; </w:t>
      </w:r>
    </w:p>
    <w:p w14:paraId="75055223" w14:textId="026178ED" w:rsidR="00CD7B41" w:rsidRDefault="00CD7B41" w:rsidP="00CD7B41">
      <w:pPr>
        <w:pStyle w:val="Bullet"/>
      </w:pPr>
      <w:r>
        <w:t xml:space="preserve">varying, terminating, or electing not to renew a grocery supply agreement with the supplier. </w:t>
      </w:r>
    </w:p>
    <w:p w14:paraId="5751E18B" w14:textId="568CCF46" w:rsidR="00CD7B41" w:rsidRDefault="00CD7B41" w:rsidP="00C94B44">
      <w:r>
        <w:t xml:space="preserve">However, there will be cases where such an action will </w:t>
      </w:r>
      <w:r w:rsidRPr="00FA6B9A">
        <w:rPr>
          <w:b/>
        </w:rPr>
        <w:t>not</w:t>
      </w:r>
      <w:r>
        <w:t xml:space="preserve"> amount to retribution. This is the case if the large grocery business:</w:t>
      </w:r>
    </w:p>
    <w:p w14:paraId="4246995F" w14:textId="137FD307" w:rsidR="00CD7B41" w:rsidRDefault="00CD7B41" w:rsidP="00CD7B41">
      <w:pPr>
        <w:pStyle w:val="Bullet"/>
      </w:pPr>
      <w:r>
        <w:t>had genuine commercial reasons for taking that action;</w:t>
      </w:r>
    </w:p>
    <w:p w14:paraId="2D0FA5FD" w14:textId="4EF0A4C1" w:rsidR="00CD7B41" w:rsidRDefault="00CD7B41" w:rsidP="00CD7B41">
      <w:pPr>
        <w:pStyle w:val="Bullet"/>
      </w:pPr>
      <w:r>
        <w:t>did not act because the supplier exercised, or indicated that it may exercise, a right under the Code against the large grocery business; and</w:t>
      </w:r>
    </w:p>
    <w:p w14:paraId="2E900716" w14:textId="007F751A" w:rsidR="00CD7B41" w:rsidRDefault="00CD7B41" w:rsidP="00CD7B41">
      <w:pPr>
        <w:pStyle w:val="Bullet"/>
      </w:pPr>
      <w:r>
        <w:t>did not act because the supplier was or may have been able to exercise a right under the Code against the large grocery business.</w:t>
      </w:r>
    </w:p>
    <w:p w14:paraId="174673EF" w14:textId="173D6B0A" w:rsidR="00CD7B41" w:rsidDel="006F76B4" w:rsidRDefault="00CD7B41" w:rsidP="00C94B44">
      <w:r w:rsidRPr="006F76B4">
        <w:t>An action taken to pre-empt or punish a supplier exercising its rights, which may have implications for the large grocery business, is not a genuine commercial reason.</w:t>
      </w:r>
      <w:r>
        <w:t xml:space="preserve"> </w:t>
      </w:r>
    </w:p>
    <w:p w14:paraId="0790049D" w14:textId="0D6F3F36" w:rsidR="00CD7B41" w:rsidRDefault="00CD7B41" w:rsidP="00C94B44">
      <w:r>
        <w:t xml:space="preserve">Exercising a right under the Code would include, but is not limited to, a supplier raising a concern, making a complaint, initiating mediation or arbitration, or exercising a right to enforce an obligation of the large grocery business under a grocery supply agreement (in accordance with that agreement). </w:t>
      </w:r>
    </w:p>
    <w:p w14:paraId="1B04C7A9" w14:textId="3ADBB046" w:rsidR="00CD7B41" w:rsidRDefault="00CD7B41" w:rsidP="00C94B44">
      <w:r>
        <w:t xml:space="preserve">The large grocery business bears the evidential burden of proving an action is not retribution. </w:t>
      </w:r>
      <w:r w:rsidR="00D57E84">
        <w:t>This refers to</w:t>
      </w:r>
      <w:r>
        <w:t xml:space="preserve"> the burden of adducing or pointing to evidence that suggest a reasonable possibility that the </w:t>
      </w:r>
      <w:r w:rsidR="00D57E84">
        <w:t xml:space="preserve">action </w:t>
      </w:r>
      <w:r w:rsidR="002C23CA">
        <w:t>is not retribution.</w:t>
      </w:r>
      <w:r>
        <w:t xml:space="preserve"> </w:t>
      </w:r>
    </w:p>
    <w:p w14:paraId="04ED1B5A" w14:textId="60254E93" w:rsidR="00CD7B41" w:rsidRDefault="00CD7B41" w:rsidP="00C94B44">
      <w:r w:rsidRPr="00951194">
        <w:t xml:space="preserve">Consistent with the Australian Government </w:t>
      </w:r>
      <w:r w:rsidRPr="00951194">
        <w:rPr>
          <w:i/>
          <w:iCs/>
        </w:rPr>
        <w:t>Guide to Framing Commonwealth Offences, Infringement Notices and Enforcement Powers</w:t>
      </w:r>
      <w:r w:rsidRPr="00951194">
        <w:t xml:space="preserve">, placing this evidential burden on the large grocery business is appropriate as the matters relevant to proving that an action is not retribution are peculiarly within its knowledge, and are not readily available to </w:t>
      </w:r>
      <w:r w:rsidR="005D7845">
        <w:t>other parties</w:t>
      </w:r>
      <w:r w:rsidRPr="00951194">
        <w:t xml:space="preserve"> or the prosecution.</w:t>
      </w:r>
      <w:r>
        <w:t xml:space="preserve"> </w:t>
      </w:r>
    </w:p>
    <w:p w14:paraId="3C7E7BA6" w14:textId="4072FA91" w:rsidR="00CD7B41" w:rsidRPr="00C94B44" w:rsidRDefault="00CD7B41" w:rsidP="00C94B44">
      <w:pPr>
        <w:rPr>
          <w:u w:val="single"/>
        </w:rPr>
      </w:pPr>
      <w:r w:rsidRPr="00C94B44">
        <w:rPr>
          <w:u w:val="single"/>
        </w:rPr>
        <w:t>Meaning of large retailer and large wholesaler</w:t>
      </w:r>
    </w:p>
    <w:p w14:paraId="0F608CC9" w14:textId="7CA351D0" w:rsidR="00CD7B41" w:rsidRDefault="00CD7B41" w:rsidP="00C94B44">
      <w:r>
        <w:t xml:space="preserve">Section 9 provides that a retailer or wholesaler is a </w:t>
      </w:r>
      <w:r w:rsidRPr="009922B8">
        <w:rPr>
          <w:b/>
          <w:i/>
        </w:rPr>
        <w:t xml:space="preserve">large </w:t>
      </w:r>
      <w:r w:rsidRPr="009922B8">
        <w:rPr>
          <w:b/>
          <w:bCs/>
          <w:i/>
          <w:iCs/>
        </w:rPr>
        <w:t>retailer</w:t>
      </w:r>
      <w:r>
        <w:t xml:space="preserve"> or </w:t>
      </w:r>
      <w:r w:rsidRPr="009922B8">
        <w:rPr>
          <w:b/>
          <w:i/>
        </w:rPr>
        <w:t xml:space="preserve">large </w:t>
      </w:r>
      <w:r w:rsidRPr="009922B8">
        <w:rPr>
          <w:b/>
          <w:bCs/>
          <w:i/>
          <w:iCs/>
        </w:rPr>
        <w:t>wholesaler</w:t>
      </w:r>
      <w:r>
        <w:t xml:space="preserve"> if the total covered revenue of the retailer or wholesaler, and each related body corporate of the retailer or wholesaler, as set out in those entities’ annual accounts,</w:t>
      </w:r>
      <w:r w:rsidRPr="00E01C41">
        <w:t xml:space="preserve"> </w:t>
      </w:r>
      <w:r>
        <w:t xml:space="preserve">exceeds $5 billion for the previous financial year. Annual accounts are those prepared in accordance with generally accepted accounting principles. Section 4A of the Act sets out when a body corporate is deemed to be related to another body corporate. </w:t>
      </w:r>
    </w:p>
    <w:p w14:paraId="6CB649C5" w14:textId="72B8C6D2" w:rsidR="00CD7B41" w:rsidRDefault="00CD7B41" w:rsidP="00C94B44">
      <w:r>
        <w:lastRenderedPageBreak/>
        <w:t xml:space="preserve">Revenue is considered covered revenue if it relates to the carrying on of a supermarket business in Australia, or a business of purchasing grocery products from suppliers for the purpose of resale to a person carrying on a supermarket business in Australia. Consequently, only the revenue made in </w:t>
      </w:r>
      <w:r w:rsidDel="00ED658B">
        <w:t xml:space="preserve">carrying on </w:t>
      </w:r>
      <w:r>
        <w:t>a business relevant to the corporation’s capacity as a retailer or wholesaler is relevant in determining whether the corporation is a large retailer or large wholesaler.</w:t>
      </w:r>
      <w:r w:rsidRPr="004C5932">
        <w:t xml:space="preserve"> </w:t>
      </w:r>
    </w:p>
    <w:p w14:paraId="44F2E302" w14:textId="5645ACF2" w:rsidR="00CD7B41" w:rsidRDefault="00CD7B41" w:rsidP="00C94B44">
      <w:r>
        <w:t xml:space="preserve">This implements recommendation 2 of the Review, to ensure the Code applies to retailers and wholesalers above the $5 billon revenue threshold. </w:t>
      </w:r>
    </w:p>
    <w:p w14:paraId="1F85F834" w14:textId="32A37EF0" w:rsidR="00CD7B41" w:rsidRDefault="00CD7B41" w:rsidP="00C94B44">
      <w:r>
        <w:t xml:space="preserve">Large retailers and large wholesales are </w:t>
      </w:r>
      <w:r w:rsidRPr="00710BC3">
        <w:rPr>
          <w:b/>
          <w:i/>
        </w:rPr>
        <w:t xml:space="preserve">large grocery </w:t>
      </w:r>
      <w:r w:rsidRPr="00710BC3">
        <w:rPr>
          <w:b/>
          <w:bCs/>
          <w:i/>
          <w:iCs/>
        </w:rPr>
        <w:t>businesses</w:t>
      </w:r>
      <w:r>
        <w:t xml:space="preserve">, which have obligations, and may be subject to civil penalties, under the Code. The Code applies only to large grocery businesses to address the market power imbalance between those businesses and suppliers (noting that suppliers exclude large wholesalers). Smaller retailers and wholesalers are excluded because they do not hold the same market power and would be disproportionately burdened by compliance costs if the Code applied to them. </w:t>
      </w:r>
    </w:p>
    <w:p w14:paraId="3C8DFF30" w14:textId="55B75405" w:rsidR="00CD7B41" w:rsidRDefault="00CD7B41" w:rsidP="00CD7B41">
      <w:pPr>
        <w:pStyle w:val="Heading3"/>
      </w:pPr>
      <w:r w:rsidRPr="005405D2">
        <w:t>Division 3 – Mandatory industry code</w:t>
      </w:r>
      <w:r>
        <w:t xml:space="preserve"> and review</w:t>
      </w:r>
    </w:p>
    <w:p w14:paraId="0382ABF2" w14:textId="59355CCA" w:rsidR="00CD7B41" w:rsidRDefault="00CD7B41" w:rsidP="00C94B44">
      <w:r w:rsidRPr="00D55C07">
        <w:t xml:space="preserve">Section </w:t>
      </w:r>
      <w:r>
        <w:t>10</w:t>
      </w:r>
      <w:r w:rsidRPr="0090288A">
        <w:t xml:space="preserve"> </w:t>
      </w:r>
      <w:r>
        <w:t>prescribes the Code as an industry code for the purposes of Part IVB of the Act and declares the Code to be a mandatory industry code.</w:t>
      </w:r>
    </w:p>
    <w:p w14:paraId="5A05B6E2" w14:textId="274931A8" w:rsidR="00CD7B41" w:rsidRDefault="00CD7B41" w:rsidP="00C94B44">
      <w:r>
        <w:t xml:space="preserve">This implements recommendation 1 of the Review to remake the </w:t>
      </w:r>
      <w:r w:rsidR="00C110C9">
        <w:t>voluntary Food and Grocery Code</w:t>
      </w:r>
      <w:r>
        <w:t xml:space="preserve"> as a mandatory industry code. The Review found that the effectiveness of the </w:t>
      </w:r>
      <w:r w:rsidR="00C110C9">
        <w:t>voluntary Food and Grocery Code</w:t>
      </w:r>
      <w:r>
        <w:t xml:space="preserve"> was undermined by the possibility of signatories withdrawing their agreement to be bound at any time. In addition, the Review found that only a mandatory industry code could address the heavy imbalance in market power between large grocery businesses, such as supermarkets, and smaller suppliers in Australia’s highly concentrated food and grocery industry. </w:t>
      </w:r>
    </w:p>
    <w:p w14:paraId="78E04409" w14:textId="42AF0DD5" w:rsidR="00CD7B41" w:rsidRDefault="00CD7B41" w:rsidP="00C94B44">
      <w:r w:rsidRPr="00F3051A">
        <w:t xml:space="preserve">Section </w:t>
      </w:r>
      <w:r>
        <w:t>11</w:t>
      </w:r>
      <w:r w:rsidRPr="0090288A">
        <w:t xml:space="preserve"> </w:t>
      </w:r>
      <w:r>
        <w:t xml:space="preserve">requires the Minister to cause a review of the Code to start within five years of the commencement of the Code. This review must assess the impact of the Code in improving commercial relations between retailers, wholesalers and suppliers. </w:t>
      </w:r>
    </w:p>
    <w:p w14:paraId="09FCD0E7" w14:textId="76A033A6" w:rsidR="00CD7B41" w:rsidRDefault="00CD7B41" w:rsidP="00C94B44">
      <w:r>
        <w:t>The Minister must also cause a written report of the review to be prepared</w:t>
      </w:r>
      <w:r w:rsidRPr="00EF2DDA">
        <w:t xml:space="preserve"> </w:t>
      </w:r>
      <w:r>
        <w:t>and tabled in Parliament.</w:t>
      </w:r>
    </w:p>
    <w:p w14:paraId="1E74FB1E" w14:textId="08D261C1" w:rsidR="00CD7B41" w:rsidRPr="00561D9A" w:rsidRDefault="00CD7B41" w:rsidP="00CD7B41">
      <w:pPr>
        <w:pStyle w:val="Heading2"/>
        <w:rPr>
          <w:b w:val="0"/>
          <w:u w:val="single"/>
        </w:rPr>
      </w:pPr>
      <w:r w:rsidRPr="00561D9A">
        <w:rPr>
          <w:u w:val="single"/>
        </w:rPr>
        <w:t>Part 2 – Food and grocery industry code</w:t>
      </w:r>
    </w:p>
    <w:p w14:paraId="75C44B77" w14:textId="7AEA6974" w:rsidR="00CD7B41" w:rsidRDefault="00CD7B41" w:rsidP="00C94B44">
      <w:r>
        <w:t xml:space="preserve">Part 2 sets out the Code, and contains six Divisions: </w:t>
      </w:r>
    </w:p>
    <w:p w14:paraId="686BBFC5" w14:textId="0B41F076" w:rsidR="00CD7B41" w:rsidRDefault="00CD7B41" w:rsidP="00CD7B41">
      <w:pPr>
        <w:pStyle w:val="Bullet"/>
      </w:pPr>
      <w:r>
        <w:t>Division 1 concerning preliminary matters such as the Code’s application;</w:t>
      </w:r>
    </w:p>
    <w:p w14:paraId="3F8BB326" w14:textId="5943986F" w:rsidR="00CD7B41" w:rsidRDefault="00CD7B41" w:rsidP="00CD7B41">
      <w:pPr>
        <w:pStyle w:val="Bullet"/>
      </w:pPr>
      <w:r>
        <w:t>Division 2 concerning the good faith obligations of large grocery businesses;</w:t>
      </w:r>
    </w:p>
    <w:p w14:paraId="205C48DF" w14:textId="79ABFD22" w:rsidR="00CD7B41" w:rsidRDefault="00CD7B41" w:rsidP="00CD7B41">
      <w:pPr>
        <w:pStyle w:val="Bullet"/>
      </w:pPr>
      <w:r>
        <w:t>Division 3 concerning the form, content and variation of grocery supply agreements;</w:t>
      </w:r>
    </w:p>
    <w:p w14:paraId="21615318" w14:textId="66F382B7" w:rsidR="00CD7B41" w:rsidRDefault="00CD7B41" w:rsidP="00CD7B41">
      <w:pPr>
        <w:pStyle w:val="Bullet"/>
      </w:pPr>
      <w:r>
        <w:t>Division 4 concerning obligations and standards relating to the conduct of large grocery businesses towards suppliers;</w:t>
      </w:r>
    </w:p>
    <w:p w14:paraId="6DCBF4E9" w14:textId="4F76955D" w:rsidR="00CD7B41" w:rsidRDefault="00CD7B41" w:rsidP="00CD7B41">
      <w:pPr>
        <w:pStyle w:val="Bullet"/>
      </w:pPr>
      <w:r>
        <w:t>Division 5 concerning complaint and dispute resolution procedures under the Code; and</w:t>
      </w:r>
    </w:p>
    <w:p w14:paraId="5C838217" w14:textId="3D418BDE" w:rsidR="00CD7B41" w:rsidRPr="002274EC" w:rsidRDefault="00CD7B41" w:rsidP="00CD7B41">
      <w:pPr>
        <w:pStyle w:val="Bullet"/>
      </w:pPr>
      <w:r>
        <w:lastRenderedPageBreak/>
        <w:t xml:space="preserve">Division 6 concerning compliance with the Code by a large grocery business, including training and record-keeping obligations. </w:t>
      </w:r>
    </w:p>
    <w:p w14:paraId="3E96154B" w14:textId="5FD07E20" w:rsidR="00CD7B41" w:rsidRPr="003D6922" w:rsidRDefault="00CD7B41" w:rsidP="00CD7B41">
      <w:pPr>
        <w:pStyle w:val="Heading3"/>
      </w:pPr>
      <w:r w:rsidRPr="003D6922">
        <w:t xml:space="preserve">Division 1 – Preliminary </w:t>
      </w:r>
    </w:p>
    <w:p w14:paraId="459837E0" w14:textId="42A7AD97" w:rsidR="00CD7B41" w:rsidRDefault="00CD7B41" w:rsidP="00CD7B41">
      <w:pPr>
        <w:pStyle w:val="Heading4"/>
      </w:pPr>
      <w:r>
        <w:t xml:space="preserve">Food and </w:t>
      </w:r>
      <w:r w:rsidR="00525962">
        <w:t>G</w:t>
      </w:r>
      <w:r>
        <w:t xml:space="preserve">rocery Code of </w:t>
      </w:r>
      <w:r w:rsidR="00525962">
        <w:t>C</w:t>
      </w:r>
      <w:r>
        <w:t>onduct</w:t>
      </w:r>
    </w:p>
    <w:p w14:paraId="557881A7" w14:textId="4AF7C1FB" w:rsidR="00CD7B41" w:rsidRDefault="00CD7B41" w:rsidP="00C94B44">
      <w:r>
        <w:t xml:space="preserve">Section 12 provides that Part 2 of the Regulations sets out an industry code that relates to the industry of food and grocery products. </w:t>
      </w:r>
    </w:p>
    <w:p w14:paraId="217526A2" w14:textId="1FCD892C" w:rsidR="00CD7B41" w:rsidRPr="00161A26" w:rsidRDefault="00CD7B41" w:rsidP="00C94B44">
      <w:pPr>
        <w:rPr>
          <w:u w:val="single"/>
        </w:rPr>
      </w:pPr>
      <w:r>
        <w:t>Section 13 sets out the purposes of the Code, which are to:</w:t>
      </w:r>
    </w:p>
    <w:p w14:paraId="3C196895" w14:textId="1AF701E2" w:rsidR="00CD7B41" w:rsidRDefault="00CD7B41" w:rsidP="00CD7B41">
      <w:pPr>
        <w:pStyle w:val="Bullet"/>
      </w:pPr>
      <w:r w:rsidRPr="00555BA2">
        <w:t>regulate standards of business conduct in the grocery supply chain</w:t>
      </w:r>
      <w:r>
        <w:t>,</w:t>
      </w:r>
      <w:r w:rsidRPr="00555BA2">
        <w:t xml:space="preserve"> and</w:t>
      </w:r>
      <w:r w:rsidRPr="00555BA2" w:rsidDel="007B5237">
        <w:t xml:space="preserve"> </w:t>
      </w:r>
      <w:r w:rsidRPr="00555BA2">
        <w:t>build and sustain trust and cooperation throughout that chain;</w:t>
      </w:r>
    </w:p>
    <w:p w14:paraId="01A43FB4" w14:textId="1B64391C" w:rsidR="00CD7B41" w:rsidRDefault="00CD7B41" w:rsidP="00CD7B41">
      <w:pPr>
        <w:pStyle w:val="Bullet"/>
      </w:pPr>
      <w:r w:rsidRPr="00B56A5B">
        <w:t>ensure transparency and certainty in commercial transactions in the grocery supply chain</w:t>
      </w:r>
      <w:r>
        <w:t>,</w:t>
      </w:r>
      <w:r w:rsidRPr="00B56A5B">
        <w:t xml:space="preserve"> and minimise disputes arising from a lack of certainty </w:t>
      </w:r>
      <w:r>
        <w:t>around the</w:t>
      </w:r>
      <w:r w:rsidRPr="00B56A5B">
        <w:t xml:space="preserve"> commercial terms agreed between parties;</w:t>
      </w:r>
    </w:p>
    <w:p w14:paraId="36935D19" w14:textId="1D4ABB10" w:rsidR="00CD7B41" w:rsidRDefault="00CD7B41" w:rsidP="00CD7B41">
      <w:pPr>
        <w:pStyle w:val="Bullet"/>
      </w:pPr>
      <w:r w:rsidRPr="003A71AE">
        <w:t xml:space="preserve">provide an effective, fair and equitable dispute resolution process for raising and investigating complaints and resolving disputes arising between </w:t>
      </w:r>
      <w:r>
        <w:t>large grocery businesses</w:t>
      </w:r>
      <w:r w:rsidRPr="003A71AE">
        <w:t xml:space="preserve"> and suppliers;</w:t>
      </w:r>
    </w:p>
    <w:p w14:paraId="66476CBA" w14:textId="6EEF9733" w:rsidR="00CD7B41" w:rsidRDefault="00CD7B41" w:rsidP="00CD7B41">
      <w:pPr>
        <w:pStyle w:val="Bullet"/>
      </w:pPr>
      <w:r w:rsidRPr="00AE0B91">
        <w:t xml:space="preserve">promote and support good faith in commercial dealings between </w:t>
      </w:r>
      <w:r>
        <w:t>large grocery businesses</w:t>
      </w:r>
      <w:r w:rsidRPr="00AE0B91">
        <w:t xml:space="preserve"> and suppliers</w:t>
      </w:r>
      <w:r>
        <w:t>;</w:t>
      </w:r>
    </w:p>
    <w:p w14:paraId="5960BA6B" w14:textId="2454803E" w:rsidR="00CD7B41" w:rsidRDefault="00CD7B41" w:rsidP="00CD7B41">
      <w:pPr>
        <w:pStyle w:val="Bullet"/>
      </w:pPr>
      <w:r w:rsidRPr="00903DC8">
        <w:t xml:space="preserve">encourage suppliers to exercise their rights under this Code, including by making reasonable requests of, </w:t>
      </w:r>
      <w:r>
        <w:t>referring legitimate complaints against, and seeking resolution of disputes with, large grocery businesses; and</w:t>
      </w:r>
    </w:p>
    <w:p w14:paraId="1D4F18BA" w14:textId="58C88797" w:rsidR="00CD7B41" w:rsidRDefault="00CD7B41" w:rsidP="00CD7B41">
      <w:pPr>
        <w:pStyle w:val="Bullet"/>
      </w:pPr>
      <w:r w:rsidRPr="00606CB7">
        <w:t xml:space="preserve">protect suppliers from retribution from </w:t>
      </w:r>
      <w:r>
        <w:t>large grocery businesses.</w:t>
      </w:r>
    </w:p>
    <w:p w14:paraId="30B7B4A9" w14:textId="22C03CF3" w:rsidR="00CD7B41" w:rsidRDefault="00CD7B41" w:rsidP="00C94B44">
      <w:r>
        <w:t xml:space="preserve">The purposes of the Code have been updated to implement the Review’s recommendation that it should address </w:t>
      </w:r>
      <w:r w:rsidR="003473F8">
        <w:t>protecting suppliers from</w:t>
      </w:r>
      <w:r>
        <w:t xml:space="preserve"> retribution, but otherwise remain substantively unchanged from the </w:t>
      </w:r>
      <w:r w:rsidR="00C110C9">
        <w:t>voluntary Food and Grocery Code</w:t>
      </w:r>
      <w:r>
        <w:t xml:space="preserve">. </w:t>
      </w:r>
    </w:p>
    <w:p w14:paraId="0C1359E6" w14:textId="6E1EC749" w:rsidR="00CD7B41" w:rsidRDefault="00CD7B41" w:rsidP="00CD7B41">
      <w:pPr>
        <w:pStyle w:val="Heading4"/>
      </w:pPr>
      <w:r>
        <w:t>Interaction with other industry codes</w:t>
      </w:r>
    </w:p>
    <w:p w14:paraId="280EBE72" w14:textId="5426D231" w:rsidR="00CD7B41" w:rsidRDefault="00CD7B41" w:rsidP="00C94B44">
      <w:r>
        <w:t xml:space="preserve">Section 14 sets out how the Code interacts with other industry codes. The Code does not apply to the extent that it conflicts with the industry code set out in Chapter 2 of the </w:t>
      </w:r>
      <w:r w:rsidRPr="00730DDF">
        <w:rPr>
          <w:i/>
          <w:iCs/>
        </w:rPr>
        <w:t xml:space="preserve">Competition and Consumer (Industry </w:t>
      </w:r>
      <w:r>
        <w:rPr>
          <w:i/>
          <w:iCs/>
        </w:rPr>
        <w:t>C</w:t>
      </w:r>
      <w:r w:rsidRPr="00730DDF">
        <w:rPr>
          <w:i/>
          <w:iCs/>
        </w:rPr>
        <w:t>ode—Franchising) Regulations 2024</w:t>
      </w:r>
      <w:r>
        <w:t xml:space="preserve"> (the Franchising Code), Schedule 1 </w:t>
      </w:r>
      <w:r w:rsidRPr="005B761B">
        <w:t xml:space="preserve">to the </w:t>
      </w:r>
      <w:r w:rsidRPr="005B761B">
        <w:rPr>
          <w:i/>
          <w:iCs/>
        </w:rPr>
        <w:t xml:space="preserve">Competition and Consumer (Industry </w:t>
      </w:r>
      <w:r>
        <w:rPr>
          <w:i/>
          <w:iCs/>
        </w:rPr>
        <w:t>C</w:t>
      </w:r>
      <w:r w:rsidRPr="005B761B">
        <w:rPr>
          <w:i/>
          <w:iCs/>
        </w:rPr>
        <w:t>odes—Horticulture) Regulations 2017</w:t>
      </w:r>
      <w:r>
        <w:rPr>
          <w:i/>
          <w:iCs/>
        </w:rPr>
        <w:t xml:space="preserve"> </w:t>
      </w:r>
      <w:r>
        <w:t xml:space="preserve">(the Horticulture Code), and </w:t>
      </w:r>
      <w:r w:rsidRPr="00167382">
        <w:t xml:space="preserve">Division 2 of Part 2 of the </w:t>
      </w:r>
      <w:r w:rsidRPr="00730DDF">
        <w:rPr>
          <w:i/>
          <w:iCs/>
        </w:rPr>
        <w:t xml:space="preserve">Competition and Consumer (Industry </w:t>
      </w:r>
      <w:r>
        <w:rPr>
          <w:i/>
          <w:iCs/>
        </w:rPr>
        <w:t>C</w:t>
      </w:r>
      <w:r w:rsidRPr="00730DDF">
        <w:rPr>
          <w:i/>
          <w:iCs/>
        </w:rPr>
        <w:t>odes—Dairy) Regulations 2019</w:t>
      </w:r>
      <w:r>
        <w:t xml:space="preserve"> (the Dairy Code).</w:t>
      </w:r>
    </w:p>
    <w:p w14:paraId="560F29C1" w14:textId="64E2807B" w:rsidR="00CD7B41" w:rsidRDefault="00CD7B41" w:rsidP="00C94B44">
      <w:r>
        <w:t xml:space="preserve">This means that those three Codes would apply in the limited circumstances where there is conflict with this Code, and otherwise all Codes continue to apply on their own terms. For example, if a person is a large grocery business and a trader as defined by the Horticulture Code, then the Horticulture Code applies to the extent they are a trader and undertaking activities regulated by the Horticulture Code, and this Code (the </w:t>
      </w:r>
      <w:r w:rsidR="00163D94">
        <w:t xml:space="preserve">Food and </w:t>
      </w:r>
      <w:r>
        <w:t>Grocery Code) applies to the extent they are a large grocery business undertaking activities regulated by this Code.</w:t>
      </w:r>
    </w:p>
    <w:p w14:paraId="605D7510" w14:textId="138B105F" w:rsidR="00CD7B41" w:rsidRDefault="00CD7B41" w:rsidP="00C94B44">
      <w:r>
        <w:lastRenderedPageBreak/>
        <w:t xml:space="preserve">Those three Codes regulate specific industries that may overlap with the food and grocery industry, so in the event of any conflict with the Code, it is appropriate for those industry codes to apply. </w:t>
      </w:r>
    </w:p>
    <w:p w14:paraId="42FAEB4E" w14:textId="5633D945" w:rsidR="00CD7B41" w:rsidRDefault="00CD7B41" w:rsidP="00CD7B41">
      <w:pPr>
        <w:pStyle w:val="Heading4"/>
      </w:pPr>
      <w:r>
        <w:t>Civil penalty provisions of the Code</w:t>
      </w:r>
    </w:p>
    <w:p w14:paraId="1F6ACD25" w14:textId="4056799A" w:rsidR="00CD7B41" w:rsidRDefault="00CD7B41" w:rsidP="00C94B44">
      <w:r w:rsidRPr="008B27CF">
        <w:t xml:space="preserve">The Review found the </w:t>
      </w:r>
      <w:r w:rsidR="00C110C9">
        <w:t>voluntary Food and Grocery Code</w:t>
      </w:r>
      <w:r w:rsidRPr="008B27CF">
        <w:t xml:space="preserve">’s effectiveness to be limited by the absence of financial penalties for contraventions of the Code. Introducing penalties </w:t>
      </w:r>
      <w:r>
        <w:t xml:space="preserve">is necessary to </w:t>
      </w:r>
      <w:r w:rsidRPr="008B27CF">
        <w:t xml:space="preserve">deter non-compliance by </w:t>
      </w:r>
      <w:r>
        <w:t>large grocery businesses,</w:t>
      </w:r>
      <w:r w:rsidRPr="008B27CF">
        <w:t xml:space="preserve"> and provide </w:t>
      </w:r>
      <w:r>
        <w:t>more</w:t>
      </w:r>
      <w:r w:rsidRPr="008B27CF">
        <w:t xml:space="preserve"> options for enforcement, including the availability of infringement notices</w:t>
      </w:r>
      <w:r>
        <w:t>.</w:t>
      </w:r>
    </w:p>
    <w:p w14:paraId="28BA6A9B" w14:textId="51534A04" w:rsidR="00CD7B41" w:rsidRDefault="00CD7B41" w:rsidP="00C94B44">
      <w:r>
        <w:t xml:space="preserve">Section 51AE of the Act sets out the maximum amounts of civil penalties and infringement notices which can be imposed for breaches of an industry code, including this Code. </w:t>
      </w:r>
    </w:p>
    <w:p w14:paraId="7D75C0D2" w14:textId="7415B606" w:rsidR="00CD7B41" w:rsidRDefault="00CD7B41" w:rsidP="00C94B44">
      <w:r>
        <w:t>Section 15 clarifies that where a provision of the Code (whether a section or subsection) includes a reference to ‘civil penalty’ in the foot of the provision, it is a civil penalty provision for the purposes of Part IVB and section 76 of the Act.</w:t>
      </w:r>
    </w:p>
    <w:p w14:paraId="165C8483" w14:textId="608CF599" w:rsidR="00CD7B41" w:rsidRDefault="00E4405E" w:rsidP="00C94B44">
      <w:r>
        <w:t>C</w:t>
      </w:r>
      <w:r w:rsidR="00CD7B41">
        <w:t>ivil penalties are specified within relevant provisions</w:t>
      </w:r>
      <w:r>
        <w:t xml:space="preserve"> of the Code</w:t>
      </w:r>
      <w:r w:rsidR="00CD7B41">
        <w:t xml:space="preserve">. Each penalty reflects the potential seriousness of a contravention of the relevant provision, with the ultimate aim to deter contravention. </w:t>
      </w:r>
    </w:p>
    <w:p w14:paraId="5C5B1239" w14:textId="3DD04963" w:rsidR="00E4405E" w:rsidRDefault="00E4405E" w:rsidP="00E4405E">
      <w:r>
        <w:t>Subject to enactment of primary legislation, this Code</w:t>
      </w:r>
      <w:r w:rsidDel="009C5240">
        <w:t xml:space="preserve"> </w:t>
      </w:r>
      <w:r>
        <w:t xml:space="preserve">will have two tiers of civil penalties, according to the importance of the obligation and gravity of the consequences of contravention. This is a proportionate approach similar to the Franchising Code, as recommended by the Review. </w:t>
      </w:r>
    </w:p>
    <w:p w14:paraId="4869363E" w14:textId="4842F3F0" w:rsidR="00CD7B41" w:rsidRDefault="00321B32" w:rsidP="00C94B44">
      <w:r>
        <w:t>Part 2</w:t>
      </w:r>
      <w:r w:rsidR="00CD7B41">
        <w:t xml:space="preserve"> </w:t>
      </w:r>
      <w:r w:rsidR="00240A71">
        <w:t xml:space="preserve">in Schedule 1 </w:t>
      </w:r>
      <w:r w:rsidR="00391905">
        <w:t xml:space="preserve">to the </w:t>
      </w:r>
      <w:r w:rsidR="009C5240">
        <w:t xml:space="preserve">Regulations </w:t>
      </w:r>
      <w:r w:rsidR="003203E1">
        <w:t>contains</w:t>
      </w:r>
      <w:r w:rsidR="00614491">
        <w:t xml:space="preserve"> amending items which establish the two-tier regime, </w:t>
      </w:r>
      <w:r w:rsidR="005446C2">
        <w:t>increase</w:t>
      </w:r>
      <w:r w:rsidR="00CD7B41">
        <w:t xml:space="preserve"> the </w:t>
      </w:r>
      <w:r w:rsidR="009C5240">
        <w:t xml:space="preserve">maximum </w:t>
      </w:r>
      <w:r w:rsidR="00CD7B41">
        <w:t>amount</w:t>
      </w:r>
      <w:r w:rsidR="00D00F7C">
        <w:t>s</w:t>
      </w:r>
      <w:r w:rsidR="00CD7B41">
        <w:t xml:space="preserve"> of </w:t>
      </w:r>
      <w:r w:rsidR="00614491">
        <w:t>civil</w:t>
      </w:r>
      <w:r w:rsidR="00CD7B41">
        <w:t xml:space="preserve"> penalties</w:t>
      </w:r>
      <w:r w:rsidR="00614491">
        <w:t>,</w:t>
      </w:r>
      <w:r w:rsidR="00CD7B41">
        <w:t xml:space="preserve"> </w:t>
      </w:r>
      <w:r w:rsidR="005446C2">
        <w:t xml:space="preserve">and provide separate penalties </w:t>
      </w:r>
      <w:r w:rsidR="00CD7B41">
        <w:t xml:space="preserve">for bodies corporate and individuals using a ratio that is consistent with the Australian Government </w:t>
      </w:r>
      <w:r w:rsidR="00CD7B41" w:rsidRPr="008F2072">
        <w:rPr>
          <w:i/>
          <w:iCs/>
        </w:rPr>
        <w:t>Guide to Framing Commonwealth Offences, Infringement Notices and Enforcement Powers</w:t>
      </w:r>
      <w:r w:rsidR="00CD7B41">
        <w:t>.</w:t>
      </w:r>
      <w:r w:rsidR="00614491">
        <w:t xml:space="preserve"> Fu</w:t>
      </w:r>
      <w:r w:rsidR="006E6395">
        <w:t xml:space="preserve">rther detail is provided below, </w:t>
      </w:r>
      <w:r w:rsidR="00E91811">
        <w:t>in the</w:t>
      </w:r>
      <w:r w:rsidR="007244A8">
        <w:t xml:space="preserve"> final section </w:t>
      </w:r>
      <w:r w:rsidR="00B80494">
        <w:t xml:space="preserve">describing </w:t>
      </w:r>
      <w:r w:rsidR="00B80494" w:rsidRPr="00B32125">
        <w:rPr>
          <w:i/>
        </w:rPr>
        <w:t>Application provisions and consequential amendments</w:t>
      </w:r>
      <w:r w:rsidR="00B80494">
        <w:t>.</w:t>
      </w:r>
    </w:p>
    <w:p w14:paraId="63FCC7BD" w14:textId="08D829E8" w:rsidR="00CD7B41" w:rsidRDefault="00CD7B41" w:rsidP="00C94B44">
      <w:pPr>
        <w:pStyle w:val="Heading4"/>
      </w:pPr>
      <w:r>
        <w:t>Australian Small Business and Family Enterprise Ombudsman</w:t>
      </w:r>
    </w:p>
    <w:p w14:paraId="36A196A9" w14:textId="4E30B131" w:rsidR="00CD7B41" w:rsidRDefault="00CD7B41" w:rsidP="00C94B44">
      <w:r>
        <w:t>The Australian Small Business and Family Enterprise Ombudsman (ASBFEO) plays a role in dispute resolution under various industry codes made under Part IVB of the Act.</w:t>
      </w:r>
    </w:p>
    <w:p w14:paraId="2EC18C67" w14:textId="53DD4E59" w:rsidR="00CD7B41" w:rsidRDefault="00CD7B41" w:rsidP="00C94B44">
      <w:r>
        <w:t>Section 16 provides that the functions of the ASBFEO include keeping lists of ADR practitioners who can provide services of mediation or arbitration for the purposes of the Code, including for a grocery supply agreement.</w:t>
      </w:r>
    </w:p>
    <w:p w14:paraId="420023D3" w14:textId="7496C192" w:rsidR="00CD7B41" w:rsidRDefault="00CD7B41" w:rsidP="00CD7B41">
      <w:pPr>
        <w:pStyle w:val="Heading3"/>
      </w:pPr>
      <w:r>
        <w:t>Division 2 – Good faith</w:t>
      </w:r>
    </w:p>
    <w:p w14:paraId="51FB36A1" w14:textId="71671F41" w:rsidR="00CD7B41" w:rsidRDefault="00CD7B41" w:rsidP="00C94B44">
      <w:r>
        <w:t>Section 17 sets out an overarching obligation that a large grocery business must always deal with suppliers lawfully and in good faith. This obligation is aimed at building trust and improving standards of conduct, and extends to all aspects of the relationship between large grocery businesses and suppliers. A large grocery business is prohibited from entering into a grocery supply agreement that purports to limit or exclude this obligation.</w:t>
      </w:r>
    </w:p>
    <w:p w14:paraId="7BB9B67D" w14:textId="6F189F04" w:rsidR="00CD7B41" w:rsidRDefault="00CD7B41" w:rsidP="00C94B44">
      <w:r>
        <w:lastRenderedPageBreak/>
        <w:t xml:space="preserve">The requirement for a large grocery business to deal with suppliers in good faith </w:t>
      </w:r>
      <w:r w:rsidRPr="009560F5">
        <w:rPr>
          <w:i/>
        </w:rPr>
        <w:t>within meaning of the unwritten law as in force from time to time</w:t>
      </w:r>
      <w:r>
        <w:t xml:space="preserve"> links the concept to common law jurisprudence as it evolves over time. This approach ensures the meaning of good faith remains up to date with expectations of contemporary business practices and conduct.</w:t>
      </w:r>
    </w:p>
    <w:p w14:paraId="10D7A571" w14:textId="097F50E2" w:rsidR="00CD7B41" w:rsidRDefault="00CD7B41" w:rsidP="00C94B44">
      <w:r>
        <w:t xml:space="preserve">Without limiting the scope of the obligation or relevant considerations, </w:t>
      </w:r>
      <w:r w:rsidRPr="00ED362D">
        <w:t>in determining whether a large grocery business has acted in good faith</w:t>
      </w:r>
      <w:r>
        <w:t>,</w:t>
      </w:r>
      <w:r w:rsidRPr="00ED362D">
        <w:t xml:space="preserve"> </w:t>
      </w:r>
      <w:r>
        <w:t xml:space="preserve">account may be taken of whether the </w:t>
      </w:r>
      <w:r w:rsidRPr="00470A68">
        <w:t xml:space="preserve">supplier acted in good faith towards the </w:t>
      </w:r>
      <w:r>
        <w:t>large grocery business</w:t>
      </w:r>
      <w:r w:rsidRPr="00470A68">
        <w:t xml:space="preserve">, and whether the </w:t>
      </w:r>
      <w:r>
        <w:t>large g</w:t>
      </w:r>
      <w:r w:rsidRPr="00470A68">
        <w:t>r</w:t>
      </w:r>
      <w:r>
        <w:t xml:space="preserve">ocery business: </w:t>
      </w:r>
    </w:p>
    <w:p w14:paraId="5A89A750" w14:textId="2A278808" w:rsidR="00CD7B41" w:rsidRDefault="00CD7B41" w:rsidP="00CD7B41">
      <w:pPr>
        <w:pStyle w:val="Bullet"/>
      </w:pPr>
      <w:r>
        <w:t>acted honestly and cooperated to achieve the purposes of the relevant grocery supply agreement;</w:t>
      </w:r>
    </w:p>
    <w:p w14:paraId="0CF541C0" w14:textId="4B170573" w:rsidR="00CD7B41" w:rsidRDefault="00CD7B41" w:rsidP="00CD7B41">
      <w:pPr>
        <w:pStyle w:val="Bullet"/>
      </w:pPr>
      <w:r>
        <w:t>did not act arbitrarily, capriciously, unreasonably, recklessly, with ulterior motives or in a way that constitutes retribution against the supplier;</w:t>
      </w:r>
    </w:p>
    <w:p w14:paraId="3084D83A" w14:textId="35FACDD3" w:rsidR="00CD7B41" w:rsidRDefault="00CD7B41" w:rsidP="00CD7B41">
      <w:pPr>
        <w:pStyle w:val="Bullet"/>
      </w:pPr>
      <w:r>
        <w:t xml:space="preserve">conducted the trading relationship with the supplier without duress and with recognition of the need for certainty regarding the risks and costs of trading (particularly in relation to production, delivery and payment); </w:t>
      </w:r>
    </w:p>
    <w:p w14:paraId="6AB43660" w14:textId="4F410E6D" w:rsidR="00CD7B41" w:rsidRDefault="00CD7B41" w:rsidP="00CD7B41">
      <w:pPr>
        <w:pStyle w:val="Bullet"/>
      </w:pPr>
      <w:r>
        <w:t xml:space="preserve">observed confidentiality requirements relating to information disclosed or </w:t>
      </w:r>
      <w:r w:rsidR="0074078B">
        <w:t xml:space="preserve">obtained </w:t>
      </w:r>
      <w:r>
        <w:t>relating to complaint or dispute with the supplier.</w:t>
      </w:r>
    </w:p>
    <w:p w14:paraId="414FBB89" w14:textId="70B3D2C3" w:rsidR="00CD7B41" w:rsidRDefault="00CD7B41" w:rsidP="00C94B44">
      <w:r>
        <w:t xml:space="preserve">This provision has been updated from the </w:t>
      </w:r>
      <w:r w:rsidR="00C110C9">
        <w:t>voluntary Food and Grocery Code</w:t>
      </w:r>
      <w:r>
        <w:t xml:space="preserve"> to include retribution in the consideration of whether a large grocery business has acted in good faith, as recommended by the Review.</w:t>
      </w:r>
    </w:p>
    <w:p w14:paraId="36B87083" w14:textId="04A29F82" w:rsidR="00CD7B41" w:rsidRDefault="00CD7B41" w:rsidP="00CD7B41">
      <w:pPr>
        <w:pStyle w:val="Heading3"/>
      </w:pPr>
      <w:r>
        <w:t>Division 3 – Grocery supply agreements</w:t>
      </w:r>
    </w:p>
    <w:p w14:paraId="59AAA40B" w14:textId="5BEE3B6A" w:rsidR="00CD7B41" w:rsidRDefault="00CD7B41" w:rsidP="00C94B44">
      <w:r>
        <w:t xml:space="preserve">Division 3 of the Code regulates general matters related to grocery supply agreements. Specifically, it includes requirements in relation to the form, content and variations of these agreements. The purpose of this Division is to improve certainty and transparency for businesses in the food and grocery industry. </w:t>
      </w:r>
    </w:p>
    <w:p w14:paraId="7EF61E2E" w14:textId="2BBEA730" w:rsidR="00CD7B41" w:rsidRDefault="00CD7B41" w:rsidP="00C94B44">
      <w:r>
        <w:t xml:space="preserve">The Division has been updated from the </w:t>
      </w:r>
      <w:r w:rsidR="00C110C9">
        <w:t>voluntary Food and Grocery Code</w:t>
      </w:r>
      <w:r>
        <w:t xml:space="preserve"> to ensure grocery supply agreements cover dispute resolution, to provide additional requirements in relation to agreements that relate to </w:t>
      </w:r>
      <w:r w:rsidR="005D2059">
        <w:t>fresh produce</w:t>
      </w:r>
      <w:r w:rsidR="00032889">
        <w:t xml:space="preserve"> and</w:t>
      </w:r>
      <w:r>
        <w:t xml:space="preserve"> in relation to exceptions to certain protections of the Code. These updates are intended to implement parts of recommendations 5, 7 and 8 of the Review.  </w:t>
      </w:r>
    </w:p>
    <w:p w14:paraId="32D6E0AA" w14:textId="1A70442E" w:rsidR="00CD7B41" w:rsidRPr="00E7095D" w:rsidRDefault="00CD7B41" w:rsidP="00CD7B41">
      <w:pPr>
        <w:pStyle w:val="Heading4"/>
      </w:pPr>
      <w:r>
        <w:t xml:space="preserve">Grocery supply agreement must be in writing </w:t>
      </w:r>
    </w:p>
    <w:p w14:paraId="2251F10A" w14:textId="1649FF68" w:rsidR="00CD7B41" w:rsidRDefault="00CD7B41" w:rsidP="00C94B44">
      <w:r w:rsidRPr="00567A9D">
        <w:t xml:space="preserve">Section </w:t>
      </w:r>
      <w:r>
        <w:t>18</w:t>
      </w:r>
      <w:r w:rsidRPr="00567A9D">
        <w:t xml:space="preserve"> </w:t>
      </w:r>
      <w:r>
        <w:t>provides that a large grocery business must not enter into a grocery supply agreement unless it is in writing. This obligation should be read in conjunction with the recording keeping obligations set out later in the Code, which require large grocery businesses to keep the original (or a copy) of each grocery supply agreement to which they are a party. These obligations extend to any document comprising the agreement and any document made from time to time under the agreement that forms part of the agreement.</w:t>
      </w:r>
    </w:p>
    <w:p w14:paraId="10E9AAF8" w14:textId="42263CFF" w:rsidR="00CD7B41" w:rsidRDefault="00CD7B41" w:rsidP="00C94B44">
      <w:r>
        <w:t>Written agreements reduce the inherent risk associated with oral agreements, which in turn reduces the possibility of disputes and assists with efficient dispute resolution.</w:t>
      </w:r>
    </w:p>
    <w:p w14:paraId="6F404C02" w14:textId="2FC3C3C7" w:rsidR="00CD7B41" w:rsidRDefault="00CD7B41" w:rsidP="00CD7B41">
      <w:pPr>
        <w:pStyle w:val="Heading4"/>
      </w:pPr>
      <w:r>
        <w:lastRenderedPageBreak/>
        <w:t>Matters to be covered by the agreement</w:t>
      </w:r>
    </w:p>
    <w:p w14:paraId="4354F715" w14:textId="5872DDB6" w:rsidR="00CD7B41" w:rsidRDefault="00CD7B41" w:rsidP="00C94B44">
      <w:r>
        <w:t xml:space="preserve">Section 19 prescribes certain matters that must be included in a grocery supply agreement. The section prohibits a large grocery business from entering into a grocery supply agreement unless the agreement covers these matters. The Code does not prescribe how these matters are to be covered, </w:t>
      </w:r>
      <w:r w:rsidR="004126CB">
        <w:t>to maintain</w:t>
      </w:r>
      <w:r>
        <w:t xml:space="preserve"> flexibility for negotiation between the commercial parties to determine the details.</w:t>
      </w:r>
    </w:p>
    <w:p w14:paraId="6C91CC6E" w14:textId="6A423447" w:rsidR="00CD7B41" w:rsidRPr="00F72DBB" w:rsidRDefault="00CD7B41" w:rsidP="00CD7B41">
      <w:pPr>
        <w:pStyle w:val="Bullet"/>
        <w:numPr>
          <w:ilvl w:val="0"/>
          <w:numId w:val="0"/>
        </w:numPr>
        <w:rPr>
          <w:i/>
          <w:iCs/>
        </w:rPr>
      </w:pPr>
      <w:r w:rsidRPr="07BEF522">
        <w:rPr>
          <w:i/>
          <w:iCs/>
        </w:rPr>
        <w:t>General requirements</w:t>
      </w:r>
    </w:p>
    <w:p w14:paraId="6BA63AC2" w14:textId="1D195187" w:rsidR="00CD7B41" w:rsidRDefault="00CD7B41" w:rsidP="00C94B44">
      <w:r>
        <w:t xml:space="preserve">A grocery supply agreement relating to the supply of grocery products must specify any requirements for the delivery of the grocery products, any circumstances in which the grocery products may be rejected (other than fresh produce, for which there are specific requirements in relation to when </w:t>
      </w:r>
      <w:r w:rsidR="001D595D">
        <w:t>such products</w:t>
      </w:r>
      <w:r>
        <w:t xml:space="preserve"> may be rejected), the period within which a supplier must be paid for the grocery products, the circumstances in which any payment (or part of payment) may be withheld or delayed, the term of the agreement (if intended to operate for a limited time only), and the circumstances in which the agreement may be terminated (if termination is provided for under the agreement). </w:t>
      </w:r>
    </w:p>
    <w:p w14:paraId="6383B79D" w14:textId="1B9D1557" w:rsidR="00CD7B41" w:rsidRDefault="00CD7B41" w:rsidP="00C94B44">
      <w:r>
        <w:t xml:space="preserve">Further, the agreement must specify, in clear terms, any quantity or quality requirements for the grocery products. Despite this, additional or different quantity or quality requirements relating to the grocery products may be agreed to, in clear written terms, by the parties to the agreement. </w:t>
      </w:r>
    </w:p>
    <w:p w14:paraId="45C67424" w14:textId="048E4511" w:rsidR="00CD7B41" w:rsidRDefault="00CD7B41" w:rsidP="00CD7B41">
      <w:pPr>
        <w:pStyle w:val="Bullet"/>
        <w:numPr>
          <w:ilvl w:val="0"/>
          <w:numId w:val="0"/>
        </w:numPr>
      </w:pPr>
      <w:r w:rsidRPr="07BEF522">
        <w:rPr>
          <w:i/>
          <w:iCs/>
        </w:rPr>
        <w:t>Dispute resolution</w:t>
      </w:r>
    </w:p>
    <w:p w14:paraId="73CEEFA7" w14:textId="089F1BB2" w:rsidR="00CD7B41" w:rsidRDefault="00CD7B41" w:rsidP="00C94B44">
      <w:r>
        <w:t xml:space="preserve">A grocery supply agreement is required to provide that the large grocery business must attend mediation of a dispute with the supplier, if a mediator is appointed for that mediation, under Subdivision C of Division 5 of the Code (which relates to ADR processes). Under that Subdivision, a mediator will be appointed if a party to the agreement notifies the other party that it wishes to have a dispute resolved by mediation. Therefore, mediation to resolve a dispute is only mandatory under the agreement if one party requests it. </w:t>
      </w:r>
    </w:p>
    <w:p w14:paraId="47A16AEC" w14:textId="5D62B1FD" w:rsidR="00CD7B41" w:rsidRDefault="00CD7B41" w:rsidP="00C94B44">
      <w:r>
        <w:t>The agreement may also provide that the parties may attend arbitration of a dispute, under Subdivision C of Division 5. This is included to clarify that the parties may agree to participate other forms of alternative dispute resolution processes, other than mediation. For example, the agreement may require a party to participate in arbitration, under that Subdivision, if mediation is unsuccessful and one party requests it.</w:t>
      </w:r>
    </w:p>
    <w:p w14:paraId="6DCF8E3A" w14:textId="4714C59C" w:rsidR="00CD7B41" w:rsidRDefault="00CD7B41" w:rsidP="00C94B44">
      <w:r>
        <w:rPr>
          <w:i/>
          <w:iCs/>
        </w:rPr>
        <w:t>Requirements relating to reasonable exceptions to Code protections</w:t>
      </w:r>
    </w:p>
    <w:p w14:paraId="5DCCD57A" w14:textId="7DF35110" w:rsidR="00CD7B41" w:rsidRDefault="00CD7B41" w:rsidP="00687F64">
      <w:pPr>
        <w:tabs>
          <w:tab w:val="left" w:pos="3402"/>
        </w:tabs>
      </w:pPr>
      <w:r w:rsidRPr="00E00A0D">
        <w:t xml:space="preserve">The Code protects suppliers from certain conduct </w:t>
      </w:r>
      <w:r w:rsidR="00035D69">
        <w:t>of</w:t>
      </w:r>
      <w:r w:rsidR="00035D69" w:rsidRPr="00E00A0D">
        <w:t xml:space="preserve"> </w:t>
      </w:r>
      <w:r w:rsidRPr="00E00A0D">
        <w:t xml:space="preserve">a large grocery business. However, certain protections may be </w:t>
      </w:r>
      <w:r w:rsidR="002C1BE9">
        <w:t xml:space="preserve">displaced </w:t>
      </w:r>
      <w:r w:rsidR="00397299">
        <w:t>by a provision of a grocery supply agreement</w:t>
      </w:r>
      <w:r w:rsidR="00CD4821">
        <w:t xml:space="preserve">, where reasonable and </w:t>
      </w:r>
      <w:r w:rsidR="00824A1B">
        <w:t>the</w:t>
      </w:r>
      <w:r w:rsidR="00CD4821">
        <w:t xml:space="preserve"> </w:t>
      </w:r>
      <w:r w:rsidR="00824A1B">
        <w:t xml:space="preserve">relevant requirements </w:t>
      </w:r>
      <w:r w:rsidR="00C87942">
        <w:t xml:space="preserve">of the Code </w:t>
      </w:r>
      <w:r w:rsidR="00D46099">
        <w:t>for</w:t>
      </w:r>
      <w:r w:rsidR="00580B82">
        <w:t xml:space="preserve"> an exception to the protection </w:t>
      </w:r>
      <w:r w:rsidR="00824A1B">
        <w:t>are</w:t>
      </w:r>
      <w:r w:rsidR="00CD4821">
        <w:t xml:space="preserve"> satisfied</w:t>
      </w:r>
      <w:r w:rsidRPr="00E00A0D">
        <w:t>.</w:t>
      </w:r>
      <w:r w:rsidR="00BC1091">
        <w:t xml:space="preserve"> </w:t>
      </w:r>
      <w:r w:rsidR="009D6FBD">
        <w:t>In these cases,</w:t>
      </w:r>
      <w:r w:rsidR="00BC1091">
        <w:t xml:space="preserve"> the </w:t>
      </w:r>
      <w:r w:rsidR="00A02C57">
        <w:t xml:space="preserve">agreement </w:t>
      </w:r>
      <w:r w:rsidR="00D9086D">
        <w:t xml:space="preserve">enlivens </w:t>
      </w:r>
      <w:r w:rsidR="00A02C57">
        <w:t xml:space="preserve">an exception to </w:t>
      </w:r>
      <w:r w:rsidR="00032E37">
        <w:t>a</w:t>
      </w:r>
      <w:r w:rsidR="00BC1091">
        <w:t xml:space="preserve"> protection</w:t>
      </w:r>
      <w:r w:rsidR="003E5AE9">
        <w:t xml:space="preserve"> </w:t>
      </w:r>
      <w:r w:rsidR="00847AB2">
        <w:t xml:space="preserve">of the Code </w:t>
      </w:r>
      <w:r w:rsidR="00A02C57">
        <w:t xml:space="preserve">and the protection </w:t>
      </w:r>
      <w:r w:rsidR="00B303F7">
        <w:t>does</w:t>
      </w:r>
      <w:r w:rsidR="00BC1091">
        <w:t xml:space="preserve"> not apply</w:t>
      </w:r>
      <w:r w:rsidR="00A02C57">
        <w:t>.</w:t>
      </w:r>
      <w:r w:rsidRPr="00E00A0D">
        <w:t xml:space="preserve"> </w:t>
      </w:r>
      <w:r w:rsidR="00DA565F">
        <w:t>This approach is taken so t</w:t>
      </w:r>
      <w:r w:rsidR="002D0F65">
        <w:t xml:space="preserve">he parties are not </w:t>
      </w:r>
      <w:r w:rsidR="00FB51BD">
        <w:t>restrained</w:t>
      </w:r>
      <w:r w:rsidR="002D0F65">
        <w:t xml:space="preserve"> by the Code</w:t>
      </w:r>
      <w:r w:rsidR="00FB51BD">
        <w:t xml:space="preserve"> </w:t>
      </w:r>
      <w:r w:rsidR="00E15D25">
        <w:t>from agreeing</w:t>
      </w:r>
      <w:r w:rsidR="00FB51BD">
        <w:t xml:space="preserve"> on the terms of an agreement</w:t>
      </w:r>
      <w:r w:rsidR="002D0F65">
        <w:t xml:space="preserve"> where reasonable</w:t>
      </w:r>
      <w:r w:rsidR="00CE6D4C">
        <w:t xml:space="preserve"> in the circumstances</w:t>
      </w:r>
      <w:r w:rsidR="00FB51BD">
        <w:t xml:space="preserve">. </w:t>
      </w:r>
      <w:r w:rsidRPr="00E00A0D">
        <w:t xml:space="preserve"> </w:t>
      </w:r>
    </w:p>
    <w:p w14:paraId="5C8D255C" w14:textId="33CA59F0" w:rsidR="00CD7B41" w:rsidRDefault="00CD7B41" w:rsidP="00C94B44">
      <w:r w:rsidRPr="002D1CFB">
        <w:lastRenderedPageBreak/>
        <w:t>This section lists protecti</w:t>
      </w:r>
      <w:r>
        <w:t>ve provisions</w:t>
      </w:r>
      <w:r w:rsidRPr="002D1CFB">
        <w:t xml:space="preserve"> which may be displaced</w:t>
      </w:r>
      <w:r w:rsidR="00FF34DF">
        <w:t xml:space="preserve"> by a provision of a grocery supply agreement</w:t>
      </w:r>
      <w:r w:rsidRPr="002D1CFB">
        <w:t xml:space="preserve"> and provides additional requirements for </w:t>
      </w:r>
      <w:r w:rsidR="00FF34DF">
        <w:t>the</w:t>
      </w:r>
      <w:r w:rsidRPr="002D1CFB">
        <w:t xml:space="preserve"> agreement if parties agree to displace </w:t>
      </w:r>
      <w:r>
        <w:t xml:space="preserve">one of </w:t>
      </w:r>
      <w:r w:rsidR="004C5D73">
        <w:t xml:space="preserve">those </w:t>
      </w:r>
      <w:r>
        <w:t>listed</w:t>
      </w:r>
      <w:r w:rsidRPr="002D1CFB">
        <w:t xml:space="preserve"> protection</w:t>
      </w:r>
      <w:r>
        <w:t>s</w:t>
      </w:r>
      <w:r w:rsidRPr="002D1CFB">
        <w:t xml:space="preserve"> of the Code.</w:t>
      </w:r>
    </w:p>
    <w:p w14:paraId="5E52BE11" w14:textId="72B0803A" w:rsidR="00CD7B41" w:rsidRDefault="00CD7B41" w:rsidP="00C94B44">
      <w:r>
        <w:t xml:space="preserve">A large grocery business is prohibited from entering into a grocery supply agreement that includes a provision contrary to a protective provision of the Code, unless the agreement identifies the contrary provision of the agreement and the protective provision of the Code, and </w:t>
      </w:r>
      <w:r w:rsidR="00B4302E">
        <w:t xml:space="preserve">states </w:t>
      </w:r>
      <w:r>
        <w:t xml:space="preserve">that the contrary provision is an exception to, and removes the protection of, the protective provision. An explanation as to why the contrary provision is reasonable must also be included in the agreement. </w:t>
      </w:r>
    </w:p>
    <w:p w14:paraId="45695055" w14:textId="6A9B6ADB" w:rsidR="00CD7B41" w:rsidRDefault="00CD7B41" w:rsidP="00C94B44">
      <w:r>
        <w:t xml:space="preserve">A provision of a grocery supply agreement that is contrary to a protective provision of the Code listed in this section is an </w:t>
      </w:r>
      <w:r>
        <w:rPr>
          <w:b/>
          <w:bCs/>
          <w:i/>
          <w:iCs/>
        </w:rPr>
        <w:t xml:space="preserve">allowable contrary provision </w:t>
      </w:r>
      <w:r>
        <w:t xml:space="preserve">if it meets these requirements. </w:t>
      </w:r>
    </w:p>
    <w:p w14:paraId="5FC3A3DB" w14:textId="62E2AA4E" w:rsidR="00CD7B41" w:rsidRDefault="00CD7B41" w:rsidP="00C94B44">
      <w:r>
        <w:t xml:space="preserve">These requirements protect suppliers by ensuring they understand when and why a large grocery business wishes to </w:t>
      </w:r>
      <w:r w:rsidR="0071643D">
        <w:t xml:space="preserve">displace </w:t>
      </w:r>
      <w:r>
        <w:t xml:space="preserve">a protection of the Code through the grocery supply agreement. It implements recommendation 7 of the Review to increase the transparency of exceptions to the Code provided for in agreements, including by explaining </w:t>
      </w:r>
      <w:r w:rsidR="00F662CC">
        <w:t>in the agreement</w:t>
      </w:r>
      <w:r w:rsidR="00ED2B14">
        <w:t xml:space="preserve"> </w:t>
      </w:r>
      <w:r>
        <w:t xml:space="preserve">why an exception is reasonable.  </w:t>
      </w:r>
    </w:p>
    <w:p w14:paraId="386F41E1" w14:textId="395FE90D" w:rsidR="00804820" w:rsidRDefault="00CD7B41" w:rsidP="00C94B44">
      <w:pPr>
        <w:rPr>
          <w:i/>
          <w:iCs/>
        </w:rPr>
      </w:pPr>
      <w:r>
        <w:t xml:space="preserve">Section </w:t>
      </w:r>
      <w:r w:rsidR="00D80127">
        <w:t>74</w:t>
      </w:r>
      <w:r>
        <w:t xml:space="preserve"> provides that these requirements will only apply to grocery supply agreements entered into on or after the day the Code </w:t>
      </w:r>
      <w:r w:rsidR="0091706B">
        <w:t>commences.</w:t>
      </w:r>
      <w:r>
        <w:t xml:space="preserve"> This approach is designed to improve standards and conduct over time, without unduly burdening industry by requiring existing agreements to be renegotiated and rewritten. </w:t>
      </w:r>
    </w:p>
    <w:p w14:paraId="7C4A2DD6" w14:textId="2D655A7D" w:rsidR="00CD7B41" w:rsidRPr="00DB77FB" w:rsidRDefault="00CD7B41" w:rsidP="00C94B44">
      <w:pPr>
        <w:rPr>
          <w:i/>
          <w:iCs/>
        </w:rPr>
      </w:pPr>
      <w:r>
        <w:rPr>
          <w:i/>
          <w:iCs/>
        </w:rPr>
        <w:t>Additional requirements for fresh produce</w:t>
      </w:r>
    </w:p>
    <w:p w14:paraId="384A0528" w14:textId="77777777" w:rsidR="00CD7B41" w:rsidRDefault="00CD7B41" w:rsidP="00C94B44">
      <w:r>
        <w:t xml:space="preserve">The Review noted that, due to the perishability and volatility of fresh produce, suppliers of fresh produce are particularly vulnerable to the risk of uncertainty in relation to shifts in price and requested volume of that fresh produce by large grocery businesses. </w:t>
      </w:r>
    </w:p>
    <w:p w14:paraId="1E569AF9" w14:textId="3B549E4F" w:rsidR="00CD7B41" w:rsidRDefault="00CD7B41" w:rsidP="00C94B44">
      <w:r>
        <w:t xml:space="preserve">Consequently, the Code has been updated with additional requirements for grocery supply agreements that relate to the supply for fresh produce, to provide those suppliers with more certainty.  </w:t>
      </w:r>
    </w:p>
    <w:p w14:paraId="0238629C" w14:textId="3E58061A" w:rsidR="00CD7B41" w:rsidRDefault="00CD7B41" w:rsidP="00C94B44">
      <w:r>
        <w:t xml:space="preserve">A grocery supply agreement that relates to the supply of fresh produce must also specify the price of the fresh produce, or the method or formula to be used to determine that price. This does not prevent the agreement from specifying a mechanism to negotiate on a regular basis the price of fresh produce supplied under the agreement, as long as the mechanism is reasonable. This </w:t>
      </w:r>
      <w:r w:rsidR="009E4ED7">
        <w:t>ensure</w:t>
      </w:r>
      <w:r w:rsidR="00D358D3">
        <w:t>s</w:t>
      </w:r>
      <w:r>
        <w:t xml:space="preserve"> that grocery supply agreements can remain flexible in responsible to shifts in supply and demand of fresh produce. </w:t>
      </w:r>
    </w:p>
    <w:p w14:paraId="1F513EAB" w14:textId="0114CBF7" w:rsidR="00CD7B41" w:rsidRDefault="00CD7B41" w:rsidP="00C94B44">
      <w:r>
        <w:t xml:space="preserve">A grocery supply agreement is not required to specify the forecasted amount of fresh produce to be supplied under the agreement. However, a large grocery business must exercise due care in forecasting the amount of fresh produce that is to be supplied under the agreement. </w:t>
      </w:r>
    </w:p>
    <w:p w14:paraId="609B7915" w14:textId="5A8F4467" w:rsidR="00CD7B41" w:rsidRPr="00610B05" w:rsidRDefault="00CD7B41" w:rsidP="00CD7B41">
      <w:pPr>
        <w:pStyle w:val="Heading4"/>
      </w:pPr>
      <w:r>
        <w:t>V</w:t>
      </w:r>
      <w:r w:rsidRPr="00610B05">
        <w:t>ariation</w:t>
      </w:r>
      <w:r>
        <w:t>s</w:t>
      </w:r>
      <w:r w:rsidRPr="00610B05">
        <w:t xml:space="preserve"> of </w:t>
      </w:r>
      <w:r>
        <w:t>the</w:t>
      </w:r>
      <w:r w:rsidRPr="00610B05">
        <w:t xml:space="preserve"> agreement</w:t>
      </w:r>
    </w:p>
    <w:p w14:paraId="49AD4A03" w14:textId="4A60E218" w:rsidR="00CD7B41" w:rsidRDefault="00CD7B41" w:rsidP="00D6166A">
      <w:r>
        <w:t xml:space="preserve">The Code prohibits unilateral or retrospective variations of a grocery supply agreement. However, the Code provides for an exception to this </w:t>
      </w:r>
      <w:r w:rsidR="00D85FAD">
        <w:t xml:space="preserve">prohibition </w:t>
      </w:r>
      <w:r>
        <w:t xml:space="preserve">with respect to unilateral </w:t>
      </w:r>
      <w:r>
        <w:lastRenderedPageBreak/>
        <w:t>variations, whereby a large grocery business may unilaterally vary the agreement in limited circumstances.</w:t>
      </w:r>
    </w:p>
    <w:p w14:paraId="360C8179" w14:textId="41E75BEB" w:rsidR="00CD7B41" w:rsidRDefault="00CD7B41" w:rsidP="00D6166A">
      <w:r>
        <w:t>A varied agreement would still need to meet the requirements of a grocery agreement set by sections 18 and 19, namely that it be in writing and cover certain matters.</w:t>
      </w:r>
    </w:p>
    <w:p w14:paraId="7B5CB613" w14:textId="2974B824" w:rsidR="00CD7B41" w:rsidRPr="00567A9D" w:rsidRDefault="00CD7B41" w:rsidP="00D6166A">
      <w:pPr>
        <w:rPr>
          <w:i/>
          <w:iCs/>
        </w:rPr>
      </w:pPr>
      <w:r>
        <w:rPr>
          <w:i/>
          <w:iCs/>
        </w:rPr>
        <w:t>Unilateral variations</w:t>
      </w:r>
    </w:p>
    <w:p w14:paraId="67642B7F" w14:textId="647EADDA" w:rsidR="00CD7B41" w:rsidRDefault="00CD7B41" w:rsidP="00D6166A">
      <w:r>
        <w:t>Section 20 prohibits</w:t>
      </w:r>
      <w:r w:rsidDel="001855BF">
        <w:t xml:space="preserve"> </w:t>
      </w:r>
      <w:r>
        <w:t>a large grocery business from varying a grocery supply agreement without the written consent of the relevant supplier, except in certain cases</w:t>
      </w:r>
      <w:r w:rsidDel="001855BF">
        <w:t xml:space="preserve">. </w:t>
      </w:r>
      <w:r>
        <w:t>This prohibition is intended to increase transparency and certainty for suppliers in relation to their rights and obligations under an agreement, while maintaining flexibility for the agreement to change over time.</w:t>
      </w:r>
    </w:p>
    <w:p w14:paraId="2EE9A054" w14:textId="2ADA2A19" w:rsidR="00CD7B41" w:rsidRPr="003F4296" w:rsidRDefault="00CD7B41" w:rsidP="00D6166A">
      <w:pPr>
        <w:rPr>
          <w:i/>
          <w:iCs/>
        </w:rPr>
      </w:pPr>
      <w:r>
        <w:rPr>
          <w:i/>
          <w:iCs/>
        </w:rPr>
        <w:t>Exception for unilateral variations</w:t>
      </w:r>
    </w:p>
    <w:p w14:paraId="4F879B36" w14:textId="742A0365" w:rsidR="00CD7B41" w:rsidRDefault="00CD7B41" w:rsidP="00D6166A">
      <w:r>
        <w:t xml:space="preserve">A large grocery business may unilaterally vary a grocery supply agreement if the agreement includes a provision that expressly provides for the variation, sets out clearly the changed circumstances in which the variation can be made and, if the variation involves a quantitative adjustment to the terms of supply, sets out the basis or methodology for calculating the adjustment. That provision must be an allowable contrary provision if the agreement is entered into on or after the </w:t>
      </w:r>
      <w:r w:rsidR="000E739C">
        <w:t>Code</w:t>
      </w:r>
      <w:r w:rsidR="00CB20AB">
        <w:t>’s</w:t>
      </w:r>
      <w:r w:rsidR="000E739C">
        <w:t xml:space="preserve"> commence</w:t>
      </w:r>
      <w:r w:rsidR="00CB20AB">
        <w:t xml:space="preserve">ment </w:t>
      </w:r>
      <w:r w:rsidR="00F93408">
        <w:t>day</w:t>
      </w:r>
      <w:r w:rsidR="007B7FD9">
        <w:t>.</w:t>
      </w:r>
      <w:r>
        <w:t xml:space="preserve"> </w:t>
      </w:r>
      <w:r w:rsidR="007C1CA9">
        <w:t>Further, t</w:t>
      </w:r>
      <w:r>
        <w:t xml:space="preserve">he variation must be in accordance with the agreement and reasonable in the circumstances. Without limiting what may be considered in determining what is reasonable, regard must be had to whether the variation is for a purpose that benefits both the supplier and large grocery business, and to any benefits, costs and risks for the parties to the agreement. </w:t>
      </w:r>
      <w:r w:rsidR="009E5907">
        <w:t xml:space="preserve">These considerations provide a balanced approach where the interests of both parties are </w:t>
      </w:r>
      <w:r w:rsidR="003B3CA5">
        <w:t>relevant</w:t>
      </w:r>
      <w:r w:rsidR="0059690F">
        <w:t xml:space="preserve">. </w:t>
      </w:r>
      <w:r w:rsidR="00B02880">
        <w:t>However,</w:t>
      </w:r>
      <w:r>
        <w:t xml:space="preserve"> a variation that </w:t>
      </w:r>
      <w:r w:rsidR="00C165A5">
        <w:t xml:space="preserve">is detrimental to </w:t>
      </w:r>
      <w:r>
        <w:t xml:space="preserve">the supplier </w:t>
      </w:r>
      <w:r w:rsidR="00C165A5">
        <w:t>may</w:t>
      </w:r>
      <w:r>
        <w:t xml:space="preserve"> not be considered reasonable</w:t>
      </w:r>
      <w:r w:rsidR="00C165A5">
        <w:t xml:space="preserve"> unless it can be justified on balance of the circumstances</w:t>
      </w:r>
      <w:r>
        <w:t xml:space="preserve">. </w:t>
      </w:r>
    </w:p>
    <w:p w14:paraId="42421059" w14:textId="00D21F10" w:rsidR="00CD7B41" w:rsidRPr="003F4296" w:rsidRDefault="00CD7B41" w:rsidP="00D6166A">
      <w:r>
        <w:t xml:space="preserve">Before making the variation, the large grocery business must give the supplier written reasonable notice of the variation, the terms of the variation and the reasons for making the variation. </w:t>
      </w:r>
    </w:p>
    <w:p w14:paraId="1162B54C" w14:textId="50CA3629" w:rsidR="00CD7B41" w:rsidRDefault="00CD7B41" w:rsidP="00D6166A">
      <w:r>
        <w:t xml:space="preserve">As recommended by the Review, the large grocery business must prove, on the balance of probabilities, the matters set out in this section that permit the variation, since the default position is that a variation of this kind is prohibited. However, in relation to determining whether a variation was reasonable in the circumstances, a person that alleges the variation causes detriment to a supplier has the onus of establishing that matter. This is because that person (rather than the large grocery business) would be uniquely positioned to know and have evidence of the detriment suffered. </w:t>
      </w:r>
    </w:p>
    <w:p w14:paraId="12D1F144" w14:textId="006D5BBF" w:rsidR="00CD7B41" w:rsidRPr="00567A9D" w:rsidRDefault="00CD7B41" w:rsidP="00D6166A">
      <w:pPr>
        <w:rPr>
          <w:i/>
        </w:rPr>
      </w:pPr>
      <w:r w:rsidRPr="00567A9D">
        <w:rPr>
          <w:i/>
          <w:iCs/>
        </w:rPr>
        <w:t>Retrospective variations</w:t>
      </w:r>
    </w:p>
    <w:p w14:paraId="461162D6" w14:textId="0676A182" w:rsidR="00CD7B41" w:rsidRDefault="00CD7B41" w:rsidP="00D6166A">
      <w:r>
        <w:t xml:space="preserve">Section 21 </w:t>
      </w:r>
      <w:r w:rsidRPr="000B2104">
        <w:t>prevents</w:t>
      </w:r>
      <w:r>
        <w:t xml:space="preserve"> a </w:t>
      </w:r>
      <w:r w:rsidRPr="000B2104">
        <w:t>large</w:t>
      </w:r>
      <w:r>
        <w:t xml:space="preserve"> grocery business </w:t>
      </w:r>
      <w:r w:rsidRPr="000B2104">
        <w:t>from varying</w:t>
      </w:r>
      <w:r>
        <w:t xml:space="preserve"> a grocery supply agreement with retrospective effect</w:t>
      </w:r>
      <w:r w:rsidRPr="000B2104">
        <w:t>,</w:t>
      </w:r>
      <w:r>
        <w:t xml:space="preserve"> even if the agreement </w:t>
      </w:r>
      <w:r w:rsidRPr="000B2104">
        <w:t>allows</w:t>
      </w:r>
      <w:r>
        <w:t xml:space="preserve"> for </w:t>
      </w:r>
      <w:r w:rsidRPr="000B2104">
        <w:t>variation</w:t>
      </w:r>
      <w:r w:rsidR="00B33A2E">
        <w:t xml:space="preserve"> of the agreement</w:t>
      </w:r>
      <w:r>
        <w:t>.</w:t>
      </w:r>
    </w:p>
    <w:p w14:paraId="329131BE" w14:textId="67EB8E6B" w:rsidR="00CD7B41" w:rsidRPr="005314A8" w:rsidRDefault="00CD7B41" w:rsidP="00CD7B41">
      <w:pPr>
        <w:pStyle w:val="Heading3"/>
      </w:pPr>
      <w:r>
        <w:t xml:space="preserve">Division 4 – </w:t>
      </w:r>
      <w:r w:rsidRPr="005314A8">
        <w:t>Conduct generally</w:t>
      </w:r>
    </w:p>
    <w:p w14:paraId="35701FBC" w14:textId="173839D9" w:rsidR="00CD7B41" w:rsidRDefault="00CD7B41" w:rsidP="00D6166A">
      <w:r>
        <w:t xml:space="preserve">Division 4 of the Code sets standards of conduct for a large grocery business towards a supplier in relation to payments to and from suppliers, retribution, and other aspects of their commercial dealings or relationship. The conduct requirements seek to address the </w:t>
      </w:r>
      <w:r>
        <w:lastRenderedPageBreak/>
        <w:t xml:space="preserve">potential power imbalance between large grocery businesses and suppliers, and recognise suppliers’ </w:t>
      </w:r>
      <w:r w:rsidR="009607E2">
        <w:t>need for</w:t>
      </w:r>
      <w:r>
        <w:t xml:space="preserve"> certainty in order to plan appropriately, invest, innovate and expand.</w:t>
      </w:r>
    </w:p>
    <w:p w14:paraId="7A000F34" w14:textId="1E11B290" w:rsidR="00CD7B41" w:rsidRDefault="00CD7B41" w:rsidP="00D6166A">
      <w:r>
        <w:t xml:space="preserve">The Division includes new provisions to address incentive schemes and retribution, as recommended by the Review. Otherwise, the general obligations in each provision remain largely unchanged from the equivalent provisions of the </w:t>
      </w:r>
      <w:r w:rsidR="00C110C9">
        <w:t>voluntary Food and Grocery Code</w:t>
      </w:r>
      <w:r>
        <w:t>.</w:t>
      </w:r>
    </w:p>
    <w:p w14:paraId="184C3897" w14:textId="14A70FD1" w:rsidR="00CD7B41" w:rsidRDefault="00CD7B41" w:rsidP="00D6166A">
      <w:r>
        <w:t xml:space="preserve">The Code has been updated to ensure the Division applies to protect all suppliers, including suppliers who are also wholesalers (to the extent that they are acting as a supplier). </w:t>
      </w:r>
    </w:p>
    <w:p w14:paraId="1A798D45" w14:textId="70FB544C" w:rsidR="00CD7B41" w:rsidRPr="00052D07" w:rsidRDefault="00CD7B41" w:rsidP="00CD7B41">
      <w:pPr>
        <w:pStyle w:val="Heading4A"/>
      </w:pPr>
      <w:r w:rsidRPr="00052D07">
        <w:t>Exceptions to protections</w:t>
      </w:r>
    </w:p>
    <w:p w14:paraId="1C4D396E" w14:textId="62D3A209" w:rsidR="00784C1C" w:rsidRDefault="00784C1C" w:rsidP="00784C1C">
      <w:r>
        <w:t xml:space="preserve">The Code provides exceptions to certain protections in Division 4, which can be </w:t>
      </w:r>
      <w:r w:rsidR="00801CE8" w:rsidRPr="00801CE8">
        <w:t>enlivened</w:t>
      </w:r>
      <w:r>
        <w:t xml:space="preserve"> where reasonable in the circumstances</w:t>
      </w:r>
      <w:r w:rsidR="00385ED2">
        <w:t xml:space="preserve"> and </w:t>
      </w:r>
      <w:r w:rsidR="0084357A" w:rsidRPr="0084357A">
        <w:t xml:space="preserve">parties satisfy </w:t>
      </w:r>
      <w:r w:rsidR="00385ED2">
        <w:t xml:space="preserve">other requirements </w:t>
      </w:r>
      <w:r w:rsidR="00801CE8" w:rsidRPr="00801CE8">
        <w:t>to rely on the exception</w:t>
      </w:r>
      <w:r>
        <w:t>.</w:t>
      </w:r>
    </w:p>
    <w:p w14:paraId="4A6A66E3" w14:textId="1918230F" w:rsidR="00A021B8" w:rsidRDefault="00CD3D43" w:rsidP="00D6166A">
      <w:r>
        <w:t>For instance</w:t>
      </w:r>
      <w:r w:rsidR="009B0BC7">
        <w:t>, certain protective provisions allow parties to agree to an exception in their grocery supply agreement. In this case</w:t>
      </w:r>
      <w:r w:rsidR="00291AC6">
        <w:t>,</w:t>
      </w:r>
      <w:r w:rsidR="004F23D2">
        <w:t xml:space="preserve"> the </w:t>
      </w:r>
      <w:r w:rsidR="0075002A">
        <w:t xml:space="preserve">parties must </w:t>
      </w:r>
      <w:r w:rsidR="00054D07">
        <w:t>satisfy any requirements</w:t>
      </w:r>
      <w:r w:rsidR="007E0187">
        <w:t xml:space="preserve"> to enliven the exception </w:t>
      </w:r>
      <w:r w:rsidR="00224DC7">
        <w:t>as well as</w:t>
      </w:r>
      <w:r w:rsidR="0075002A">
        <w:t xml:space="preserve"> the requirements of Division 3 for their agreement.  </w:t>
      </w:r>
      <w:r w:rsidR="00432E42">
        <w:t xml:space="preserve"> </w:t>
      </w:r>
    </w:p>
    <w:p w14:paraId="3AC952E3" w14:textId="0A12B4B9" w:rsidR="00CD7B41" w:rsidRDefault="00CD7B41" w:rsidP="00D6166A">
      <w:r>
        <w:t xml:space="preserve">The Code has been updated to require that certain matters be considered in determining </w:t>
      </w:r>
      <w:r w:rsidR="00486561">
        <w:t>whether</w:t>
      </w:r>
      <w:r>
        <w:t xml:space="preserve"> </w:t>
      </w:r>
      <w:r w:rsidR="009A716C">
        <w:t>relying on an</w:t>
      </w:r>
      <w:r w:rsidR="00A931FC">
        <w:t xml:space="preserve"> exception </w:t>
      </w:r>
      <w:r>
        <w:t xml:space="preserve">is reasonable, to ensure that whether the purpose of the </w:t>
      </w:r>
      <w:r w:rsidR="00A931FC">
        <w:t xml:space="preserve">exception </w:t>
      </w:r>
      <w:r>
        <w:t>benefits the supplier and the likely and actual impacts of the removal on the supplier are taken into account, as recommended by the Review. This approach maintains protection for the supplier</w:t>
      </w:r>
      <w:r w:rsidR="000B1D47">
        <w:t xml:space="preserve"> but</w:t>
      </w:r>
      <w:r>
        <w:t xml:space="preserve"> provides flexibility for parties to agree on terms of a grocery supply agreement which suit their circumstances.  </w:t>
      </w:r>
    </w:p>
    <w:p w14:paraId="1DF35965" w14:textId="3733D4AC" w:rsidR="006C39A9" w:rsidRDefault="00D558B9" w:rsidP="006C39A9">
      <w:r w:rsidRPr="00D558B9">
        <w:t>A large grocery business that wishes to rely on an exception must</w:t>
      </w:r>
      <w:r w:rsidR="00AF5359">
        <w:t>,</w:t>
      </w:r>
      <w:r w:rsidRPr="00D558B9">
        <w:t xml:space="preserve"> </w:t>
      </w:r>
      <w:r w:rsidR="00AF5359">
        <w:t>in general,</w:t>
      </w:r>
      <w:r w:rsidRPr="00D558B9">
        <w:t xml:space="preserve"> prove on the balance of probabilities the exception applies. Placing this burden on the large grocery business is appropriate as it is the business that seeks to displace a default protection of the Code, and these matters would be peculiarly within the knowledge of the large grocery business. However</w:t>
      </w:r>
      <w:r w:rsidR="00E5003E">
        <w:t>,</w:t>
      </w:r>
      <w:r w:rsidRPr="00D558B9">
        <w:t xml:space="preserve"> the large grocery business is not required to prove whether removal of a protection causes or caused detriment to a supplier, as such matters are not peculiarly within its knowledge.</w:t>
      </w:r>
      <w:r w:rsidR="00AF5359">
        <w:t xml:space="preserve"> </w:t>
      </w:r>
      <w:r w:rsidR="00427184">
        <w:t>Similarly, a</w:t>
      </w:r>
      <w:r w:rsidR="00AF5359">
        <w:t xml:space="preserve"> large grocery business does not have the onus of proving an exception applies with respect to the protections relating to funded promotions, accepting fresh produce</w:t>
      </w:r>
      <w:r w:rsidR="00B36AA1">
        <w:t>,</w:t>
      </w:r>
      <w:r w:rsidR="00B36AA1" w:rsidRPr="00B36AA1">
        <w:t xml:space="preserve"> </w:t>
      </w:r>
      <w:r w:rsidR="00B36AA1">
        <w:t>and changes to supply chain procedures.</w:t>
      </w:r>
      <w:r w:rsidR="00427184">
        <w:t xml:space="preserve"> </w:t>
      </w:r>
      <w:r w:rsidR="000079E2">
        <w:t xml:space="preserve">This provides a balance approach which is </w:t>
      </w:r>
      <w:r w:rsidR="004556C4">
        <w:t>c</w:t>
      </w:r>
      <w:r w:rsidR="00CD7B41">
        <w:t>onsistent with the</w:t>
      </w:r>
      <w:r w:rsidR="00CD7B41" w:rsidRPr="00FC51C3">
        <w:t xml:space="preserve"> Australian Government </w:t>
      </w:r>
      <w:r w:rsidR="00CD7B41" w:rsidRPr="00FC51C3">
        <w:rPr>
          <w:i/>
          <w:iCs/>
        </w:rPr>
        <w:t>Guide to Framing Commonwealth Offences, Infringement Notices and Enforcement Powers</w:t>
      </w:r>
      <w:r w:rsidR="004556C4">
        <w:rPr>
          <w:i/>
          <w:iCs/>
        </w:rPr>
        <w:t>.</w:t>
      </w:r>
    </w:p>
    <w:p w14:paraId="33AF81DA" w14:textId="55F12D57" w:rsidR="00CD7B41" w:rsidRPr="004439CB" w:rsidRDefault="00CD7B41" w:rsidP="00CD7B41">
      <w:pPr>
        <w:pStyle w:val="Heading4A"/>
      </w:pPr>
      <w:r w:rsidRPr="004439CB">
        <w:t xml:space="preserve">Subdivision </w:t>
      </w:r>
      <w:r w:rsidR="00CB21C8">
        <w:t>A</w:t>
      </w:r>
      <w:r w:rsidRPr="004439CB">
        <w:t xml:space="preserve"> – Paying suppliers</w:t>
      </w:r>
    </w:p>
    <w:p w14:paraId="3AFAD282" w14:textId="1A16C251" w:rsidR="00CD7B41" w:rsidRPr="00E20FDB" w:rsidRDefault="00CD7B41" w:rsidP="00D6166A">
      <w:r w:rsidRPr="003B32E5">
        <w:t xml:space="preserve">Section </w:t>
      </w:r>
      <w:r>
        <w:t>22</w:t>
      </w:r>
      <w:r w:rsidRPr="003B32E5">
        <w:t xml:space="preserve"> </w:t>
      </w:r>
      <w:r>
        <w:t xml:space="preserve">requires a large grocery business to pay a supplier for all grocery products delivered and accepted in accordance with a grocery supply agreement, within the time frame set out in the agreement and within a reasonable time after receiving the supplier’s invoice for the products. For example, if an invoice nominates a date for payment, it would generally be reasonable to pay the supplier by that date. </w:t>
      </w:r>
    </w:p>
    <w:p w14:paraId="5F13513A" w14:textId="3178CDAE" w:rsidR="00CD7B41" w:rsidRDefault="00CD7B41" w:rsidP="00D6166A">
      <w:r>
        <w:t xml:space="preserve">The large grocery business must not set off any amount against a supplier’s invoice or remittance unless the supplier has provided written consent to the set-off of the amount. </w:t>
      </w:r>
      <w:r>
        <w:lastRenderedPageBreak/>
        <w:t xml:space="preserve">The large grocery business is also prohibited from requiring a supplier to consent to set off such an amount. </w:t>
      </w:r>
    </w:p>
    <w:p w14:paraId="19161114" w14:textId="75AB2CA5" w:rsidR="00CD7B41" w:rsidRPr="00E20FDB" w:rsidRDefault="00CD7B41" w:rsidP="00D6166A">
      <w:r>
        <w:t>Set-off refers to deducting an amount from what is payable to the supplier under an invoice or remittance. For example, if the large grocery business requires payment from the supplier for wastage, it must not deduct the amount of that payment against what the large grocery business owes the supplier under the supplier’s invoice or remittance, unless the supplier has consented to the deduction.</w:t>
      </w:r>
    </w:p>
    <w:p w14:paraId="7D4133A3" w14:textId="25563CD3" w:rsidR="00CD7B41" w:rsidRPr="00343569" w:rsidRDefault="00CD7B41" w:rsidP="00D6166A">
      <w:r>
        <w:t xml:space="preserve">However, the large grocery business may set-off an amount against a supplier’s invoice or remittance, if the grocery supply agreement includes a provision that provides for the amount to be set-off and the set-off is reasonable in the circumstances. Without limiting what may be considered in determining reasonableness, regard must be had to any benefits, costs and risk for the parties to the agreement and whether the set-off is for a purpose that benefits the supplier and the large grocery business. The provision of the agreement must be an allowable contrary provision if the agreement is entered into on or after the Code commences. </w:t>
      </w:r>
    </w:p>
    <w:p w14:paraId="35E1B4D5" w14:textId="53F200EB" w:rsidR="00CD7B41" w:rsidRDefault="00CD7B41" w:rsidP="00CD7B41">
      <w:pPr>
        <w:pStyle w:val="Heading4A"/>
      </w:pPr>
      <w:r>
        <w:t xml:space="preserve">Subdivision </w:t>
      </w:r>
      <w:r w:rsidR="00CB21C8">
        <w:t>B</w:t>
      </w:r>
      <w:r>
        <w:t xml:space="preserve"> – Requiring payments from suppliers</w:t>
      </w:r>
    </w:p>
    <w:p w14:paraId="0414D0FA" w14:textId="7F1313E4" w:rsidR="00CD7B41" w:rsidRDefault="00CD7B41" w:rsidP="00D6166A">
      <w:r>
        <w:t>This Subdivision protects suppliers from large grocery businesses using their market power to require certain payments from suppliers, except where such payments are reasonable in the circumstances. Protections apply in relation to payments for:</w:t>
      </w:r>
    </w:p>
    <w:p w14:paraId="3ABECEBC" w14:textId="5D73A4F9" w:rsidR="00CD7B41" w:rsidRDefault="00CD7B41" w:rsidP="00CD7B41">
      <w:pPr>
        <w:pStyle w:val="Bullet"/>
      </w:pPr>
      <w:r>
        <w:t>shrinkage;</w:t>
      </w:r>
    </w:p>
    <w:p w14:paraId="400072BD" w14:textId="388CCACF" w:rsidR="00CD7B41" w:rsidRDefault="00CD7B41" w:rsidP="00CD7B41">
      <w:pPr>
        <w:pStyle w:val="Bullet"/>
      </w:pPr>
      <w:r>
        <w:t>wastage;</w:t>
      </w:r>
    </w:p>
    <w:p w14:paraId="5CA1D7B2" w14:textId="7504A4F2" w:rsidR="00CD7B41" w:rsidRDefault="00CD7B41" w:rsidP="00CD7B41">
      <w:pPr>
        <w:pStyle w:val="Bullet"/>
      </w:pPr>
      <w:r>
        <w:t>stocking or listing grocery products;</w:t>
      </w:r>
    </w:p>
    <w:p w14:paraId="7A7901D3" w14:textId="4E38BD5E" w:rsidR="00CD7B41" w:rsidRDefault="00CD7B41" w:rsidP="00CD7B41">
      <w:pPr>
        <w:pStyle w:val="Bullet"/>
      </w:pPr>
      <w:r>
        <w:t>better positioning of groceries;</w:t>
      </w:r>
    </w:p>
    <w:p w14:paraId="7B424633" w14:textId="71C596E3" w:rsidR="00CD7B41" w:rsidRDefault="00CD7B41" w:rsidP="00CD7B41">
      <w:pPr>
        <w:pStyle w:val="Bullet"/>
      </w:pPr>
      <w:r>
        <w:t xml:space="preserve">funding the ordinary business activities of the large grocery business; and </w:t>
      </w:r>
    </w:p>
    <w:p w14:paraId="0074D4DA" w14:textId="443A7734" w:rsidR="00CD7B41" w:rsidRDefault="00CD7B41" w:rsidP="00CD7B41">
      <w:pPr>
        <w:pStyle w:val="Bullet"/>
      </w:pPr>
      <w:r>
        <w:t>promotions.</w:t>
      </w:r>
    </w:p>
    <w:p w14:paraId="15F3A9F1" w14:textId="6498ABC9" w:rsidR="00CD7B41" w:rsidRPr="00FD3AB8" w:rsidRDefault="00CD7B41" w:rsidP="00FD3AB8">
      <w:pPr>
        <w:rPr>
          <w:u w:val="single"/>
        </w:rPr>
      </w:pPr>
      <w:r w:rsidRPr="00FD3AB8">
        <w:rPr>
          <w:u w:val="single"/>
        </w:rPr>
        <w:t>Shrinkage and wastage</w:t>
      </w:r>
    </w:p>
    <w:p w14:paraId="139B81E9" w14:textId="167FD0D5" w:rsidR="00CD7B41" w:rsidRPr="00BE43C0" w:rsidRDefault="00CD7B41" w:rsidP="00FD3AB8">
      <w:r>
        <w:t>The Code prohibits a large grocery business from requiring payment from a supplier for shrinkage and wastage, where the groceries have been supplied to the large grocery business and therefore the associated risks and costs in relation to shrinkage and wastage should also be transferred to the large grocery business.</w:t>
      </w:r>
    </w:p>
    <w:p w14:paraId="21E8BC86" w14:textId="10F7F5C0" w:rsidR="00CD7B41" w:rsidRPr="00BE43C0" w:rsidRDefault="00CD7B41" w:rsidP="00FD3AB8">
      <w:pPr>
        <w:rPr>
          <w:i/>
        </w:rPr>
      </w:pPr>
      <w:r w:rsidRPr="001577B9">
        <w:rPr>
          <w:i/>
          <w:iCs/>
        </w:rPr>
        <w:t>Shrinkage</w:t>
      </w:r>
    </w:p>
    <w:p w14:paraId="23D7ED77" w14:textId="1072B8B3" w:rsidR="00CD7B41" w:rsidRDefault="00CD7B41" w:rsidP="00FD3AB8">
      <w:r w:rsidRPr="00BE43C0">
        <w:t xml:space="preserve">Section </w:t>
      </w:r>
      <w:r>
        <w:t>23 prohibits a large grocery business from entering into a grocery supply agreement under which a supplier is required to make payments as compensation for shrinkage, or otherwise require such payments.</w:t>
      </w:r>
      <w:r w:rsidRPr="000960D9">
        <w:t xml:space="preserve"> </w:t>
      </w:r>
      <w:r>
        <w:t xml:space="preserve">Shrinkage is defined to </w:t>
      </w:r>
      <w:r w:rsidRPr="00357375">
        <w:t xml:space="preserve">mean a loss of grocery products that occurs after a </w:t>
      </w:r>
      <w:r>
        <w:t xml:space="preserve">large grocery business </w:t>
      </w:r>
      <w:r w:rsidRPr="00357375">
        <w:t>has taken possession of them and arises from theft, other loss or accounting error.</w:t>
      </w:r>
    </w:p>
    <w:p w14:paraId="4A11258F" w14:textId="23D9D3FD" w:rsidR="00CD7B41" w:rsidRPr="00E20FDB" w:rsidRDefault="00CD7B41" w:rsidP="00FD3AB8">
      <w:r>
        <w:lastRenderedPageBreak/>
        <w:t>There is no exception to this restriction</w:t>
      </w:r>
      <w:r w:rsidR="00292B09">
        <w:t>, which is subject to a civil penalty</w:t>
      </w:r>
      <w:r>
        <w:t xml:space="preserve">. However, this does not prevent the large grocery business from raising, discussing or agreeing with a supplier’s proposals and procedures to mitigate the risk or occurrence of shrinkage. </w:t>
      </w:r>
    </w:p>
    <w:p w14:paraId="4628C83D" w14:textId="6529896E" w:rsidR="00CD7B41" w:rsidRPr="00D264FF" w:rsidRDefault="00CD7B41" w:rsidP="00FD3AB8">
      <w:pPr>
        <w:rPr>
          <w:i/>
        </w:rPr>
      </w:pPr>
      <w:r>
        <w:rPr>
          <w:i/>
        </w:rPr>
        <w:t>Wastage</w:t>
      </w:r>
    </w:p>
    <w:p w14:paraId="24E3F323" w14:textId="0F8F89C0" w:rsidR="00CD7B41" w:rsidRDefault="00CD7B41" w:rsidP="00FD3AB8">
      <w:r w:rsidRPr="00D264FF">
        <w:t xml:space="preserve">Section </w:t>
      </w:r>
      <w:r>
        <w:t>24</w:t>
      </w:r>
      <w:r w:rsidRPr="00D264FF">
        <w:t xml:space="preserve"> p</w:t>
      </w:r>
      <w:r>
        <w:t>rohibits a large grocery business from directly or indirectly requiring a supplier to make any payment to cover any wastage of groceries incurred at the premises of the large grocery business, a contractor or agent of the large grocery business, or any other entity that is a large grocery business. Wastage refers to the state of groceries that are unfit for sale, for example, where fresh produce has spoiled or packaged products are beyond their use by date.</w:t>
      </w:r>
    </w:p>
    <w:p w14:paraId="4EEC9565" w14:textId="16015157" w:rsidR="00CD7B41" w:rsidRDefault="00392439" w:rsidP="00FD3AB8">
      <w:r>
        <w:t xml:space="preserve">This </w:t>
      </w:r>
      <w:r w:rsidR="00FA74D0">
        <w:t xml:space="preserve">prohibition </w:t>
      </w:r>
      <w:r>
        <w:t xml:space="preserve">is a civil penalty provision. </w:t>
      </w:r>
      <w:r w:rsidR="00CD7B41">
        <w:t xml:space="preserve">However, there is an exception to this prohibition if the grocery supply agreement includes a provision that clearly </w:t>
      </w:r>
      <w:r w:rsidR="00A76EA4">
        <w:t xml:space="preserve">articulates </w:t>
      </w:r>
      <w:r w:rsidR="00CD7B41">
        <w:t xml:space="preserve">the circumstances (which could include negligence) in which the supplier will be required to make payments to cover wastage of the supplier’s grocery products incurred at the aforementioned premises, and the basis for the payments. That provision must be an allowable contrary provision </w:t>
      </w:r>
      <w:r w:rsidR="00BD0860">
        <w:t>(defined above</w:t>
      </w:r>
      <w:r w:rsidR="00AF70D8">
        <w:t>,</w:t>
      </w:r>
      <w:r w:rsidR="00BD0860">
        <w:t xml:space="preserve"> in Division </w:t>
      </w:r>
      <w:r w:rsidR="00AF70D8">
        <w:t>3</w:t>
      </w:r>
      <w:r w:rsidR="00BD0860">
        <w:t xml:space="preserve">) </w:t>
      </w:r>
      <w:r w:rsidR="00CD7B41">
        <w:t xml:space="preserve">if the agreement is entered into on or after the Code commences. In that case, a large grocery business may require such a payment if the wastage occurs in the circumstances set out in the agreement, the payment is made in accordance with the agreement and is reasonable in the circumstances, and the large grocery business takes reasonable steps to mitigate those costs. </w:t>
      </w:r>
      <w:r w:rsidR="008345D4">
        <w:t>The large grocery business must establish these matters</w:t>
      </w:r>
      <w:r w:rsidR="00626414">
        <w:t xml:space="preserve"> on</w:t>
      </w:r>
      <w:r w:rsidR="008345D4">
        <w:t xml:space="preserve"> the </w:t>
      </w:r>
      <w:r w:rsidR="00626414">
        <w:t>balance of probabilities in order to rely on the exception.</w:t>
      </w:r>
    </w:p>
    <w:p w14:paraId="426B39DB" w14:textId="50C626EF" w:rsidR="009304F9" w:rsidRDefault="009304F9" w:rsidP="00FD3AB8">
      <w:r>
        <w:t>Without limiting what may be considered in determining whether the payment is reasonable, regard must be had to:</w:t>
      </w:r>
    </w:p>
    <w:p w14:paraId="0AECBB64" w14:textId="665A7B3D" w:rsidR="009304F9" w:rsidRDefault="0085317B" w:rsidP="009304F9">
      <w:pPr>
        <w:pStyle w:val="Bullet"/>
      </w:pPr>
      <w:r>
        <w:t>the benefits costs and risks for the supplier and the large grocery business</w:t>
      </w:r>
      <w:r w:rsidR="00AA7132">
        <w:t>,</w:t>
      </w:r>
      <w:r>
        <w:t xml:space="preserve"> including the costs to the large grocery business incurred by the wastage</w:t>
      </w:r>
      <w:r w:rsidR="00AA7132">
        <w:t>;</w:t>
      </w:r>
      <w:r>
        <w:t xml:space="preserve"> and</w:t>
      </w:r>
    </w:p>
    <w:p w14:paraId="3A9849D0" w14:textId="0A10C11A" w:rsidR="0085317B" w:rsidRDefault="0085317B" w:rsidP="009304F9">
      <w:pPr>
        <w:pStyle w:val="Bullet"/>
      </w:pPr>
      <w:r>
        <w:t xml:space="preserve">whether the payment is for a purpose that benefits both the supplier and the large grocery business. An example of this is where the supplier has grocery products with a short use-by date, which the supplier would ordinarily not be able to sell, </w:t>
      </w:r>
      <w:r w:rsidR="00AA7132">
        <w:t>and which</w:t>
      </w:r>
      <w:r>
        <w:t xml:space="preserve"> a large grocery business is willing to buy if some of the risk is shared with respect to costs of wastage.</w:t>
      </w:r>
    </w:p>
    <w:p w14:paraId="204B0CDC" w14:textId="1C9A1873" w:rsidR="00CD7B41" w:rsidRDefault="00CD7B41" w:rsidP="00FD3AB8">
      <w:r w:rsidRPr="00BA58D0">
        <w:t xml:space="preserve">However, if the supplier seeks to negotiate to vary the agreement in relation to payments of this kind, the </w:t>
      </w:r>
      <w:r>
        <w:t xml:space="preserve">large grocery business </w:t>
      </w:r>
      <w:r w:rsidRPr="00BA58D0">
        <w:t xml:space="preserve">must not (in the course of negotiations or as a precondition to enter into the negotiations) seek to negotiate other variations unrelated to these payments. This </w:t>
      </w:r>
      <w:r w:rsidR="00FA74D0">
        <w:t xml:space="preserve">provision </w:t>
      </w:r>
      <w:r w:rsidR="005343A4">
        <w:t>carries a civil penalty, designed to prevent</w:t>
      </w:r>
      <w:r w:rsidR="005343A4" w:rsidRPr="00BA58D0">
        <w:t xml:space="preserve"> </w:t>
      </w:r>
      <w:r w:rsidRPr="00BA58D0">
        <w:t xml:space="preserve">the </w:t>
      </w:r>
      <w:r>
        <w:t>large grocery business</w:t>
      </w:r>
      <w:r w:rsidRPr="00BA58D0">
        <w:t xml:space="preserve"> </w:t>
      </w:r>
      <w:r w:rsidR="007A244B">
        <w:t>using</w:t>
      </w:r>
      <w:r w:rsidRPr="00BA58D0">
        <w:t xml:space="preserve"> variations of other terms as a bargaining tool in the negotiations.</w:t>
      </w:r>
    </w:p>
    <w:p w14:paraId="25854E23" w14:textId="78744B31" w:rsidR="00CD7B41" w:rsidRPr="00FD3353" w:rsidRDefault="00CD7B41" w:rsidP="00FD3AB8">
      <w:pPr>
        <w:rPr>
          <w:u w:val="single"/>
        </w:rPr>
      </w:pPr>
      <w:r w:rsidRPr="00913F82">
        <w:rPr>
          <w:u w:val="single"/>
        </w:rPr>
        <w:t>Condition of stocking or listing products</w:t>
      </w:r>
    </w:p>
    <w:p w14:paraId="33C29E32" w14:textId="3EC1F98F" w:rsidR="00CD7B41" w:rsidRDefault="00CD7B41" w:rsidP="00FD3AB8">
      <w:r w:rsidRPr="00FD3353">
        <w:t xml:space="preserve">Section </w:t>
      </w:r>
      <w:r>
        <w:t>25</w:t>
      </w:r>
      <w:r w:rsidRPr="00FD3353">
        <w:t xml:space="preserve"> </w:t>
      </w:r>
      <w:r>
        <w:t>prohibits large grocery businesses from requiring payment from a supplier as a condition of stocking or listing grocery products, subject to certain exceptions</w:t>
      </w:r>
      <w:r w:rsidR="00620935">
        <w:t xml:space="preserve"> which the large grocery business</w:t>
      </w:r>
      <w:r w:rsidR="00F863CD">
        <w:t xml:space="preserve"> </w:t>
      </w:r>
      <w:r w:rsidR="00620935">
        <w:t>must establish apply on the balance of probabilities in order to rely on</w:t>
      </w:r>
      <w:r>
        <w:t xml:space="preserve">. </w:t>
      </w:r>
      <w:r w:rsidR="00C15C0E">
        <w:t>This prohibition is a civil penalty provision.</w:t>
      </w:r>
    </w:p>
    <w:p w14:paraId="2BF4D287" w14:textId="4DC200AF" w:rsidR="00CD7B41" w:rsidRDefault="00CD7B41" w:rsidP="00FD3AB8">
      <w:r>
        <w:lastRenderedPageBreak/>
        <w:t>One exception to this prohibition is if the payment is made in relation to a promotion</w:t>
      </w:r>
      <w:r w:rsidR="00EB30C4">
        <w:t>, and</w:t>
      </w:r>
      <w:r w:rsidR="00BD0AE5">
        <w:t xml:space="preserve"> is in accordance with </w:t>
      </w:r>
      <w:r w:rsidR="00AC4B28">
        <w:t xml:space="preserve">requirements </w:t>
      </w:r>
      <w:r>
        <w:t xml:space="preserve">in relation to funding promotions set out </w:t>
      </w:r>
      <w:r w:rsidR="005E262A">
        <w:t>in section 28</w:t>
      </w:r>
      <w:r>
        <w:t xml:space="preserve">. </w:t>
      </w:r>
    </w:p>
    <w:p w14:paraId="6E56F217" w14:textId="1EB1797B" w:rsidR="00CD7B41" w:rsidRDefault="00CD7B41" w:rsidP="00FD3AB8">
      <w:r>
        <w:t>The other exception is if:</w:t>
      </w:r>
    </w:p>
    <w:p w14:paraId="7F4DC14A" w14:textId="710E11B2" w:rsidR="00CD7B41" w:rsidRDefault="00CD7B41" w:rsidP="00CD7B41">
      <w:pPr>
        <w:pStyle w:val="Bullet"/>
      </w:pPr>
      <w:r>
        <w:t>the grocery supply agreement includes a provision that provides expressly for the payment to be made, and that provision is an allowable contrary provision (if the agreement is entered into on or after the Code commences); and</w:t>
      </w:r>
    </w:p>
    <w:p w14:paraId="0CA905BD" w14:textId="3988D77E" w:rsidR="00CD7B41" w:rsidRDefault="00CD7B41" w:rsidP="00CD7B41">
      <w:pPr>
        <w:pStyle w:val="Bullet"/>
      </w:pPr>
      <w:r>
        <w:t xml:space="preserve">the payment is made in respect of grocery products that have not been stocked, displayed or listed by the large grocery business during the preceding 365 days in 25 per cent or more of its stores (in the case of retailers) or distribution centres (in the case of wholesalers), and is reasonable in the circumstances. </w:t>
      </w:r>
    </w:p>
    <w:p w14:paraId="4C239BAA" w14:textId="45E3AEB3" w:rsidR="00CD7B41" w:rsidRDefault="00CD7B41" w:rsidP="00FD3AB8">
      <w:r>
        <w:t>Without limiting what may be considered in determining reasonableness, regard must be had to any benefits, costs and risks for the supplier and the large grocery business, and whether allowing the payment benefits both parties.</w:t>
      </w:r>
    </w:p>
    <w:p w14:paraId="0D17B45C" w14:textId="01AD6D28" w:rsidR="00CD7B41" w:rsidRDefault="00CD7B41" w:rsidP="00FD3AB8">
      <w:r>
        <w:t>The purpose of this exception is to balance the risk a large grocery business may bear in stocking, displaying or listing a product that has not been stocked, displayed or listed for a long period of time in its stores or distribution centres, against the financial burden imposed on a supplier.</w:t>
      </w:r>
    </w:p>
    <w:p w14:paraId="4DF55B86" w14:textId="540F9E09" w:rsidR="00CD7B41" w:rsidRPr="00913F82" w:rsidRDefault="00CD7B41" w:rsidP="00FD3AB8">
      <w:pPr>
        <w:rPr>
          <w:u w:val="single"/>
        </w:rPr>
      </w:pPr>
      <w:r>
        <w:rPr>
          <w:u w:val="single"/>
        </w:rPr>
        <w:t>Shelf space</w:t>
      </w:r>
    </w:p>
    <w:p w14:paraId="4C6C30A5" w14:textId="20E01A36" w:rsidR="00CD7B41" w:rsidRDefault="00CD7B41" w:rsidP="00FD3AB8">
      <w:r w:rsidRPr="00D04F7B">
        <w:t xml:space="preserve">Section </w:t>
      </w:r>
      <w:r>
        <w:t>26</w:t>
      </w:r>
      <w:r w:rsidRPr="00D04F7B">
        <w:t xml:space="preserve"> </w:t>
      </w:r>
      <w:r>
        <w:t xml:space="preserve">only applies to large retailers. It does not apply to a corporation to the extent that it is a wholesaler because it is not relevant to the type of supermarket business carried on by wholesalers. </w:t>
      </w:r>
    </w:p>
    <w:p w14:paraId="48D22897" w14:textId="20F65B59" w:rsidR="00CD7B41" w:rsidRDefault="00CD7B41" w:rsidP="00FD3AB8">
      <w:r>
        <w:t>The section prohibits a large retailer from requiring a supplier to make any payment to secure better positioning or an increase in allocation of shelf space for a grocery product.</w:t>
      </w:r>
      <w:r w:rsidR="00554045" w:rsidRPr="00554045">
        <w:t xml:space="preserve"> </w:t>
      </w:r>
      <w:r w:rsidR="00554045">
        <w:t>This prohibition is a civil penalty provision.</w:t>
      </w:r>
    </w:p>
    <w:p w14:paraId="6D3787AE" w14:textId="66E766F6" w:rsidR="00CD7B41" w:rsidRDefault="00CD7B41" w:rsidP="00FD3AB8">
      <w:r>
        <w:t>However, this</w:t>
      </w:r>
      <w:r w:rsidR="00554045">
        <w:t xml:space="preserve"> prohibition</w:t>
      </w:r>
      <w:r>
        <w:t xml:space="preserve"> does not apply if a provision of the grocery supply agreement expressly sets out the particular circumstances in which the payment may be required, that provision is an allowable contrary provision (if the agreement is entered into on or after the Code commences)</w:t>
      </w:r>
      <w:r w:rsidR="00B80B31">
        <w:t>,</w:t>
      </w:r>
      <w:r>
        <w:t xml:space="preserve"> and the payment is made in accordance with the agreement and is reasonable in the circumstances. For example, the agreement may provide for a supplier to make a payment in relation to the promotion of the supplier’s product (noting that promotions are also subject to other obligations under the Code). </w:t>
      </w:r>
      <w:r w:rsidR="00F34C2D">
        <w:t>The large grocery business must establish these matters on the balance of probabilities in order to rely on the exception</w:t>
      </w:r>
      <w:r w:rsidR="00926201">
        <w:t xml:space="preserve"> to the prohibition</w:t>
      </w:r>
      <w:r w:rsidR="00F34C2D">
        <w:t>.</w:t>
      </w:r>
    </w:p>
    <w:p w14:paraId="166EE0B5" w14:textId="7CD4F7C5" w:rsidR="00CD7B41" w:rsidRDefault="00CD7B41" w:rsidP="00FD3AB8">
      <w:r>
        <w:t xml:space="preserve">Without limiting what may be considered in determining reasonableness, regard must be had to any benefits, costs and risks for the supplier and the large grocery business, and whether allowing the payment benefits both parties. </w:t>
      </w:r>
    </w:p>
    <w:p w14:paraId="43DE3C47" w14:textId="47D9E364" w:rsidR="00CD7B41" w:rsidRPr="00FD3AB8" w:rsidRDefault="00CD7B41" w:rsidP="00FD3AB8">
      <w:pPr>
        <w:rPr>
          <w:u w:val="single"/>
        </w:rPr>
      </w:pPr>
      <w:r w:rsidRPr="00FD3AB8">
        <w:rPr>
          <w:u w:val="single"/>
        </w:rPr>
        <w:t xml:space="preserve">Ordinary business activities </w:t>
      </w:r>
    </w:p>
    <w:p w14:paraId="79F6F3FB" w14:textId="728A6B5B" w:rsidR="00CD7B41" w:rsidRDefault="00CD7B41" w:rsidP="00FD3AB8">
      <w:r w:rsidRPr="00A67496">
        <w:t>Section</w:t>
      </w:r>
      <w:r>
        <w:t xml:space="preserve"> 27</w:t>
      </w:r>
      <w:r w:rsidRPr="00A67496">
        <w:t xml:space="preserve"> </w:t>
      </w:r>
      <w:r>
        <w:t xml:space="preserve">limits the circumstances in which a large grocery business may require payments from suppliers to fund any activity undertaken by the large grocery business in </w:t>
      </w:r>
      <w:r>
        <w:lastRenderedPageBreak/>
        <w:t xml:space="preserve">the ordinary course of carrying on a business as a large grocery business (an ordinary business activity). </w:t>
      </w:r>
    </w:p>
    <w:p w14:paraId="11FAEC7B" w14:textId="18DFCBBD" w:rsidR="00CD7B41" w:rsidRDefault="00CD7B41" w:rsidP="00FD3AB8">
      <w:r>
        <w:t xml:space="preserve">Large grocery businesses are prohibited from directly or indirectly requiring a supplier pay any of the costs of any ordinary business activity. </w:t>
      </w:r>
      <w:r w:rsidR="001C4109">
        <w:t xml:space="preserve">Such activities </w:t>
      </w:r>
      <w:r>
        <w:t xml:space="preserve">include, but </w:t>
      </w:r>
      <w:r w:rsidR="001C4109">
        <w:t xml:space="preserve">are </w:t>
      </w:r>
      <w:r>
        <w:t>not limited to, a buyer’s visit to the supplier, artwork or packaging design, consumer or market research, the opening or refurbishing of a store or hospitality for the large grocery business’ staff.</w:t>
      </w:r>
    </w:p>
    <w:p w14:paraId="090381AC" w14:textId="1BA3F5FC" w:rsidR="00CD7B41" w:rsidRDefault="00CD7B41" w:rsidP="00FD3AB8">
      <w:r>
        <w:t xml:space="preserve">However, this </w:t>
      </w:r>
      <w:r w:rsidR="002532A3">
        <w:t xml:space="preserve">prohibition </w:t>
      </w:r>
      <w:r>
        <w:t xml:space="preserve">does not apply if a provision of the grocery supply agreement expressly provides for the payment, that provision is an allowable contrary provision (if the agreement is entered into on or after the Code commences), and the payment is made in accordance with the agreement and is reasonable in the circumstances. </w:t>
      </w:r>
    </w:p>
    <w:p w14:paraId="1513C494" w14:textId="290B2411" w:rsidR="00CD7B41" w:rsidRDefault="00CD7B41" w:rsidP="00FD3AB8">
      <w:r w:rsidRPr="00887DE9">
        <w:t>Any likely or actual benefits</w:t>
      </w:r>
      <w:r>
        <w:t xml:space="preserve">, costs and risks for the supplier and the </w:t>
      </w:r>
      <w:r w:rsidR="004E456E">
        <w:t>large grocery business</w:t>
      </w:r>
      <w:r>
        <w:t xml:space="preserve"> must be considered in determining whether the payment is reasonable, as well as whether the payment is for a purpose that benefits both parties. This does not limit what may be considered. </w:t>
      </w:r>
    </w:p>
    <w:p w14:paraId="1F9166D7" w14:textId="5B04A314" w:rsidR="00FC0548" w:rsidRDefault="00FC0548" w:rsidP="00FD3AB8">
      <w:r>
        <w:t>The large grocery business must establish these matters on the balance of probabilities in order to rely on the exception. Otherwise, a civil penalty may apply for contravention of the prohibition.</w:t>
      </w:r>
    </w:p>
    <w:p w14:paraId="41385C47" w14:textId="6560DB2A" w:rsidR="00CD7B41" w:rsidRPr="00913F82" w:rsidRDefault="00CD7B41" w:rsidP="00231AF2">
      <w:pPr>
        <w:pStyle w:val="Bullet"/>
        <w:keepNext/>
        <w:numPr>
          <w:ilvl w:val="0"/>
          <w:numId w:val="0"/>
        </w:numPr>
        <w:rPr>
          <w:u w:val="single"/>
        </w:rPr>
      </w:pPr>
      <w:r>
        <w:rPr>
          <w:u w:val="single"/>
        </w:rPr>
        <w:t>Promotions</w:t>
      </w:r>
    </w:p>
    <w:p w14:paraId="077A1981" w14:textId="42A64554" w:rsidR="00CD7B41" w:rsidRDefault="00CD7B41" w:rsidP="00FD3AB8">
      <w:r w:rsidRPr="00D56997">
        <w:t xml:space="preserve">Section </w:t>
      </w:r>
      <w:r>
        <w:t>28</w:t>
      </w:r>
      <w:r w:rsidRPr="00D56997">
        <w:t xml:space="preserve"> sets out the</w:t>
      </w:r>
      <w:r>
        <w:t xml:space="preserve"> circumstances in which a large grocery business may require payment from a supplier for a promotion. </w:t>
      </w:r>
      <w:r w:rsidR="00231AF2">
        <w:t>A</w:t>
      </w:r>
      <w:r>
        <w:t xml:space="preserve"> large grocery business is prohibited from directly or indirectly requiring a supplier to fund any part of the promotion</w:t>
      </w:r>
      <w:r w:rsidR="00231AF2">
        <w:t xml:space="preserve">, and may be subject to a civil penalty </w:t>
      </w:r>
      <w:r w:rsidR="00926201">
        <w:t>if it does not comply with this section</w:t>
      </w:r>
      <w:r>
        <w:t xml:space="preserve">. </w:t>
      </w:r>
    </w:p>
    <w:p w14:paraId="63338DC6" w14:textId="26517175" w:rsidR="00CD7B41" w:rsidRDefault="00CD7B41" w:rsidP="00FD3AB8">
      <w:r>
        <w:t>This prohibition does not apply if a provision of the grocery supply agreement expressly provides for the funding, that provision is an allowable contrary provision (if the agreement is entered into on or after the Code commences) and the funding is reasonable in the circumstances.</w:t>
      </w:r>
    </w:p>
    <w:p w14:paraId="4BD2CA28" w14:textId="6F1EA2C8" w:rsidR="00CD7B41" w:rsidRDefault="00CD7B41" w:rsidP="00FD3AB8">
      <w:r>
        <w:t xml:space="preserve">Without limiting what may be considered in determining whether the funding is reasonable, regard must be had to any likely or actual benefits, costs and risks for the supplier and the large grocery business for the promotion and whether the funding is for a purpose that benefits both parties. </w:t>
      </w:r>
    </w:p>
    <w:p w14:paraId="1A9838A2" w14:textId="2C93B65E" w:rsidR="00926201" w:rsidRDefault="00926201" w:rsidP="00FD3AB8">
      <w:r>
        <w:t>The large grocery business must establish these matters on the balance of probabilities in order to rely on the exception to the prohibition.</w:t>
      </w:r>
    </w:p>
    <w:p w14:paraId="70A24994" w14:textId="2CEA9A98" w:rsidR="00CD7B41" w:rsidRPr="00CC12A9" w:rsidRDefault="00CD7B41" w:rsidP="00CD7B41">
      <w:pPr>
        <w:pStyle w:val="Heading4A"/>
      </w:pPr>
      <w:r w:rsidRPr="00CC12A9">
        <w:t xml:space="preserve">Subdivision </w:t>
      </w:r>
      <w:r w:rsidR="00CB21C8" w:rsidRPr="00CB21C8">
        <w:t>C</w:t>
      </w:r>
      <w:r w:rsidRPr="00CC12A9">
        <w:t xml:space="preserve"> – </w:t>
      </w:r>
      <w:r>
        <w:t>Other conduct</w:t>
      </w:r>
    </w:p>
    <w:p w14:paraId="57923631" w14:textId="22232E0C" w:rsidR="00CD7B41" w:rsidRDefault="00CD7B41" w:rsidP="00FD3AB8">
      <w:r>
        <w:t xml:space="preserve">Subdivision </w:t>
      </w:r>
      <w:r w:rsidR="00926201">
        <w:t xml:space="preserve">C </w:t>
      </w:r>
      <w:r>
        <w:t>covers conduct by a large grocery business unrelated to requiring payments from suppliers. It relates to:</w:t>
      </w:r>
    </w:p>
    <w:p w14:paraId="7DCD6E1D" w14:textId="5E9AA933" w:rsidR="00CD7B41" w:rsidRDefault="00CD7B41" w:rsidP="00CD7B41">
      <w:pPr>
        <w:pStyle w:val="Bullet"/>
      </w:pPr>
      <w:r>
        <w:t>incentive schemes;</w:t>
      </w:r>
    </w:p>
    <w:p w14:paraId="772BA174" w14:textId="7E6D459F" w:rsidR="00CD7B41" w:rsidRDefault="00CD7B41" w:rsidP="00CD7B41">
      <w:pPr>
        <w:pStyle w:val="Bullet"/>
      </w:pPr>
      <w:r>
        <w:t>retribution, including policies and procedures to protect against retribution;</w:t>
      </w:r>
    </w:p>
    <w:p w14:paraId="1F35DF74" w14:textId="4D49F99B" w:rsidR="00CD7B41" w:rsidRDefault="00CD7B41" w:rsidP="00CD7B41">
      <w:pPr>
        <w:pStyle w:val="Bullet"/>
      </w:pPr>
      <w:r>
        <w:lastRenderedPageBreak/>
        <w:t>circumstances in which large grocery businesses can delist certain products;</w:t>
      </w:r>
    </w:p>
    <w:p w14:paraId="70CA1CF6" w14:textId="77777777" w:rsidR="00CD7B41" w:rsidRDefault="00CD7B41" w:rsidP="00CD7B41">
      <w:pPr>
        <w:pStyle w:val="Bullet"/>
      </w:pPr>
      <w:r>
        <w:t>funded promotions;</w:t>
      </w:r>
    </w:p>
    <w:p w14:paraId="14C5EF93" w14:textId="3AAA56F4" w:rsidR="00CD7B41" w:rsidRDefault="00CD7B41" w:rsidP="00CD7B41">
      <w:pPr>
        <w:pStyle w:val="Bullet"/>
      </w:pPr>
      <w:r>
        <w:t>fresh produce standards and quality specifications, rejection of fresh produce by large grocery businesses and fresh produce labelling, packaging and preparation requirements;</w:t>
      </w:r>
    </w:p>
    <w:p w14:paraId="08848497" w14:textId="77777777" w:rsidR="00CD7B41" w:rsidRDefault="00CD7B41" w:rsidP="00CD7B41">
      <w:pPr>
        <w:pStyle w:val="Bullet"/>
      </w:pPr>
      <w:r>
        <w:t>changing supply chain procedures;</w:t>
      </w:r>
    </w:p>
    <w:p w14:paraId="242FC958" w14:textId="09175A52" w:rsidR="00CD7B41" w:rsidRDefault="00CD7B41" w:rsidP="00CD7B41">
      <w:pPr>
        <w:pStyle w:val="Bullet"/>
      </w:pPr>
      <w:r>
        <w:t>threats of business disruption or termination of agreements;</w:t>
      </w:r>
    </w:p>
    <w:p w14:paraId="65D0845D" w14:textId="69EC15BA" w:rsidR="00CD7B41" w:rsidRDefault="00CD7B41" w:rsidP="00CD7B41">
      <w:pPr>
        <w:pStyle w:val="Bullet"/>
      </w:pPr>
      <w:r>
        <w:t>obligations with respect to the intellectual property rights of suppliers, including in relation to transferring those intellectual property rights;</w:t>
      </w:r>
    </w:p>
    <w:p w14:paraId="462E1ED1" w14:textId="645E7A15" w:rsidR="00CD7B41" w:rsidRDefault="00CD7B41" w:rsidP="00CD7B41">
      <w:pPr>
        <w:pStyle w:val="Bullet"/>
      </w:pPr>
      <w:r>
        <w:t>confidential information of suppliers;</w:t>
      </w:r>
    </w:p>
    <w:p w14:paraId="7A670846" w14:textId="15062C0D" w:rsidR="00CD7B41" w:rsidRDefault="00CD7B41" w:rsidP="00CD7B41">
      <w:pPr>
        <w:pStyle w:val="Bullet"/>
      </w:pPr>
      <w:r>
        <w:t>product ranging and shelf space principles;</w:t>
      </w:r>
    </w:p>
    <w:p w14:paraId="216408EB" w14:textId="33D6AB41" w:rsidR="00CD7B41" w:rsidRDefault="00CD7B41" w:rsidP="00CD7B41">
      <w:pPr>
        <w:pStyle w:val="Bullet"/>
      </w:pPr>
      <w:r>
        <w:t>price increases, including providing information about price increases to suppliers and the Code Mediator;</w:t>
      </w:r>
    </w:p>
    <w:p w14:paraId="44C9565F" w14:textId="026A587A" w:rsidR="00CD7B41" w:rsidRDefault="00CD7B41" w:rsidP="00CD7B41">
      <w:pPr>
        <w:pStyle w:val="Bullet"/>
      </w:pPr>
      <w:r>
        <w:t>freedom of association of suppliers; and</w:t>
      </w:r>
    </w:p>
    <w:p w14:paraId="4F06885C" w14:textId="0A957389" w:rsidR="00CD7B41" w:rsidRDefault="00CD7B41" w:rsidP="00E078DE">
      <w:pPr>
        <w:pStyle w:val="Bullet"/>
      </w:pPr>
      <w:r>
        <w:t>providing contact details to suppliers.</w:t>
      </w:r>
    </w:p>
    <w:p w14:paraId="2FAD3540" w14:textId="438EAD15" w:rsidR="00CD7B41" w:rsidRDefault="00CD7B41" w:rsidP="00FD3AB8">
      <w:r>
        <w:t xml:space="preserve">Many of these provisions were included in the </w:t>
      </w:r>
      <w:r w:rsidR="00C110C9">
        <w:t>voluntary Food and Grocery Code</w:t>
      </w:r>
      <w:r>
        <w:t xml:space="preserve"> in identical or similar forms. However, this Subdivision also introduces new provisions that are intended to implement the recommendation of the Review to address suppliers’ fear of retribution. These provisions complement the updates to the purposes of the Code and large grocery business’ overarching obligation to act in good faith, which now also address retribution. </w:t>
      </w:r>
    </w:p>
    <w:p w14:paraId="22E09FF5" w14:textId="059D00BD" w:rsidR="00CD7B41" w:rsidRPr="00CC12A9" w:rsidRDefault="00CD7B41" w:rsidP="00FD3AB8">
      <w:pPr>
        <w:rPr>
          <w:u w:val="single"/>
        </w:rPr>
      </w:pPr>
      <w:r w:rsidRPr="00CC12A9">
        <w:rPr>
          <w:u w:val="single"/>
        </w:rPr>
        <w:t>Incentive schemes</w:t>
      </w:r>
    </w:p>
    <w:p w14:paraId="65853352" w14:textId="019EC7A2" w:rsidR="00CD7B41" w:rsidRDefault="00CD7B41" w:rsidP="00FD3AB8">
      <w:r>
        <w:t xml:space="preserve">An incentive scheme refers to any arrangement by a large grocery business to reward an employee (or group of employees) of that entity for meeting targets set by the business in relation to the supply </w:t>
      </w:r>
      <w:r w:rsidR="007E7115">
        <w:t xml:space="preserve">or financial </w:t>
      </w:r>
      <w:r w:rsidR="00E77C37">
        <w:t xml:space="preserve">performance </w:t>
      </w:r>
      <w:r>
        <w:t>of a grocery product or a category of a grocery product.</w:t>
      </w:r>
    </w:p>
    <w:p w14:paraId="4E83DCFB" w14:textId="5FBDFE76" w:rsidR="00CD7B41" w:rsidRDefault="00786E22" w:rsidP="00FD3AB8">
      <w:r>
        <w:t xml:space="preserve">Section 29 </w:t>
      </w:r>
      <w:r w:rsidR="0057311D">
        <w:t>requires</w:t>
      </w:r>
      <w:r>
        <w:t xml:space="preserve"> an incentive scheme of a large grocery business that applies to a buying team or category manager (see definitions, above) </w:t>
      </w:r>
      <w:r w:rsidR="0057311D">
        <w:t>to</w:t>
      </w:r>
      <w:r>
        <w:t xml:space="preserve"> be consistent with the purposes of the Code and any obligations the large grocery business under the Code. </w:t>
      </w:r>
      <w:r w:rsidR="00CD7B41">
        <w:t xml:space="preserve">For example, an incentive scheme must be consistent with the purpose of the Code to protect suppliers from retribution, and the large grocery business’ overarching obligation to act in good faith in dealing with suppliers. </w:t>
      </w:r>
    </w:p>
    <w:p w14:paraId="3E49D031" w14:textId="6091366E" w:rsidR="00CD7B41" w:rsidRDefault="00CD7B41" w:rsidP="00FD3AB8">
      <w:r>
        <w:t>An incentive scheme is not consistent with a purpose of, or obligation under, the Code if the scheme requires, or directly or indirectly incentivises, a buying team or category manager to act in a way which is contrary to the purpose or obligations.</w:t>
      </w:r>
    </w:p>
    <w:p w14:paraId="27CB145A" w14:textId="5772DF42" w:rsidR="00CD7B41" w:rsidRDefault="00CD7B41" w:rsidP="00FD3AB8">
      <w:r>
        <w:lastRenderedPageBreak/>
        <w:t>This</w:t>
      </w:r>
      <w:r w:rsidR="00E76571">
        <w:t xml:space="preserve"> is a new </w:t>
      </w:r>
      <w:r w:rsidR="000E4680">
        <w:t xml:space="preserve">civil penalty </w:t>
      </w:r>
      <w:r w:rsidR="00E76571">
        <w:t>provision which</w:t>
      </w:r>
      <w:r>
        <w:t xml:space="preserve"> implements </w:t>
      </w:r>
      <w:r w:rsidR="00B7328A">
        <w:t xml:space="preserve">a </w:t>
      </w:r>
      <w:r>
        <w:t>recommendation of the Review</w:t>
      </w:r>
      <w:r w:rsidR="004E15D2">
        <w:t>,</w:t>
      </w:r>
      <w:r>
        <w:t xml:space="preserve"> </w:t>
      </w:r>
      <w:r w:rsidR="004E15D2">
        <w:t xml:space="preserve">which </w:t>
      </w:r>
      <w:r>
        <w:t xml:space="preserve">found that incentive schemes may lead to retributory conduct by employees of a large grocery business. For example, a buying team </w:t>
      </w:r>
      <w:r w:rsidR="00D419CF">
        <w:t xml:space="preserve">that </w:t>
      </w:r>
      <w:r>
        <w:t>receives a bonus for achieving a certain target for the volume of supply for a particular grocery product</w:t>
      </w:r>
      <w:r w:rsidR="00D419CF">
        <w:t xml:space="preserve"> may be incentivised </w:t>
      </w:r>
      <w:r>
        <w:t>to pressure a supplier to reach that target by</w:t>
      </w:r>
      <w:r w:rsidR="0090202A">
        <w:t xml:space="preserve"> using or</w:t>
      </w:r>
      <w:r>
        <w:t xml:space="preserve"> threatening an action that constitutes retribution.</w:t>
      </w:r>
    </w:p>
    <w:p w14:paraId="5495CF84" w14:textId="038C2E70" w:rsidR="00EF6BAD" w:rsidRDefault="001938D9" w:rsidP="00FD3AB8">
      <w:r w:rsidRPr="001938D9">
        <w:t>The intention of this provision is to ensure incentive schemes are designed to operate consistently with the Code, so that a scheme does not lead to a breach of the Code or prevent a supplier exercising a right under the Code</w:t>
      </w:r>
      <w:r w:rsidR="002E5782">
        <w:t>. T</w:t>
      </w:r>
      <w:r w:rsidRPr="001938D9">
        <w:t>here is no requirement for an incentive scheme to benefit suppliers in the course of commercial negotiations.</w:t>
      </w:r>
    </w:p>
    <w:p w14:paraId="3A7BC98B" w14:textId="7DD264B8" w:rsidR="00CD7B41" w:rsidRPr="00FD3AB8" w:rsidRDefault="00CD7B41" w:rsidP="00FD3AB8">
      <w:pPr>
        <w:rPr>
          <w:u w:val="single"/>
        </w:rPr>
      </w:pPr>
      <w:r w:rsidRPr="00FD3AB8">
        <w:rPr>
          <w:u w:val="single"/>
        </w:rPr>
        <w:t>Retribution</w:t>
      </w:r>
    </w:p>
    <w:p w14:paraId="71699CB3" w14:textId="23561E5C" w:rsidR="00CD7B41" w:rsidRDefault="00CD7B41" w:rsidP="00FD3AB8">
      <w:r>
        <w:t xml:space="preserve">The Review found that fear </w:t>
      </w:r>
      <w:r w:rsidR="001D3729">
        <w:t xml:space="preserve">of </w:t>
      </w:r>
      <w:r>
        <w:t xml:space="preserve">retribution </w:t>
      </w:r>
      <w:r w:rsidR="001D3729">
        <w:t xml:space="preserve">by a </w:t>
      </w:r>
      <w:r>
        <w:t xml:space="preserve">large grocery business </w:t>
      </w:r>
      <w:r w:rsidR="001D3729">
        <w:t>was</w:t>
      </w:r>
      <w:r>
        <w:t xml:space="preserve"> impeding suppliers</w:t>
      </w:r>
      <w:r w:rsidR="001D3729">
        <w:t>, particularly small suppliers,</w:t>
      </w:r>
      <w:r>
        <w:t xml:space="preserve"> from exercising their rights under the Code (including under grocery supply agreements). Various provisions have been introduced or updated </w:t>
      </w:r>
      <w:r w:rsidR="00F41B22">
        <w:t xml:space="preserve">throughout the Code </w:t>
      </w:r>
      <w:r>
        <w:t>to address th</w:t>
      </w:r>
      <w:r w:rsidR="008D16B6">
        <w:t>is</w:t>
      </w:r>
      <w:r>
        <w:t xml:space="preserve"> issue </w:t>
      </w:r>
      <w:r w:rsidR="008D16B6">
        <w:t>and provide greater protection to suppliers</w:t>
      </w:r>
      <w:r>
        <w:t xml:space="preserve">. </w:t>
      </w:r>
    </w:p>
    <w:p w14:paraId="08ACE810" w14:textId="5323F5CF" w:rsidR="00CD7B41" w:rsidRDefault="007C5BE1" w:rsidP="00FD3AB8">
      <w:r>
        <w:t>In particular, section 30 prohibits large grocery businesses from engaging in retribution against suppliers.</w:t>
      </w:r>
      <w:r w:rsidR="009F1E53">
        <w:t xml:space="preserve"> The meaning of retribution, including a non-exhaustive list of actions which constitute retribution, is given in Division 2.</w:t>
      </w:r>
      <w:r w:rsidR="00E55F17">
        <w:t xml:space="preserve"> </w:t>
      </w:r>
      <w:r w:rsidR="00DF0866">
        <w:t xml:space="preserve">This is a new provision, subject to </w:t>
      </w:r>
      <w:r w:rsidR="005D039C">
        <w:t>civil penalties.</w:t>
      </w:r>
    </w:p>
    <w:p w14:paraId="0613373A" w14:textId="04E973ED" w:rsidR="00CD7B41" w:rsidRDefault="003A5AA6" w:rsidP="00FD3AB8">
      <w:r>
        <w:t xml:space="preserve">Section 31 requires a large grocery business to have written policies and procedures to review the commercial decisions made by a buying team or category manager in relation to a supplier </w:t>
      </w:r>
      <w:r w:rsidR="00381BC8">
        <w:t xml:space="preserve">that exercised (or indicated that it will or may exercise) or was </w:t>
      </w:r>
      <w:r w:rsidR="00BF0041">
        <w:t xml:space="preserve">able to exercise (or may have been able to exercise) a right under this Code </w:t>
      </w:r>
      <w:r w:rsidR="00B3334F">
        <w:t>against the large grocery business.</w:t>
      </w:r>
      <w:r w:rsidR="00381BC8">
        <w:t xml:space="preserve"> </w:t>
      </w:r>
      <w:r w:rsidR="00CD7B41">
        <w:t xml:space="preserve">The purpose of the review must be to determine whether any of the actions that were taken constitute retribution against the supplier. </w:t>
      </w:r>
      <w:r w:rsidR="00FD4A6C">
        <w:t>This is also a civil penalty provision.</w:t>
      </w:r>
    </w:p>
    <w:p w14:paraId="5409760D" w14:textId="5D90F19C" w:rsidR="00354C79" w:rsidRDefault="00752B82" w:rsidP="00FD3AB8">
      <w:r>
        <w:t xml:space="preserve">Along with the new provision governing incentive schemes, </w:t>
      </w:r>
      <w:r w:rsidR="00643897">
        <w:t>these provisions</w:t>
      </w:r>
      <w:r>
        <w:t xml:space="preserve"> aim</w:t>
      </w:r>
      <w:r w:rsidR="007F642D">
        <w:t xml:space="preserve"> </w:t>
      </w:r>
      <w:r w:rsidR="00643897">
        <w:t>to</w:t>
      </w:r>
      <w:r>
        <w:t xml:space="preserve"> </w:t>
      </w:r>
      <w:r w:rsidR="00202949">
        <w:t>change</w:t>
      </w:r>
      <w:r w:rsidR="007F642D">
        <w:t xml:space="preserve"> </w:t>
      </w:r>
      <w:r w:rsidR="00202949">
        <w:t>any</w:t>
      </w:r>
      <w:r>
        <w:t xml:space="preserve"> culture within those businesses that encourages, accepts or otherwise indirectly rewards retributory conduct towards suppliers.</w:t>
      </w:r>
    </w:p>
    <w:p w14:paraId="4BA6405B" w14:textId="6E337E04" w:rsidR="00CD7B41" w:rsidRDefault="00CD7B41" w:rsidP="00FD3AB8">
      <w:pPr>
        <w:rPr>
          <w:u w:val="single"/>
        </w:rPr>
      </w:pPr>
      <w:r>
        <w:rPr>
          <w:u w:val="single"/>
        </w:rPr>
        <w:t>Delisting products</w:t>
      </w:r>
    </w:p>
    <w:p w14:paraId="7AFD4320" w14:textId="44C5148C" w:rsidR="00CD7B41" w:rsidRDefault="00CD7B41" w:rsidP="00FD3AB8">
      <w:r w:rsidRPr="00913F82">
        <w:t>Section</w:t>
      </w:r>
      <w:r>
        <w:t xml:space="preserve"> 32</w:t>
      </w:r>
      <w:r w:rsidRPr="00913F82">
        <w:t xml:space="preserve"> </w:t>
      </w:r>
      <w:r>
        <w:t xml:space="preserve">concerns delisting supplier’s grocery products. A large grocery business delists a supplier’s grocery product if it is removed from the range of grocery products of the large grocery business, or the large grocery business reduces the distribution of the product across the stores or distribution centres of the large grocery business, and that reduction has or is likely to have a material effect on the supplier. </w:t>
      </w:r>
    </w:p>
    <w:p w14:paraId="51F8A286" w14:textId="4A3BF799" w:rsidR="00CD7B41" w:rsidRDefault="00CD7B41" w:rsidP="00FD3AB8">
      <w:r>
        <w:t>A large grocery business may only delist a supplier’s grocery product in accordance with the terms of the grocery supply agreement and for genuine commercial reasons.</w:t>
      </w:r>
      <w:r w:rsidR="00E15E3E">
        <w:t xml:space="preserve"> Contravention of</w:t>
      </w:r>
      <w:r>
        <w:t xml:space="preserve"> </w:t>
      </w:r>
      <w:r w:rsidR="00BB6DE9">
        <w:t xml:space="preserve">this section </w:t>
      </w:r>
      <w:r w:rsidR="007F642D">
        <w:t>may attract</w:t>
      </w:r>
      <w:r w:rsidR="00BB6DE9">
        <w:t xml:space="preserve"> a civil penalty.</w:t>
      </w:r>
    </w:p>
    <w:p w14:paraId="5551730F" w14:textId="6CDB9ABA" w:rsidR="00CD7B41" w:rsidRPr="00FD3AB8" w:rsidRDefault="00CD7B41" w:rsidP="00FD3AB8">
      <w:pPr>
        <w:rPr>
          <w:i/>
          <w:iCs/>
        </w:rPr>
      </w:pPr>
      <w:r w:rsidRPr="00FD3AB8">
        <w:rPr>
          <w:i/>
          <w:iCs/>
        </w:rPr>
        <w:t>Genuine commercial reasons</w:t>
      </w:r>
    </w:p>
    <w:p w14:paraId="06E4E587" w14:textId="55A6EAC4" w:rsidR="00CD7B41" w:rsidRDefault="00CD7B41" w:rsidP="00FD3AB8">
      <w:r>
        <w:t xml:space="preserve">Genuine commercial reasons for delisting a product include, but are not limited to, failure of the supplier to meet agreed quality or quantity requirements with respect to the product, </w:t>
      </w:r>
      <w:r>
        <w:lastRenderedPageBreak/>
        <w:t xml:space="preserve">failure of the supplier’s product to meet the commercial sales or profitability targets as notified to the supplier in (or in accordance with) the agreement, or persistent failure to meet delivery requirements as notified to the supplier from time to time in accordance with the agreement. However, isolated, short-term fluctuations in supply may not constitute a genuine commercial reason for delisting. </w:t>
      </w:r>
    </w:p>
    <w:p w14:paraId="431AD410" w14:textId="34796A28" w:rsidR="00CD7B41" w:rsidRDefault="00DD02D7" w:rsidP="00FD3AB8">
      <w:r>
        <w:t>D</w:t>
      </w:r>
      <w:r w:rsidR="00CD7B41">
        <w:t xml:space="preserve">elisting as punishment for a complaint, concern or dispute raised by a supplier is not a genuine commercial reason. Such action would constitute retribution by the large grocery business. </w:t>
      </w:r>
    </w:p>
    <w:p w14:paraId="09D1F8D9" w14:textId="75EF654C" w:rsidR="00CD7B41" w:rsidRPr="00FD3AB8" w:rsidRDefault="00CD7B41" w:rsidP="00FD3AB8">
      <w:pPr>
        <w:rPr>
          <w:i/>
          <w:iCs/>
        </w:rPr>
      </w:pPr>
      <w:r w:rsidRPr="00FD3AB8">
        <w:rPr>
          <w:i/>
          <w:iCs/>
        </w:rPr>
        <w:t>Notice to supplier</w:t>
      </w:r>
    </w:p>
    <w:p w14:paraId="2ADC8849" w14:textId="5DEDFB3A" w:rsidR="00610E16" w:rsidRDefault="00CD7B41" w:rsidP="00FD3AB8">
      <w:r>
        <w:t>Reasonable written notice must be provided to the supplier of the large grocery business’ decision to delist the supplier’s grocery product</w:t>
      </w:r>
      <w:r w:rsidR="00610E16">
        <w:t>, otherwise a civil penalty may apply</w:t>
      </w:r>
      <w:r>
        <w:t xml:space="preserve">. </w:t>
      </w:r>
    </w:p>
    <w:p w14:paraId="2D9015F8" w14:textId="45736AA8" w:rsidR="00CD7B41" w:rsidRDefault="00CD7B41" w:rsidP="00FD3AB8">
      <w:r>
        <w:t xml:space="preserve">The notice must </w:t>
      </w:r>
      <w:r w:rsidR="00AF435B">
        <w:t xml:space="preserve">provide </w:t>
      </w:r>
      <w:r>
        <w:t xml:space="preserve">the genuine commercial reasons for delisting the product, inform the supplier of their right to have the decision reviewed by the senior buyer for the supplier and to refer a complaint to the Code Mediator </w:t>
      </w:r>
      <w:r w:rsidR="00EF55AF">
        <w:t>about</w:t>
      </w:r>
      <w:r>
        <w:t xml:space="preserve"> the decision, and include the contact details of the Code Mediator. </w:t>
      </w:r>
    </w:p>
    <w:p w14:paraId="6F472F8E" w14:textId="759336F5" w:rsidR="00CD7B41" w:rsidRDefault="00CD7B41" w:rsidP="00FD3AB8">
      <w:r>
        <w:t>The notice must be given before delisting the product</w:t>
      </w:r>
      <w:r w:rsidR="007F49D2">
        <w:t>,</w:t>
      </w:r>
      <w:r w:rsidR="0061315E">
        <w:t xml:space="preserve"> unless</w:t>
      </w:r>
      <w:r>
        <w:t xml:space="preserve"> delisting the product is time sensitive (including for product recalls, withdrawals or safety issues) or there are persistent issues with supply that have resulted in the large grocery business being out of stock or stocked at significantly reduced levels. </w:t>
      </w:r>
    </w:p>
    <w:p w14:paraId="16F7C857" w14:textId="066BA4E8" w:rsidR="00CD7B41" w:rsidRPr="00FD3AB8" w:rsidRDefault="00CD7B41" w:rsidP="00FD3AB8">
      <w:pPr>
        <w:rPr>
          <w:i/>
          <w:iCs/>
        </w:rPr>
      </w:pPr>
      <w:r w:rsidRPr="00FD3AB8">
        <w:rPr>
          <w:i/>
          <w:iCs/>
        </w:rPr>
        <w:t>Senior buyer role</w:t>
      </w:r>
    </w:p>
    <w:p w14:paraId="3CD99C7D" w14:textId="528465A7" w:rsidR="00CD7B41" w:rsidRDefault="00A5592D" w:rsidP="00FD3AB8">
      <w:r>
        <w:t>In respon</w:t>
      </w:r>
      <w:r w:rsidR="00C535DE">
        <w:t>s</w:t>
      </w:r>
      <w:r>
        <w:t xml:space="preserve">e to </w:t>
      </w:r>
      <w:r w:rsidR="00C535DE">
        <w:t>a written request from the supplier, t</w:t>
      </w:r>
      <w:r w:rsidR="00CD7B41">
        <w:t>he relevant senior buyer is required to promptly:</w:t>
      </w:r>
    </w:p>
    <w:p w14:paraId="2B34530C" w14:textId="7CCEE110" w:rsidR="00CD7B41" w:rsidRDefault="00064833" w:rsidP="00CD7B41">
      <w:pPr>
        <w:pStyle w:val="Bullet"/>
      </w:pPr>
      <w:r>
        <w:t>provide</w:t>
      </w:r>
      <w:r w:rsidR="00CD7B41">
        <w:t xml:space="preserve"> a statement of the genuine commercial reasons for the delisting, or information (including additional information) relating to the delisting; </w:t>
      </w:r>
      <w:r>
        <w:t>or</w:t>
      </w:r>
    </w:p>
    <w:p w14:paraId="547F8846" w14:textId="4636CE8C" w:rsidR="00CD7B41" w:rsidRDefault="00CD7B41" w:rsidP="00CD7B41">
      <w:pPr>
        <w:pStyle w:val="Bullet"/>
      </w:pPr>
      <w:r>
        <w:t>review any decisions regarding the delisting and provide a written notice of the outcome of that review to the supplier (including the basis of large grocery business’ decision).</w:t>
      </w:r>
    </w:p>
    <w:p w14:paraId="5E6F7E6C" w14:textId="035B62CB" w:rsidR="000E7256" w:rsidRDefault="000E7256" w:rsidP="00FD3AB8">
      <w:r>
        <w:t>Failure to do so may attract a civil penalty.</w:t>
      </w:r>
    </w:p>
    <w:p w14:paraId="04AD2F96" w14:textId="1CBFCD89" w:rsidR="00CD7B41" w:rsidRDefault="0002478F" w:rsidP="00FD3AB8">
      <w:r>
        <w:t>A</w:t>
      </w:r>
      <w:r w:rsidR="00CD7B41">
        <w:t xml:space="preserve"> decision not to extend a grocery supply agreement following the expiry of a fixed term agreement is not a decision to delist a product</w:t>
      </w:r>
      <w:r w:rsidR="00A62EE5">
        <w:t xml:space="preserve">, </w:t>
      </w:r>
      <w:r w:rsidR="00687CC1">
        <w:t xml:space="preserve">but </w:t>
      </w:r>
      <w:r w:rsidR="00CD7B41">
        <w:t>may be considered retribution in certain circumstances.</w:t>
      </w:r>
    </w:p>
    <w:p w14:paraId="6857439C" w14:textId="56D5729F" w:rsidR="00CD7B41" w:rsidRPr="00913F82" w:rsidRDefault="00CD7B41" w:rsidP="00FD3AB8">
      <w:pPr>
        <w:rPr>
          <w:u w:val="single"/>
        </w:rPr>
      </w:pPr>
      <w:r>
        <w:rPr>
          <w:u w:val="single"/>
        </w:rPr>
        <w:t>Funded promotions</w:t>
      </w:r>
    </w:p>
    <w:p w14:paraId="0B3DCF49" w14:textId="021B29B2" w:rsidR="00CD7B41" w:rsidRPr="00BD17BA" w:rsidRDefault="00CD7B41" w:rsidP="00FD3AB8">
      <w:r w:rsidRPr="00913F82">
        <w:t xml:space="preserve">Section </w:t>
      </w:r>
      <w:r>
        <w:t>33 applies if a supplier agrees to make a payment to a large grocery business in support of the promotion of a product, known as a funded promotion. In such a case, the large grocery business may hold the funded promotion only after giving the supplier reasonable written notice.</w:t>
      </w:r>
    </w:p>
    <w:p w14:paraId="36DFAA78" w14:textId="18E0F31D" w:rsidR="00CD7B41" w:rsidRDefault="00CD7B41" w:rsidP="00FD3AB8">
      <w:r>
        <w:t xml:space="preserve">If the large grocery business orders a grocery product from a supplier in connection with funded promotion at a promotional price, </w:t>
      </w:r>
      <w:r w:rsidR="009B2FF5">
        <w:t xml:space="preserve">it </w:t>
      </w:r>
      <w:r>
        <w:t xml:space="preserve">must ensure that the basis on which the </w:t>
      </w:r>
      <w:r>
        <w:lastRenderedPageBreak/>
        <w:t>quantity of the order is calculated is transparent. Further, the large grocery business must</w:t>
      </w:r>
      <w:r w:rsidDel="005838FC">
        <w:t xml:space="preserve"> </w:t>
      </w:r>
      <w:r>
        <w:t xml:space="preserve">not over-order, and if </w:t>
      </w:r>
      <w:r w:rsidR="00131654">
        <w:t xml:space="preserve">it </w:t>
      </w:r>
      <w:r>
        <w:t>sell</w:t>
      </w:r>
      <w:r w:rsidR="00131654">
        <w:t>s</w:t>
      </w:r>
      <w:r>
        <w:t xml:space="preserve"> any over-ordered product other than at or below the promotional resale price, </w:t>
      </w:r>
      <w:r w:rsidR="00633736">
        <w:t xml:space="preserve">it </w:t>
      </w:r>
      <w:r>
        <w:t>must pay the supplier the difference between the supplier’s promotional price and the supplier’s full price of the product. Th</w:t>
      </w:r>
      <w:r w:rsidR="00633736">
        <w:t>ese requirements</w:t>
      </w:r>
      <w:r>
        <w:t xml:space="preserve"> appl</w:t>
      </w:r>
      <w:r w:rsidR="00633736">
        <w:t>y</w:t>
      </w:r>
      <w:r>
        <w:t xml:space="preserve"> whether the promotional price is calculated by way of discount, rebate, credit, allowance or otherwise. </w:t>
      </w:r>
    </w:p>
    <w:p w14:paraId="7B2A5BEB" w14:textId="40D51005" w:rsidR="00CD7B41" w:rsidRDefault="00CD7B41" w:rsidP="00FD3AB8">
      <w:r>
        <w:t xml:space="preserve">Where an order has been placed with a supplier for a grocery product in connection with a funded promotion, the large grocery business must not, without the supplier’s consent, cancel the order or reduce the volume of the order by more than 10 per cent (for an order placed by a retailer) or 20 per cent (for an order placed by a wholesaler). However, this </w:t>
      </w:r>
      <w:r w:rsidR="00BC7D2B">
        <w:t xml:space="preserve">prohibition </w:t>
      </w:r>
      <w:r>
        <w:t>does not apply if the large grocery business gives the supplier reasonable written notice of the cancellation or reduction, or compensates the supplier for any net resulting costs, losses or expenses incurred or suffered by the supplier as a direct result of the large grocery business failing to give reasonable notice of the cancellation or reduction.</w:t>
      </w:r>
    </w:p>
    <w:p w14:paraId="2FAEF782" w14:textId="567A2D3F" w:rsidR="00BC7D2B" w:rsidRDefault="00BC7D2B" w:rsidP="00FD3AB8">
      <w:r>
        <w:t>These requirements are all subject to civil penalties</w:t>
      </w:r>
      <w:r w:rsidR="003578D7">
        <w:t>, to deter non-compliance and protect suppliers.</w:t>
      </w:r>
    </w:p>
    <w:p w14:paraId="67A7E9D9" w14:textId="49B07AC9" w:rsidR="00CD7B41" w:rsidRPr="00FD3AB8" w:rsidRDefault="00CD7B41" w:rsidP="00FD3AB8">
      <w:pPr>
        <w:rPr>
          <w:u w:val="single"/>
        </w:rPr>
      </w:pPr>
      <w:r w:rsidRPr="00FD3AB8">
        <w:rPr>
          <w:u w:val="single"/>
        </w:rPr>
        <w:t>Fresh produce</w:t>
      </w:r>
    </w:p>
    <w:p w14:paraId="4ADF66DE" w14:textId="05C4B5CA" w:rsidR="00CD7B41" w:rsidRPr="00913F82" w:rsidRDefault="00CD7B41" w:rsidP="00FD3AB8">
      <w:r w:rsidRPr="00913F82">
        <w:t xml:space="preserve">Section </w:t>
      </w:r>
      <w:r>
        <w:t>34</w:t>
      </w:r>
      <w:r w:rsidRPr="00913F82">
        <w:t xml:space="preserve"> applies</w:t>
      </w:r>
      <w:r>
        <w:t xml:space="preserve"> only in relation to fresh produce, </w:t>
      </w:r>
      <w:r w:rsidR="002B51A1">
        <w:t>rather than grocery products in general</w:t>
      </w:r>
      <w:r>
        <w:t xml:space="preserve">. Broadly, it provides that </w:t>
      </w:r>
      <w:r w:rsidR="00354863">
        <w:t xml:space="preserve">a </w:t>
      </w:r>
      <w:r>
        <w:t xml:space="preserve">large grocery business must clearly specify to the supplier any standards or quality specifications in relation to fresh produce, and set out the circumstances in which </w:t>
      </w:r>
      <w:r w:rsidR="005A1C96">
        <w:t xml:space="preserve">the </w:t>
      </w:r>
      <w:r>
        <w:t xml:space="preserve">large grocery business is permitted to not accept fresh produce delivered in accordance with the grocery supply agreement. </w:t>
      </w:r>
      <w:r w:rsidR="00F74BD2">
        <w:t xml:space="preserve">These requirements, </w:t>
      </w:r>
      <w:r w:rsidR="003332C2">
        <w:t>discussed in more detail below, are subject to civil penalties.</w:t>
      </w:r>
    </w:p>
    <w:p w14:paraId="7BFB7F9C" w14:textId="23BCFEE6" w:rsidR="00CD7B41" w:rsidRPr="00FD3AB8" w:rsidRDefault="00CD7B41" w:rsidP="00FD3AB8">
      <w:pPr>
        <w:rPr>
          <w:i/>
          <w:iCs/>
        </w:rPr>
      </w:pPr>
      <w:r w:rsidRPr="00FD3AB8">
        <w:rPr>
          <w:i/>
          <w:iCs/>
        </w:rPr>
        <w:t>Standards and quality specifications</w:t>
      </w:r>
    </w:p>
    <w:p w14:paraId="546A2D6C" w14:textId="22736C29" w:rsidR="00CD7B41" w:rsidRPr="00BE5B00" w:rsidRDefault="00CD7B41" w:rsidP="00FD3AB8">
      <w:r>
        <w:t>A large grocery business is required to specify to the supplier, in clear, unambiguous and concise written terms, any fresh produce standards or quality specifications. These standards or specifications must be reasonable. Without limiting what may be considered in determining reasonableness, regard must be had to whether the same standards or quality specifications apply to all suppliers that supply that kind of produce to the business.</w:t>
      </w:r>
    </w:p>
    <w:p w14:paraId="5B59A081" w14:textId="3220D6F8" w:rsidR="00CD7B41" w:rsidRPr="00FD3AB8" w:rsidRDefault="00CD7B41" w:rsidP="00FD3AB8">
      <w:pPr>
        <w:rPr>
          <w:i/>
          <w:iCs/>
        </w:rPr>
      </w:pPr>
      <w:r w:rsidRPr="00FD3AB8">
        <w:rPr>
          <w:i/>
          <w:iCs/>
        </w:rPr>
        <w:t>When fresh produce can be rejected</w:t>
      </w:r>
    </w:p>
    <w:p w14:paraId="118F9485" w14:textId="7724EBE7" w:rsidR="00A718E0" w:rsidRDefault="00BF6C85" w:rsidP="00FD3AB8">
      <w:r>
        <w:t>A</w:t>
      </w:r>
      <w:r w:rsidR="00A25B5C">
        <w:t xml:space="preserve"> </w:t>
      </w:r>
      <w:r w:rsidR="00CD7B41">
        <w:t>large grocery business must accept fresh produce delivered in accordance with a grocery supply agreement</w:t>
      </w:r>
      <w:r>
        <w:t xml:space="preserve"> unless </w:t>
      </w:r>
      <w:r w:rsidR="00CD7B41">
        <w:t xml:space="preserve">the produce fails to meet the relevant standards or quality specifications. In such a case, </w:t>
      </w:r>
      <w:r w:rsidR="00356530">
        <w:t xml:space="preserve">the large grocery business </w:t>
      </w:r>
      <w:r w:rsidR="00FF400E">
        <w:t xml:space="preserve">must reject the produce </w:t>
      </w:r>
      <w:r w:rsidR="00CD7B41">
        <w:t xml:space="preserve">within 24 hours </w:t>
      </w:r>
      <w:r w:rsidR="00FF400E">
        <w:t>of it being</w:t>
      </w:r>
      <w:r w:rsidR="00CD7B41">
        <w:t xml:space="preserve"> delivered to the large grocery business. </w:t>
      </w:r>
      <w:r w:rsidR="00E31A3C">
        <w:t>However, a</w:t>
      </w:r>
      <w:r w:rsidR="00CD7B41">
        <w:t xml:space="preserve"> large grocery business cannot reject produce </w:t>
      </w:r>
      <w:r w:rsidR="00A718E0">
        <w:t xml:space="preserve">that </w:t>
      </w:r>
      <w:r w:rsidR="00CD7B41">
        <w:t xml:space="preserve">it has already accepted. </w:t>
      </w:r>
    </w:p>
    <w:p w14:paraId="311EA7F9" w14:textId="5888C237" w:rsidR="00CD7B41" w:rsidRDefault="00CD7B41" w:rsidP="00FD3AB8">
      <w:r>
        <w:t>Written reasons for the rejection must be provided to the supplier within 48 hours.</w:t>
      </w:r>
    </w:p>
    <w:p w14:paraId="30D7BF45" w14:textId="30E9FA37" w:rsidR="00CD7B41" w:rsidRPr="00FD3AB8" w:rsidRDefault="00CD7B41" w:rsidP="00FD3AB8">
      <w:pPr>
        <w:rPr>
          <w:i/>
          <w:iCs/>
        </w:rPr>
      </w:pPr>
      <w:r w:rsidRPr="00FD3AB8">
        <w:rPr>
          <w:i/>
          <w:iCs/>
        </w:rPr>
        <w:t>Labelling, packaging and preparation requirements</w:t>
      </w:r>
    </w:p>
    <w:p w14:paraId="6F390A15" w14:textId="7C378569" w:rsidR="00CD7B41" w:rsidRDefault="00CD7B41" w:rsidP="00FD3AB8">
      <w:r>
        <w:t xml:space="preserve">Communication of any labelling, packaging or preparation requirements for fresh produce must be made to the supplier in clear, unambiguous and concise written terms. Reasonable written notice of any required changes to those requirements or standards (unless the change is required immediately by law) must be provided to the supplier, taking into </w:t>
      </w:r>
      <w:r>
        <w:lastRenderedPageBreak/>
        <w:t xml:space="preserve">consideration known existing stock held by suppliers and any agreement as to stock coverage in the relevant grocery supply agreement. </w:t>
      </w:r>
    </w:p>
    <w:p w14:paraId="7FE22924" w14:textId="6BA87EEC" w:rsidR="00CD7B41" w:rsidRDefault="00CD7B41" w:rsidP="00FD3AB8">
      <w:r>
        <w:t>Any claim by the large grocery business for damaged fresh produce or shortfalls, or any similar claims, must be made within a reasonable time of (and, in any event, no later than 30 days after) delivery of the fresh produce to the large grocery business (or a nominee of the entity).</w:t>
      </w:r>
    </w:p>
    <w:p w14:paraId="5B1D3378" w14:textId="2494F5A1" w:rsidR="00CD7B41" w:rsidRPr="00FD3AB8" w:rsidRDefault="00CD7B41" w:rsidP="00FD3AB8">
      <w:pPr>
        <w:rPr>
          <w:u w:val="single"/>
        </w:rPr>
      </w:pPr>
      <w:r w:rsidRPr="00FD3AB8">
        <w:rPr>
          <w:u w:val="single"/>
        </w:rPr>
        <w:t>Supply chain procedures</w:t>
      </w:r>
    </w:p>
    <w:p w14:paraId="502BC959" w14:textId="5915204A" w:rsidR="00CD7B41" w:rsidRDefault="00CD7B41" w:rsidP="00FD3AB8">
      <w:r>
        <w:t xml:space="preserve">Section 35 prohibits a large grocery business from directly or indirectly requiring a supplier to make any material change to supply chain procedures during the period of the grocery supply agreement with the supplier. </w:t>
      </w:r>
      <w:r w:rsidR="004C1D54">
        <w:t xml:space="preserve">Non-compliance may </w:t>
      </w:r>
      <w:r w:rsidR="007F642D">
        <w:t>attract</w:t>
      </w:r>
      <w:r w:rsidR="004C1D54">
        <w:t xml:space="preserve"> a civil penalty.</w:t>
      </w:r>
    </w:p>
    <w:p w14:paraId="2B405832" w14:textId="1DD09679" w:rsidR="00CD7B41" w:rsidRPr="00FE7B0C" w:rsidRDefault="00CD7B41" w:rsidP="00FD3AB8">
      <w:r>
        <w:t xml:space="preserve">This </w:t>
      </w:r>
      <w:r w:rsidR="003E4A81">
        <w:t xml:space="preserve">prohibition </w:t>
      </w:r>
      <w:r>
        <w:t xml:space="preserve">does not apply if reasonable written notice of the change is given to the supplier, or the supplier is compensated by the large grocery business for any net resulting costs, losses or expenses incurred or suffered by the supplier as a direct result of the failing to give reasonable notice of the change. However, the supplier may waive a right to compensation. </w:t>
      </w:r>
    </w:p>
    <w:p w14:paraId="1A67A5D0" w14:textId="271E6A5F" w:rsidR="00CD7B41" w:rsidRPr="00FE7B0C" w:rsidRDefault="00CD7B41" w:rsidP="00FD3AB8">
      <w:r>
        <w:t>This section has effect subject to the large grocery business’ obligations in relation to unilateral variations of grocery supply agreements set out earlier in the Code. In other words, the exception in this section may only apply if the obligations in relation to unilateral variations are satisfied.</w:t>
      </w:r>
    </w:p>
    <w:p w14:paraId="0304F02B" w14:textId="6977204D" w:rsidR="00CD7B41" w:rsidRPr="00FD3AB8" w:rsidRDefault="00CD7B41" w:rsidP="00FD3AB8">
      <w:pPr>
        <w:rPr>
          <w:u w:val="single"/>
        </w:rPr>
      </w:pPr>
      <w:r w:rsidRPr="00FD3AB8">
        <w:rPr>
          <w:u w:val="single"/>
        </w:rPr>
        <w:t>Business disruption</w:t>
      </w:r>
    </w:p>
    <w:p w14:paraId="283DD1DE" w14:textId="02B1C342" w:rsidR="00CD7B41" w:rsidRPr="00671D81" w:rsidRDefault="00CD7B41" w:rsidP="00FD3AB8">
      <w:r>
        <w:t>Section 36 provides that a large grocery business must not threaten a supplier with business disruption or termination of a grocery supply agreement without reasonable grounds.</w:t>
      </w:r>
    </w:p>
    <w:p w14:paraId="001460B7" w14:textId="665C5B67" w:rsidR="00CD7B41" w:rsidRPr="00FD3AB8" w:rsidRDefault="00CD7B41" w:rsidP="00FD3AB8">
      <w:pPr>
        <w:rPr>
          <w:u w:val="single"/>
        </w:rPr>
      </w:pPr>
      <w:r w:rsidRPr="00FD3AB8">
        <w:rPr>
          <w:u w:val="single"/>
        </w:rPr>
        <w:t>Intellectual property rights</w:t>
      </w:r>
    </w:p>
    <w:p w14:paraId="3FC11166" w14:textId="70C74CC7" w:rsidR="00CD7B41" w:rsidRPr="000E4729" w:rsidRDefault="00CD7B41" w:rsidP="00FD3AB8">
      <w:r>
        <w:t>Section 37 provides that a large grocery business must respect the intellectual property rights held by suppliers in relation to grocery products</w:t>
      </w:r>
      <w:r w:rsidR="006E54DA">
        <w:t>, including</w:t>
      </w:r>
      <w:r w:rsidR="00C22245">
        <w:t xml:space="preserve"> </w:t>
      </w:r>
      <w:r w:rsidR="006E54DA">
        <w:t>rights</w:t>
      </w:r>
      <w:r>
        <w:t xml:space="preserve"> for branding, packaging and advertising. For clarity, this provision does not create, confer or extend any intellectual property rights in or of the supplier.</w:t>
      </w:r>
    </w:p>
    <w:p w14:paraId="076A4042" w14:textId="001C36F8" w:rsidR="00CD7B41" w:rsidRDefault="00CD7B41" w:rsidP="00FD3AB8">
      <w:r>
        <w:t xml:space="preserve">Further, in developing or producing </w:t>
      </w:r>
      <w:r w:rsidRPr="00312D5A">
        <w:t>own brand products</w:t>
      </w:r>
      <w:r>
        <w:t xml:space="preserve"> (see definitions above), the large grocery business must not infringe intellectual property rights held by a supplier in relation to grocery products.</w:t>
      </w:r>
    </w:p>
    <w:p w14:paraId="29D29C48" w14:textId="7518950B" w:rsidR="00F94BCA" w:rsidRPr="00340A70" w:rsidRDefault="00F94BCA" w:rsidP="00FD3AB8">
      <w:r>
        <w:t xml:space="preserve">These requirements </w:t>
      </w:r>
      <w:r w:rsidR="00AB29C5">
        <w:t>are civil penalty provisions</w:t>
      </w:r>
      <w:r w:rsidR="000C6214">
        <w:t>.</w:t>
      </w:r>
    </w:p>
    <w:p w14:paraId="004276BF" w14:textId="5DB1A0B9" w:rsidR="00CD7B41" w:rsidRPr="000E4729" w:rsidRDefault="00CD7B41" w:rsidP="00FD3AB8">
      <w:r>
        <w:t xml:space="preserve">The actions of the supplier in relation to the intellectual property rights of the large grocery business </w:t>
      </w:r>
      <w:r w:rsidR="0095188F">
        <w:t xml:space="preserve">may </w:t>
      </w:r>
      <w:r>
        <w:t>be taken into account in relation to any dispute relating to a breach of this section</w:t>
      </w:r>
      <w:r w:rsidR="00440990">
        <w:t>, according to the circumstances of the case</w:t>
      </w:r>
      <w:r>
        <w:t>.</w:t>
      </w:r>
    </w:p>
    <w:p w14:paraId="256123A3" w14:textId="52848247" w:rsidR="00CD7B41" w:rsidRDefault="00CD7B41" w:rsidP="00FD3AB8">
      <w:r>
        <w:rPr>
          <w:i/>
          <w:iCs/>
        </w:rPr>
        <w:t>Transferring intellectual property rights</w:t>
      </w:r>
    </w:p>
    <w:p w14:paraId="7B12A751" w14:textId="7E57F444" w:rsidR="00CD7B41" w:rsidRDefault="00CD7B41" w:rsidP="00FD3AB8">
      <w:r>
        <w:t xml:space="preserve">Section 40 prohibits a large grocery business from directly or indirectly requiring a supplier to transfer or exclusively license any intellectual property right held by the </w:t>
      </w:r>
      <w:r>
        <w:lastRenderedPageBreak/>
        <w:t xml:space="preserve">supplier in relation to a grocery product as a condition or term or supply of an equivalent own brand product of the large grocery business. </w:t>
      </w:r>
    </w:p>
    <w:p w14:paraId="218CD8F6" w14:textId="2F68846B" w:rsidR="00CD7B41" w:rsidRPr="004F0AE7" w:rsidRDefault="00CD7B41" w:rsidP="00FD3AB8">
      <w:r>
        <w:t>This</w:t>
      </w:r>
      <w:r w:rsidR="00AD668E">
        <w:t xml:space="preserve"> civil penalty</w:t>
      </w:r>
      <w:r>
        <w:t xml:space="preserve"> provision does not prevent large grocery business from holding intellectual property in one of its own brand products, or holding an exclusive right to sell an own brand product. Further, it does not prevent the large grocery business from making the holding of such a right by the business a condition or term of supply by the supplier of the own brand product, to the extent the product, recipe or formulation of the product was developed or formulated, or is customised, by or for the large grocery business. For example, if a large grocery business designs and develops a new product and commissions a supplier to manufacture it as an own brand product, then the large grocery business may wish to hold intellectual property rights in that product.</w:t>
      </w:r>
    </w:p>
    <w:p w14:paraId="25694A35" w14:textId="7DA954F9" w:rsidR="00CD7B41" w:rsidRPr="00FD3AB8" w:rsidRDefault="00CD7B41" w:rsidP="00FD3AB8">
      <w:pPr>
        <w:rPr>
          <w:u w:val="single"/>
        </w:rPr>
      </w:pPr>
      <w:r w:rsidRPr="00FD3AB8">
        <w:rPr>
          <w:u w:val="single"/>
        </w:rPr>
        <w:t>Confidential information</w:t>
      </w:r>
    </w:p>
    <w:p w14:paraId="093A5C80" w14:textId="6FE049A2" w:rsidR="00882C13" w:rsidRDefault="00362062" w:rsidP="00362062">
      <w:r>
        <w:t xml:space="preserve">Section 38 </w:t>
      </w:r>
      <w:r w:rsidR="00FE315A">
        <w:t>contains civil penalty provisions which apply</w:t>
      </w:r>
      <w:r>
        <w:t xml:space="preserve"> </w:t>
      </w:r>
      <w:r w:rsidRPr="00FD7E54">
        <w:t>if a supplier discloses confidential information to a large grocery business in connection with the supply of grocery products</w:t>
      </w:r>
      <w:r>
        <w:t xml:space="preserve">. </w:t>
      </w:r>
    </w:p>
    <w:p w14:paraId="688DFADF" w14:textId="14283FCD" w:rsidR="00882C13" w:rsidRDefault="00362062" w:rsidP="00882C13">
      <w:r>
        <w:t xml:space="preserve">A </w:t>
      </w:r>
      <w:r w:rsidRPr="00FD7E54">
        <w:t xml:space="preserve">large grocery business </w:t>
      </w:r>
      <w:r>
        <w:t xml:space="preserve">must not use such information other than for the purpose it was disclosed for, and may only share </w:t>
      </w:r>
      <w:r w:rsidR="00231E5E">
        <w:t xml:space="preserve">the information </w:t>
      </w:r>
      <w:r>
        <w:t xml:space="preserve">with employees or agents of the business who need to </w:t>
      </w:r>
      <w:r w:rsidRPr="00FD7E54">
        <w:t xml:space="preserve">have </w:t>
      </w:r>
      <w:r w:rsidR="00231E5E">
        <w:t>it</w:t>
      </w:r>
      <w:r w:rsidRPr="00FD7E54">
        <w:t xml:space="preserve"> in connection with that purpose.</w:t>
      </w:r>
      <w:r w:rsidR="0055367C">
        <w:t xml:space="preserve"> </w:t>
      </w:r>
      <w:r w:rsidR="00882C13">
        <w:t>The large grocery business must</w:t>
      </w:r>
      <w:r w:rsidR="0040153E">
        <w:t xml:space="preserve"> also</w:t>
      </w:r>
      <w:r w:rsidR="00882C13">
        <w:t xml:space="preserve"> establish and monitor systems to ensure that its employees and agents comply with this requirement</w:t>
      </w:r>
      <w:r w:rsidR="007E5253">
        <w:t>,</w:t>
      </w:r>
      <w:r w:rsidR="00882C13">
        <w:t xml:space="preserve"> and create a written summary of such systems. </w:t>
      </w:r>
    </w:p>
    <w:p w14:paraId="5DFCC6A7" w14:textId="67B8278D" w:rsidR="00CD7B41" w:rsidRDefault="00F879B7" w:rsidP="00FD3AB8">
      <w:r>
        <w:t>C</w:t>
      </w:r>
      <w:r w:rsidR="00CD7B41">
        <w:t xml:space="preserve">onfidential information could relate to product development, proposed promotions or pricing. Information that is publicly available, or that came into the lawful possession or knowledge of the large grocery business independently of the supplier does not constitute confidential information. </w:t>
      </w:r>
    </w:p>
    <w:p w14:paraId="548AABB6" w14:textId="61327A8C" w:rsidR="00CD7B41" w:rsidRPr="00FD3AB8" w:rsidRDefault="00CD7B41" w:rsidP="00FD3AB8">
      <w:pPr>
        <w:rPr>
          <w:u w:val="single"/>
        </w:rPr>
      </w:pPr>
      <w:r w:rsidRPr="00FD3AB8">
        <w:rPr>
          <w:u w:val="single"/>
        </w:rPr>
        <w:t>Product ranging, shelf space allocation and range reviews</w:t>
      </w:r>
    </w:p>
    <w:p w14:paraId="2B8159E2" w14:textId="38A21532" w:rsidR="00CD7B41" w:rsidRDefault="00CD7B41" w:rsidP="00FD3AB8">
      <w:r>
        <w:t xml:space="preserve">Section 39 requires a large grocery business to publish or provide to all suppliers with whom it has a grocery supply agreement, its product ranging principles. If the larger grocery business is a retailer, it must also publish or provide its shelf space allocation principles. Further, large grocery businesses must uphold these principles, keep them up to date, and apply them without discrimination (including without discrimination in favour of its own brand products). </w:t>
      </w:r>
    </w:p>
    <w:p w14:paraId="22593870" w14:textId="3EB8D8A0" w:rsidR="00CD7B41" w:rsidRDefault="00CD7B41" w:rsidP="00FD3AB8">
      <w:r>
        <w:t>If a large grocery business wishes to conduct a product range review, it must provide suppliers who might be affected with written notice of the purpose of the review and the key criteria governing ranging decisions. This notice must be provided within a reasonable time before the review is conducted. Further, after the product range review is conducted, a large grocery business must allow a reasonable period to affected suppliers to discuss the outcomes of the review, including the rationale for the final decisions of the business.</w:t>
      </w:r>
    </w:p>
    <w:p w14:paraId="7BA483CA" w14:textId="77777777" w:rsidR="001D07BC" w:rsidRDefault="00CD7B41" w:rsidP="00FD3AB8">
      <w:r>
        <w:t xml:space="preserve">The section does not limit the rights and obligations in relation to delisting grocery products of the supplier, set out earlier in the Code. </w:t>
      </w:r>
    </w:p>
    <w:p w14:paraId="6B461BF8" w14:textId="7B888119" w:rsidR="00CD7B41" w:rsidRDefault="000B4030" w:rsidP="00FD3AB8">
      <w:r>
        <w:t>Civil penalties may apply for non-compliance with any of these obligations</w:t>
      </w:r>
      <w:r w:rsidR="00462192">
        <w:t>.</w:t>
      </w:r>
    </w:p>
    <w:p w14:paraId="20E5348E" w14:textId="0FF8EF00" w:rsidR="00CD7B41" w:rsidRPr="00FD3AB8" w:rsidRDefault="00CD7B41" w:rsidP="00FD3AB8">
      <w:pPr>
        <w:rPr>
          <w:u w:val="single"/>
        </w:rPr>
      </w:pPr>
      <w:r w:rsidRPr="00FD3AB8">
        <w:rPr>
          <w:u w:val="single"/>
        </w:rPr>
        <w:t>Price increases</w:t>
      </w:r>
    </w:p>
    <w:p w14:paraId="6A0527FE" w14:textId="2FE8AD91" w:rsidR="00CD7B41" w:rsidRDefault="00CD7B41" w:rsidP="00FD3AB8">
      <w:r>
        <w:lastRenderedPageBreak/>
        <w:t>The Code sets out large grocery businesses’ obligations with respect to price increases by suppliers</w:t>
      </w:r>
      <w:r w:rsidR="00476223">
        <w:t>, which are civil penalty provisions</w:t>
      </w:r>
      <w:r>
        <w:t xml:space="preserve">. It is not intended to affect the rights of a supplier to determine the price of grocery products it supplies. </w:t>
      </w:r>
    </w:p>
    <w:p w14:paraId="7D4CECAA" w14:textId="475ABE3A" w:rsidR="00CD7B41" w:rsidRPr="00801F17" w:rsidRDefault="00CD7B41" w:rsidP="00FD3AB8">
      <w:pPr>
        <w:rPr>
          <w:i/>
          <w:iCs/>
        </w:rPr>
      </w:pPr>
      <w:r>
        <w:rPr>
          <w:i/>
          <w:iCs/>
        </w:rPr>
        <w:t>Obligations with respect to suppliers</w:t>
      </w:r>
    </w:p>
    <w:p w14:paraId="2337CDA7" w14:textId="3CB13166" w:rsidR="00CD7B41" w:rsidRDefault="00CD7B41" w:rsidP="00FD3AB8">
      <w:r>
        <w:t>Section 41 governs the conduct of a large grocery business when dealing with suppliers in relation to a proposed price increase, where there is a grocery supply agreement.</w:t>
      </w:r>
    </w:p>
    <w:p w14:paraId="6100B1B8" w14:textId="232D5590" w:rsidR="00CD7B41" w:rsidRDefault="00CD7B41" w:rsidP="00FD3AB8">
      <w:r>
        <w:t>If a supplier informs a large grocery business in writing of a price increase, the large grocery business must provide a written response to the supplier within 30 days:</w:t>
      </w:r>
    </w:p>
    <w:p w14:paraId="6FC9909E" w14:textId="535F9A80" w:rsidR="00CD7B41" w:rsidRDefault="00CD7B41" w:rsidP="00CD7B41">
      <w:pPr>
        <w:pStyle w:val="Bullet"/>
      </w:pPr>
      <w:r>
        <w:t>accepting the supplier’s price increase;</w:t>
      </w:r>
    </w:p>
    <w:p w14:paraId="0862F99D" w14:textId="4B04F8FD" w:rsidR="00CD7B41" w:rsidRDefault="00CD7B41" w:rsidP="00CD7B41">
      <w:pPr>
        <w:pStyle w:val="Bullet"/>
      </w:pPr>
      <w:r>
        <w:t>accepting a price increase, but not the amount notified by the supplier; or</w:t>
      </w:r>
    </w:p>
    <w:p w14:paraId="5DCC40F8" w14:textId="0190547F" w:rsidR="00CD7B41" w:rsidRDefault="00CD7B41" w:rsidP="00CD7B41">
      <w:pPr>
        <w:pStyle w:val="Bullet"/>
      </w:pPr>
      <w:r>
        <w:t xml:space="preserve">not accepting a price increase. </w:t>
      </w:r>
    </w:p>
    <w:p w14:paraId="38948589" w14:textId="2E8E8735" w:rsidR="00CD7B41" w:rsidRDefault="00CD7B41" w:rsidP="00FD3AB8">
      <w:r>
        <w:t xml:space="preserve">This </w:t>
      </w:r>
      <w:r w:rsidR="004D2D5F">
        <w:t xml:space="preserve">requirement </w:t>
      </w:r>
      <w:r>
        <w:t>does not apply</w:t>
      </w:r>
      <w:r w:rsidR="00BC484B">
        <w:t>,</w:t>
      </w:r>
      <w:r>
        <w:t xml:space="preserve"> however</w:t>
      </w:r>
      <w:r w:rsidR="00BC484B">
        <w:t>,</w:t>
      </w:r>
      <w:r>
        <w:t xml:space="preserve"> if the price increase relates to fresh produce that is supplied under a grocery supply agreement which includes a mechanism for negotiating the price of the produce on a regular basis, and any negotiations under that mechanism have been concluded within five business days after the supplier has proposed the price increase. However, it does apply if negotiations have not concluded in that time. </w:t>
      </w:r>
    </w:p>
    <w:p w14:paraId="13BE8354" w14:textId="77777777" w:rsidR="00EF78C3" w:rsidRDefault="00CD7B41" w:rsidP="00FD3AB8">
      <w:r>
        <w:t xml:space="preserve">While a supplier retains the right to determine its own prices, if the large grocery business does not fully accept the supplier’s price increase, the supplier may request the large grocery business to enter into negotiations about the price increase to negotiate a mutually acceptable outcome at any stage during this process. A large grocery business that enters into such negotiations must engage in those negotiations in good faith and take all reasonable steps to conclude its position on the negotiations without delay. The purpose of this provision is to ensure the large grocery business engages with the supplier, and provides a response, in a timely fashion, not interfere in the commercial negotiations between the parties. </w:t>
      </w:r>
    </w:p>
    <w:p w14:paraId="5AA81984" w14:textId="1A0182EE" w:rsidR="00CD7B41" w:rsidRPr="007F66A5" w:rsidRDefault="00EF78C3" w:rsidP="00FD3AB8">
      <w:r>
        <w:t>Importantly</w:t>
      </w:r>
      <w:r w:rsidR="00CD7B41">
        <w:t xml:space="preserve">, a large grocery business must not require a supplier to disclose commercially sensitive information in relation to the price increase or negotiations about the price increase at any stage during the process. </w:t>
      </w:r>
    </w:p>
    <w:p w14:paraId="188F5FAE" w14:textId="3A2CB5F7" w:rsidR="00CD7B41" w:rsidRPr="00FD3AB8" w:rsidRDefault="00CD7B41" w:rsidP="00FD3AB8">
      <w:pPr>
        <w:rPr>
          <w:i/>
          <w:iCs/>
        </w:rPr>
      </w:pPr>
      <w:r>
        <w:rPr>
          <w:i/>
          <w:iCs/>
        </w:rPr>
        <w:t>Notifying the Code Mediator about price increases</w:t>
      </w:r>
    </w:p>
    <w:p w14:paraId="34518C59" w14:textId="2A7DF044" w:rsidR="00CD7B41" w:rsidRDefault="00CD7B41" w:rsidP="00FD3AB8">
      <w:r>
        <w:t xml:space="preserve">Section 42 </w:t>
      </w:r>
      <w:r w:rsidR="002B64EB">
        <w:t>requires</w:t>
      </w:r>
      <w:r>
        <w:t xml:space="preserve"> a large grocery business </w:t>
      </w:r>
      <w:r w:rsidR="002B64EB">
        <w:t>to</w:t>
      </w:r>
      <w:r>
        <w:t xml:space="preserve"> give to its Code Mediator the following information in relation to the financial year:</w:t>
      </w:r>
    </w:p>
    <w:p w14:paraId="60F6B3C6" w14:textId="06A509FC" w:rsidR="00CD7B41" w:rsidRDefault="00CD7B41" w:rsidP="00CD7B41">
      <w:pPr>
        <w:pStyle w:val="Bullet"/>
      </w:pPr>
      <w:r>
        <w:t>the total number of notifications given by the large grocery business to a supplier in response to being informed by the supplier of a price increase;</w:t>
      </w:r>
    </w:p>
    <w:p w14:paraId="138FB79D" w14:textId="5A143A8A" w:rsidR="00CD7B41" w:rsidRDefault="00CD7B41" w:rsidP="00CD7B41">
      <w:pPr>
        <w:pStyle w:val="Bullet"/>
      </w:pPr>
      <w:r>
        <w:t>the number of those notifications that were not given within the required 30-day period;</w:t>
      </w:r>
    </w:p>
    <w:p w14:paraId="160D2526" w14:textId="7964294A" w:rsidR="00CD7B41" w:rsidRDefault="00CD7B41" w:rsidP="00CD7B41">
      <w:pPr>
        <w:pStyle w:val="Bullet"/>
      </w:pPr>
      <w:r>
        <w:t>the total number of negotiations entered into about an increase in the price of the groceries following a request by the supplier; and</w:t>
      </w:r>
    </w:p>
    <w:p w14:paraId="2248D06B" w14:textId="65F80F60" w:rsidR="00CD7B41" w:rsidRDefault="00CD7B41" w:rsidP="00CD7B41">
      <w:pPr>
        <w:pStyle w:val="Bullet"/>
      </w:pPr>
      <w:r>
        <w:lastRenderedPageBreak/>
        <w:t xml:space="preserve">the number of those negotiations in which the large grocery business did not conclude its position on the negotiations within 30 days of being notified of the relevant proposed price increase, and in each of those cases, the number of days the large grocery business took to conclude its position. </w:t>
      </w:r>
    </w:p>
    <w:p w14:paraId="333CE629" w14:textId="0E47A4A9" w:rsidR="00CD7B41" w:rsidRDefault="00CD7B41" w:rsidP="00FD3AB8">
      <w:r>
        <w:t>This information must be given to the Code Mediator in sufficient time for the information to be included in the Code Mediator’s annual report.</w:t>
      </w:r>
      <w:r w:rsidR="000D6BC4">
        <w:t xml:space="preserve"> This is a civil penalty provision.</w:t>
      </w:r>
    </w:p>
    <w:p w14:paraId="16E0F5FF" w14:textId="6FCE6D66" w:rsidR="00CD7B41" w:rsidRPr="00D15BDD" w:rsidRDefault="00CD7B41" w:rsidP="00FD3AB8">
      <w:pPr>
        <w:rPr>
          <w:u w:val="single"/>
        </w:rPr>
      </w:pPr>
      <w:r w:rsidRPr="00D15BDD">
        <w:rPr>
          <w:u w:val="single"/>
        </w:rPr>
        <w:t>Freedom of association</w:t>
      </w:r>
    </w:p>
    <w:p w14:paraId="5F064199" w14:textId="2CB760C6" w:rsidR="00CD7B41" w:rsidRDefault="00CD7B41" w:rsidP="00FD3AB8">
      <w:r>
        <w:t>Section 43 prohibits large grocery businesses from providing an inducement to prevent a supplier from forming an association of suppliers or associating with other suppliers for a lawful purpose. Further, large grocery businesses are prohibited from discriminating, or taking any other action, against a supplier for doing so.</w:t>
      </w:r>
    </w:p>
    <w:p w14:paraId="6803D63A" w14:textId="5BC82461" w:rsidR="00CD7B41" w:rsidRDefault="00CD7B41" w:rsidP="00FD3AB8">
      <w:r>
        <w:t xml:space="preserve">This </w:t>
      </w:r>
      <w:r w:rsidR="0039207E">
        <w:t xml:space="preserve">civil penalty </w:t>
      </w:r>
      <w:r>
        <w:t xml:space="preserve">provision aims to ensure suppliers are not constrained in their freedom to associate for fear of retribution from large grocery businesses. </w:t>
      </w:r>
    </w:p>
    <w:p w14:paraId="612025F8" w14:textId="2BD8D1E6" w:rsidR="00CD7B41" w:rsidRPr="00BD24AD" w:rsidRDefault="00CD7B41" w:rsidP="00FD3AB8">
      <w:pPr>
        <w:rPr>
          <w:u w:val="single"/>
        </w:rPr>
      </w:pPr>
      <w:r w:rsidRPr="00BD24AD">
        <w:rPr>
          <w:u w:val="single"/>
        </w:rPr>
        <w:t>Provision of contact details</w:t>
      </w:r>
    </w:p>
    <w:p w14:paraId="268ADC5C" w14:textId="52886DAE" w:rsidR="00D45034" w:rsidRDefault="000048AC" w:rsidP="00FD3AB8">
      <w:r>
        <w:t xml:space="preserve">To </w:t>
      </w:r>
      <w:r w:rsidR="008C3760">
        <w:t>support their commercial relationship and provide avenues to resolve issues, i</w:t>
      </w:r>
      <w:r w:rsidR="00E10DFD">
        <w:t>t is important for suppliers to have contact details of relevant persons</w:t>
      </w:r>
      <w:r w:rsidR="00137797">
        <w:t xml:space="preserve"> within a large grocery business with which they have grocery supply agreements.</w:t>
      </w:r>
      <w:r w:rsidR="00322881">
        <w:t xml:space="preserve"> </w:t>
      </w:r>
    </w:p>
    <w:p w14:paraId="0A3FEAE0" w14:textId="1428C0D8" w:rsidR="00E55F7B" w:rsidRPr="00E55F7B" w:rsidRDefault="00322881" w:rsidP="00E55F7B">
      <w:r>
        <w:t>As such, s</w:t>
      </w:r>
      <w:r w:rsidR="00CD7B41">
        <w:t>ection 44 provides that</w:t>
      </w:r>
      <w:r w:rsidR="00D45034">
        <w:t xml:space="preserve"> a</w:t>
      </w:r>
      <w:r w:rsidR="00CD7B41">
        <w:t xml:space="preserve"> large grocery business must make available to its suppliers up to date contact details </w:t>
      </w:r>
      <w:r w:rsidR="006D5AB0">
        <w:t xml:space="preserve">(including position title and telephone number) </w:t>
      </w:r>
      <w:r w:rsidR="00CD7B41">
        <w:t>of the senior buyer for the supplier, at least one other member of the buying team who roles includes buying products from the supplier (or supervising such a person)</w:t>
      </w:r>
      <w:r w:rsidR="00303153">
        <w:t>,</w:t>
      </w:r>
      <w:r w:rsidR="00CD7B41">
        <w:t xml:space="preserve"> and </w:t>
      </w:r>
      <w:r w:rsidR="00D45034">
        <w:t>its</w:t>
      </w:r>
      <w:r w:rsidR="00CD7B41">
        <w:t xml:space="preserve"> Code Mediator. </w:t>
      </w:r>
      <w:r w:rsidR="00A6367C">
        <w:t>Non-compliance with th</w:t>
      </w:r>
      <w:r w:rsidR="006D5AB0">
        <w:t>is requirement may be subject to a civil penalty.</w:t>
      </w:r>
    </w:p>
    <w:p w14:paraId="0EBA7603" w14:textId="616AA233" w:rsidR="00CD7B41" w:rsidRPr="00FC6712" w:rsidRDefault="00CD7B41" w:rsidP="00CD7B41">
      <w:pPr>
        <w:pStyle w:val="Heading3"/>
      </w:pPr>
      <w:r w:rsidRPr="00FC5538">
        <w:t xml:space="preserve">Division </w:t>
      </w:r>
      <w:r>
        <w:t>5</w:t>
      </w:r>
      <w:r w:rsidRPr="00FC5538">
        <w:t xml:space="preserve"> – </w:t>
      </w:r>
      <w:r>
        <w:t>D</w:t>
      </w:r>
      <w:r w:rsidRPr="00FC6712">
        <w:t xml:space="preserve">ispute resolution </w:t>
      </w:r>
    </w:p>
    <w:p w14:paraId="310DD0FF" w14:textId="64EFD499" w:rsidR="00014509" w:rsidRDefault="00CD7B41" w:rsidP="00FD3AB8">
      <w:r>
        <w:t>Division 5 sets out the complaint and dispute resolution framework</w:t>
      </w:r>
      <w:r w:rsidR="00014509">
        <w:t xml:space="preserve"> of the Code</w:t>
      </w:r>
      <w:r>
        <w:t xml:space="preserve">. </w:t>
      </w:r>
    </w:p>
    <w:p w14:paraId="4A2FCC76" w14:textId="1D6F8752" w:rsidR="00CD7B41" w:rsidRDefault="00D34B36" w:rsidP="00FD3AB8">
      <w:r>
        <w:t xml:space="preserve">Provisions in this Division have been strengthened to </w:t>
      </w:r>
      <w:r w:rsidR="00CD7B41">
        <w:t>reflect the transition from a voluntary industry code to a mandatory code</w:t>
      </w:r>
      <w:r w:rsidR="00261AA7">
        <w:t xml:space="preserve">, address recommendations </w:t>
      </w:r>
      <w:r w:rsidR="007B6D0E">
        <w:t xml:space="preserve">5, 6 and 11 </w:t>
      </w:r>
      <w:r w:rsidR="00261AA7">
        <w:t>of the Review,</w:t>
      </w:r>
      <w:r w:rsidR="00CD7B41">
        <w:t xml:space="preserve"> and ensure greater alignment with other industry codes. </w:t>
      </w:r>
    </w:p>
    <w:p w14:paraId="076E681C" w14:textId="0C182AED" w:rsidR="00CD7B41" w:rsidRDefault="00815B74" w:rsidP="00FD3AB8">
      <w:r w:rsidRPr="00815B74">
        <w:t>Key changes include replacing the Code Arbiter with the Code Mediator</w:t>
      </w:r>
      <w:r>
        <w:t xml:space="preserve"> and</w:t>
      </w:r>
      <w:r w:rsidRPr="00815B74">
        <w:t xml:space="preserve"> replacing the Independent Reviewer with the Code Supervisor – including various amendments to each role</w:t>
      </w:r>
      <w:r w:rsidR="00CD7B41">
        <w:t xml:space="preserve">. </w:t>
      </w:r>
    </w:p>
    <w:p w14:paraId="32F150FB" w14:textId="1C233B51" w:rsidR="00660104" w:rsidRDefault="001C56F8" w:rsidP="00660104">
      <w:r>
        <w:t>There are</w:t>
      </w:r>
      <w:r w:rsidRPr="009E50B6">
        <w:t xml:space="preserve"> </w:t>
      </w:r>
      <w:r>
        <w:t>multiple pathways to resolve an issue arising between a supplier and a large grocery business about matters under the Code.</w:t>
      </w:r>
      <w:r w:rsidR="00660104" w:rsidRPr="00660104">
        <w:t xml:space="preserve"> </w:t>
      </w:r>
      <w:r w:rsidR="00660104">
        <w:t xml:space="preserve">A supplier may seek general information from the Code Mediator to better understand the situation, or may actively try to resolve a </w:t>
      </w:r>
      <w:r w:rsidR="00E01E3E">
        <w:t xml:space="preserve">complaint or </w:t>
      </w:r>
      <w:r w:rsidR="00660104">
        <w:t>dispute by</w:t>
      </w:r>
      <w:r w:rsidR="004F6065">
        <w:t>:</w:t>
      </w:r>
    </w:p>
    <w:p w14:paraId="226B8410" w14:textId="17D29842" w:rsidR="00CD7B41" w:rsidRDefault="00CD7B41" w:rsidP="00CD7B41">
      <w:pPr>
        <w:pStyle w:val="Bullet"/>
      </w:pPr>
      <w:r>
        <w:t>refer</w:t>
      </w:r>
      <w:r w:rsidR="004F6065">
        <w:t>ring</w:t>
      </w:r>
      <w:r>
        <w:t xml:space="preserve"> a complaint to the Code Mediator (which could subsequently be independently reviewed by the Code Supervisor if there are concerns about the Code Mediator’s process);</w:t>
      </w:r>
    </w:p>
    <w:p w14:paraId="7E703E7F" w14:textId="5103ADED" w:rsidR="00CD7B41" w:rsidRDefault="00CD7B41" w:rsidP="00CD7B41">
      <w:pPr>
        <w:pStyle w:val="Bullet"/>
      </w:pPr>
      <w:r>
        <w:lastRenderedPageBreak/>
        <w:t>mediation</w:t>
      </w:r>
      <w:r w:rsidR="000B4F8E">
        <w:t xml:space="preserve"> by the Code Mediator or an ADR practitioner</w:t>
      </w:r>
      <w:r>
        <w:t>, which must be attended by the large grocery business, consistent with the grocery supply agreement; or</w:t>
      </w:r>
    </w:p>
    <w:p w14:paraId="2BC8FEAE" w14:textId="0EB0CC6C" w:rsidR="00CD7B41" w:rsidRDefault="00CD7B41" w:rsidP="00CD7B41">
      <w:pPr>
        <w:pStyle w:val="Bullet"/>
      </w:pPr>
      <w:r>
        <w:t>arbitration</w:t>
      </w:r>
      <w:r w:rsidR="00133C6A">
        <w:t xml:space="preserve"> by an ADR practitioner</w:t>
      </w:r>
      <w:r>
        <w:t xml:space="preserve">, which may be agreed to by the large grocery business (whether in the grocery supply agreement or otherwise). </w:t>
      </w:r>
    </w:p>
    <w:p w14:paraId="3183D70F" w14:textId="130FE1A5" w:rsidR="00CD7B41" w:rsidRDefault="000D2A87" w:rsidP="00FD3AB8">
      <w:r w:rsidRPr="000D2A87">
        <w:t>These pathways ensure suppliers can choose the appropriate avenue for their particular circumstances. The Code does not allow for multiple processes regarding the same complaint or dispute to run concurrently, as this would be inefficient and costly. However, it is open to suppliers to pursue processes sequentially, for example, by referring a complaint to the Code Mediator in the first instance and then proceeding to mediation if the supplier is dissatisfied with the outcome.</w:t>
      </w:r>
    </w:p>
    <w:p w14:paraId="27436289" w14:textId="3B62EC91" w:rsidR="00CD7B41" w:rsidRPr="002A7958" w:rsidRDefault="006C3272" w:rsidP="00FD3AB8">
      <w:pPr>
        <w:pStyle w:val="Heading4A"/>
        <w:rPr>
          <w:b w:val="0"/>
          <w:i w:val="0"/>
        </w:rPr>
      </w:pPr>
      <w:r>
        <w:t>Subdivision A</w:t>
      </w:r>
      <w:r w:rsidR="00913FF3">
        <w:t xml:space="preserve">—Investigations by a </w:t>
      </w:r>
      <w:r w:rsidR="00CD7B41" w:rsidRPr="002A7958">
        <w:t>Code Mediators</w:t>
      </w:r>
    </w:p>
    <w:p w14:paraId="206B9D5B" w14:textId="3DF01F68" w:rsidR="00CD7B41" w:rsidRPr="00CD1059" w:rsidRDefault="00393B3B" w:rsidP="00CD7B41">
      <w:pPr>
        <w:pStyle w:val="Bullet"/>
        <w:numPr>
          <w:ilvl w:val="0"/>
          <w:numId w:val="0"/>
        </w:numPr>
        <w:rPr>
          <w:u w:val="single"/>
        </w:rPr>
      </w:pPr>
      <w:r>
        <w:rPr>
          <w:u w:val="single"/>
        </w:rPr>
        <w:t>Appointing</w:t>
      </w:r>
      <w:r w:rsidR="00BE23C2">
        <w:rPr>
          <w:u w:val="single"/>
        </w:rPr>
        <w:t xml:space="preserve"> a Code Mediator</w:t>
      </w:r>
    </w:p>
    <w:p w14:paraId="0F6E7383" w14:textId="021EF057" w:rsidR="00CD7B41" w:rsidRDefault="0054133D" w:rsidP="00FD3AB8">
      <w:r>
        <w:t>Section 45 provides that each</w:t>
      </w:r>
      <w:r w:rsidR="00CD7B41">
        <w:t xml:space="preserve"> large grocery business must appoint a Code Mediator by written agreement</w:t>
      </w:r>
      <w:r w:rsidR="00852AF5">
        <w:t xml:space="preserve">. </w:t>
      </w:r>
    </w:p>
    <w:p w14:paraId="43E74C70" w14:textId="48D9C791" w:rsidR="00852AF5" w:rsidRDefault="00852AF5" w:rsidP="00852AF5">
      <w:r>
        <w:t xml:space="preserve">The large grocery business must also ensure its appointed Code Mediator is not engaged by the large grocery business or a related body corporate in any capacity other than as Code Mediator. </w:t>
      </w:r>
    </w:p>
    <w:p w14:paraId="3A56FBA4" w14:textId="10BD2955" w:rsidR="00852AF5" w:rsidRDefault="00852AF5" w:rsidP="00852AF5">
      <w:r>
        <w:t>This rule does not apply to large grocery businesses with less than 15 per cent market share. To be eligible for this exemption, a large grocery business is expected to self-assess their market share before the end of each financial year. The self-assessment can be determined based on third party industry market research and statistics.</w:t>
      </w:r>
    </w:p>
    <w:p w14:paraId="3600A868" w14:textId="378C8EB8" w:rsidR="00852AF5" w:rsidRDefault="00852AF5" w:rsidP="00852AF5">
      <w:r>
        <w:t xml:space="preserve">To ensure a smooth transition when these grocery businesses grow beyond the 15 per cent threshold, the exemption continues to apply unless and until they exceed the threshold for two consecutive financial years. By the end of the financial year that the exemption ceases to apply, the large grocery business must ensure the Code Mediator is not engaged in any other capacity. </w:t>
      </w:r>
    </w:p>
    <w:p w14:paraId="5A035F9A" w14:textId="735D6960" w:rsidR="00852AF5" w:rsidRDefault="00852AF5" w:rsidP="00852AF5">
      <w:r>
        <w:t>Section 46 requires the large grocery business to notify the ACCC and Code Supervisor of the Code Mediator’s appointment, as well as their contact details.</w:t>
      </w:r>
    </w:p>
    <w:p w14:paraId="3EC8C0C4" w14:textId="15A9BA70" w:rsidR="00CD7B41" w:rsidRDefault="00CD7B41" w:rsidP="00FD3AB8">
      <w:r>
        <w:t xml:space="preserve">The large grocery business must cover the Code Mediator’s costs and ensure the Code Mediator is sufficiently resourced to perform its functions. </w:t>
      </w:r>
    </w:p>
    <w:p w14:paraId="60645FEF" w14:textId="46FDACEA" w:rsidR="00CB1CF0" w:rsidRDefault="00CB1CF0" w:rsidP="00FD3AB8">
      <w:r>
        <w:t>Failur</w:t>
      </w:r>
      <w:r w:rsidR="007C5BD8">
        <w:t>e by the large grocery business</w:t>
      </w:r>
      <w:r>
        <w:t xml:space="preserve"> to comply with the</w:t>
      </w:r>
      <w:r w:rsidR="007C5BD8">
        <w:t>se obligations may attract a civil penalty</w:t>
      </w:r>
      <w:r w:rsidR="00DF59E1">
        <w:t>.</w:t>
      </w:r>
      <w:r w:rsidR="007C5BD8">
        <w:t xml:space="preserve"> </w:t>
      </w:r>
    </w:p>
    <w:p w14:paraId="5F36F323" w14:textId="127BEF48" w:rsidR="00CD7B41" w:rsidRPr="008C7C49" w:rsidRDefault="00CD7B41" w:rsidP="00CD7B41">
      <w:pPr>
        <w:pStyle w:val="Bullet"/>
        <w:numPr>
          <w:ilvl w:val="0"/>
          <w:numId w:val="0"/>
        </w:numPr>
        <w:rPr>
          <w:u w:val="single"/>
        </w:rPr>
      </w:pPr>
      <w:r>
        <w:rPr>
          <w:u w:val="single"/>
        </w:rPr>
        <w:t>Code Mediator’s functions</w:t>
      </w:r>
    </w:p>
    <w:p w14:paraId="5C8687B7" w14:textId="4319E73B" w:rsidR="00CD7B41" w:rsidRDefault="00852AF5" w:rsidP="00FD3AB8">
      <w:r>
        <w:t>Section 47 provides the</w:t>
      </w:r>
      <w:r w:rsidR="00CD7B41">
        <w:t xml:space="preserve"> functions of a Code Mediator appointed by a large grocery business are to:</w:t>
      </w:r>
    </w:p>
    <w:p w14:paraId="329A8AF9" w14:textId="107FF597" w:rsidR="00CD7B41" w:rsidRDefault="00CD7B41" w:rsidP="00CD7B41">
      <w:pPr>
        <w:pStyle w:val="Bullet"/>
      </w:pPr>
      <w:r>
        <w:t>develop and maintain a complaints handling procedure;</w:t>
      </w:r>
    </w:p>
    <w:p w14:paraId="2D1FB8EF" w14:textId="6FE519F0" w:rsidR="00CD7B41" w:rsidRDefault="00CD7B41" w:rsidP="00CD7B41">
      <w:pPr>
        <w:pStyle w:val="Bullet"/>
      </w:pPr>
      <w:r>
        <w:lastRenderedPageBreak/>
        <w:t>assist suppliers in relation to matters covered by the Code, including by providing general information about the Code and the complaint and dispute resolution processes available to the supplier under the Code;</w:t>
      </w:r>
    </w:p>
    <w:p w14:paraId="02ED85E9" w14:textId="2DAFE53F" w:rsidR="00CD7B41" w:rsidRDefault="00CD7B41" w:rsidP="00CD7B41">
      <w:pPr>
        <w:pStyle w:val="Bullet"/>
      </w:pPr>
      <w:r>
        <w:t xml:space="preserve">investigate complaints against the large grocery business, make recommendations where appropriate and facilitate agreement by the grocery business to any such recommendations; </w:t>
      </w:r>
    </w:p>
    <w:p w14:paraId="67898690" w14:textId="2376543E" w:rsidR="00CD7B41" w:rsidRDefault="00CD7B41" w:rsidP="00CD7B41">
      <w:pPr>
        <w:pStyle w:val="Bullet"/>
      </w:pPr>
      <w:r>
        <w:t>mediate disputes between suppliers and the large grocery business relating to matters covered by the Code; and</w:t>
      </w:r>
    </w:p>
    <w:p w14:paraId="3FFE8503" w14:textId="0B37B511" w:rsidR="00CD7B41" w:rsidRDefault="00CD7B41" w:rsidP="00CD7B41">
      <w:pPr>
        <w:pStyle w:val="Bullet"/>
      </w:pPr>
      <w:r>
        <w:t xml:space="preserve">keep records about and report on such complaints and disputes. </w:t>
      </w:r>
    </w:p>
    <w:p w14:paraId="3D32FF3C" w14:textId="40CCC4B1" w:rsidR="00CD7B41" w:rsidRDefault="00CD7B41" w:rsidP="00FD3AB8">
      <w:r>
        <w:t xml:space="preserve">The Code Mediator’s role replaces and updates the Code Arbiter’s role from the </w:t>
      </w:r>
      <w:r w:rsidR="00C110C9">
        <w:t>voluntary Food and Grocery Code</w:t>
      </w:r>
      <w:r w:rsidR="00866C91">
        <w:t>,</w:t>
      </w:r>
      <w:r w:rsidR="00866C91" w:rsidRPr="00866C91">
        <w:t xml:space="preserve"> </w:t>
      </w:r>
      <w:r w:rsidR="00866C91">
        <w:t>which focussed primarily on handling complaints</w:t>
      </w:r>
      <w:r>
        <w:t xml:space="preserve">. </w:t>
      </w:r>
      <w:r w:rsidR="00B01575">
        <w:t xml:space="preserve">In particular, the role has expanded </w:t>
      </w:r>
      <w:r>
        <w:t>to hear views and provide assistance to suppliers even when there is no formal complaint made</w:t>
      </w:r>
      <w:r w:rsidR="00866C91">
        <w:t xml:space="preserve">, and to </w:t>
      </w:r>
      <w:r w:rsidR="00BF5D04">
        <w:t xml:space="preserve">mediate disputes (distinct from </w:t>
      </w:r>
      <w:r w:rsidR="00B01575">
        <w:t>a</w:t>
      </w:r>
      <w:r w:rsidR="00383BB5">
        <w:t>n</w:t>
      </w:r>
      <w:r w:rsidR="00B01575">
        <w:t xml:space="preserve"> </w:t>
      </w:r>
      <w:r w:rsidR="00BF5D04">
        <w:t>independent mediation</w:t>
      </w:r>
      <w:r w:rsidR="00B01575">
        <w:t xml:space="preserve"> process</w:t>
      </w:r>
      <w:r w:rsidR="00383BB5">
        <w:t>, under Subdivision C</w:t>
      </w:r>
      <w:r w:rsidR="00B01575">
        <w:t>)</w:t>
      </w:r>
      <w:r>
        <w:t>. This ensures suppliers have access to more informal, confidential and low-cost avenues for resolving complaints and disputes.</w:t>
      </w:r>
    </w:p>
    <w:p w14:paraId="78681F22" w14:textId="530C9A12" w:rsidR="00CD7B41" w:rsidRDefault="00CD7B41" w:rsidP="00FD3AB8">
      <w:r>
        <w:t>To enable the Code Mediator to carry out its functions, the large grocery business must ensure that the Code Mediator has access to any documentation that relates to a complaint or dispute with a supplier and give the Code Mediator access to relevant buying team to discuss any concerns about their obligations under the Code.</w:t>
      </w:r>
      <w:r w:rsidR="00CA1706">
        <w:t xml:space="preserve"> Failure to do so may attract a civil penalty.</w:t>
      </w:r>
    </w:p>
    <w:p w14:paraId="09B2FC15" w14:textId="337C20CE" w:rsidR="00CD7B41" w:rsidRPr="00FD3AB8" w:rsidRDefault="00CD7B41" w:rsidP="00FD3AB8">
      <w:pPr>
        <w:rPr>
          <w:i/>
          <w:iCs/>
        </w:rPr>
      </w:pPr>
      <w:r w:rsidRPr="00FD3AB8">
        <w:rPr>
          <w:i/>
          <w:iCs/>
        </w:rPr>
        <w:t>Authorising the Code Mediator to enter into agreements on behalf of the grocery business</w:t>
      </w:r>
    </w:p>
    <w:p w14:paraId="59178560" w14:textId="63737F7F" w:rsidR="00CD7B41" w:rsidRDefault="005461C5" w:rsidP="00FD3AB8">
      <w:r>
        <w:t>Similar to</w:t>
      </w:r>
      <w:r w:rsidR="00CD7B41">
        <w:t xml:space="preserve"> the </w:t>
      </w:r>
      <w:r w:rsidR="00C110C9">
        <w:t>voluntary Food and Grocery Code</w:t>
      </w:r>
      <w:r>
        <w:t>,</w:t>
      </w:r>
      <w:r w:rsidR="00CD7B41">
        <w:t xml:space="preserve"> a large grocery business </w:t>
      </w:r>
      <w:r w:rsidR="00CD7B41" w:rsidRPr="00EC2F63">
        <w:t>may</w:t>
      </w:r>
      <w:r w:rsidR="00CD7B41">
        <w:t xml:space="preserve">, but is not required to, authorise the Code Mediator to enter into an agreement on behalf of the </w:t>
      </w:r>
      <w:r w:rsidR="00CE418E">
        <w:t>business</w:t>
      </w:r>
      <w:r w:rsidR="00CD7B41">
        <w:t xml:space="preserve"> to resolve a complaint against the business about a matter covered by the Code. </w:t>
      </w:r>
      <w:r w:rsidR="00945959">
        <w:t>Such practices</w:t>
      </w:r>
      <w:r w:rsidR="0063068C">
        <w:t xml:space="preserve"> support efficient </w:t>
      </w:r>
      <w:r w:rsidR="00945959">
        <w:t>resolution</w:t>
      </w:r>
      <w:r w:rsidR="0063068C">
        <w:t xml:space="preserve"> of complaints.</w:t>
      </w:r>
    </w:p>
    <w:p w14:paraId="7FE454D5" w14:textId="2F31AF14" w:rsidR="00CD7B41" w:rsidRDefault="00CD7B41" w:rsidP="00FD3AB8">
      <w:r>
        <w:t xml:space="preserve">This does not extend to authorising the Code Mediator to settle a dispute on behalf of the large grocery business under the Code. This </w:t>
      </w:r>
      <w:r w:rsidR="00847250">
        <w:t xml:space="preserve">limitation </w:t>
      </w:r>
      <w:r>
        <w:t xml:space="preserve">reinforces that in carrying out </w:t>
      </w:r>
      <w:r w:rsidR="00534260">
        <w:t>the medi</w:t>
      </w:r>
      <w:r w:rsidR="009E0190">
        <w:t>a</w:t>
      </w:r>
      <w:r w:rsidR="00534260">
        <w:t xml:space="preserve">tion </w:t>
      </w:r>
      <w:r>
        <w:t xml:space="preserve">function, it is critical that the Code Mediator acts at arm’s length from the large grocery business to ensure the needs of both the supplier and the grocery business are met. This supplements the general requirement in the Code that the large grocery business must not unduly influence the Code Mediator. </w:t>
      </w:r>
    </w:p>
    <w:p w14:paraId="4F87F4BD" w14:textId="2F8F3118" w:rsidR="00CD7B41" w:rsidRPr="00FD3AB8" w:rsidRDefault="00CD7B41" w:rsidP="00FD3AB8">
      <w:pPr>
        <w:rPr>
          <w:i/>
          <w:iCs/>
        </w:rPr>
      </w:pPr>
      <w:r w:rsidRPr="00FD3AB8">
        <w:rPr>
          <w:i/>
          <w:iCs/>
        </w:rPr>
        <w:t>Performance of the Code Mediator’s functions</w:t>
      </w:r>
    </w:p>
    <w:p w14:paraId="7CB354AC" w14:textId="4A39C608" w:rsidR="00CD7B41" w:rsidRDefault="00CD7B41" w:rsidP="00FD3AB8">
      <w:r>
        <w:t xml:space="preserve">The large grocery business must ensure that the written agreement appointing the Code Mediator includes a condition requiring the Code Mediator to comply with the Code Mediator’s obligations under the Code. </w:t>
      </w:r>
    </w:p>
    <w:p w14:paraId="4BF00B68" w14:textId="649A6B14" w:rsidR="00CD7B41" w:rsidRDefault="00CD7B41" w:rsidP="00FD3AB8">
      <w:r>
        <w:t xml:space="preserve">If the Code Mediator breaches this condition by failing to comply with its obligations under the Code, the large grocery business must take reasonably appropriate action under the appointment agreement. If the breach is serious or the breaches are persistent, the large grocery business must terminate the appointment of the Code Mediator and appoint a new Code Mediator. </w:t>
      </w:r>
    </w:p>
    <w:p w14:paraId="10AA28B1" w14:textId="4FF59DB3" w:rsidR="00CD7B41" w:rsidRDefault="00CD7B41" w:rsidP="00FD3AB8">
      <w:r>
        <w:lastRenderedPageBreak/>
        <w:t xml:space="preserve">While the Code Mediator is appointed by, and its costs met by, the large grocery business, the Code Mediator must be free to perform its functions without interference or improper influence from the grocery business. </w:t>
      </w:r>
    </w:p>
    <w:p w14:paraId="6F1AAC4B" w14:textId="34B4E2BA" w:rsidR="009C5F49" w:rsidRDefault="009C5F49" w:rsidP="00FD3AB8">
      <w:r>
        <w:t>These re</w:t>
      </w:r>
      <w:r w:rsidR="00496724">
        <w:t xml:space="preserve">quirements are civil penalty provisions. </w:t>
      </w:r>
    </w:p>
    <w:p w14:paraId="0C77119E" w14:textId="1D47DE98" w:rsidR="00CD7B41" w:rsidRPr="00FD3AB8" w:rsidRDefault="00393B3B" w:rsidP="00FD3AB8">
      <w:pPr>
        <w:rPr>
          <w:u w:val="single"/>
        </w:rPr>
      </w:pPr>
      <w:r>
        <w:rPr>
          <w:u w:val="single"/>
        </w:rPr>
        <w:t>Developing a</w:t>
      </w:r>
      <w:r w:rsidR="00CD7B41" w:rsidRPr="00FD3AB8">
        <w:rPr>
          <w:u w:val="single"/>
        </w:rPr>
        <w:t xml:space="preserve"> complaints handling procedure </w:t>
      </w:r>
    </w:p>
    <w:p w14:paraId="5C9DFD23" w14:textId="69333A8B" w:rsidR="00CD7B41" w:rsidRDefault="00852AF5" w:rsidP="00FD3AB8">
      <w:r>
        <w:t xml:space="preserve">Section 48 provides that a </w:t>
      </w:r>
      <w:r w:rsidR="00CD7B41">
        <w:t>large grocery business must ensure the appointed Code Mediator develops a written complaints handling procedure and acts in accordance with the procedure. This procedure must be consistent with the Code.</w:t>
      </w:r>
    </w:p>
    <w:p w14:paraId="17A41D92" w14:textId="7ED71E14" w:rsidR="00CD7B41" w:rsidRDefault="00CD7B41" w:rsidP="00FD3AB8">
      <w:r>
        <w:t xml:space="preserve">The large grocery business must also ensure the Code Mediator reviews the procedure annually and updates it as necessary – for example, to take into account any changes to the Code or updated guidance by the ACCC. </w:t>
      </w:r>
    </w:p>
    <w:p w14:paraId="32CA91CA" w14:textId="46C4DBAE" w:rsidR="00CD7B41" w:rsidRDefault="00CD7B41" w:rsidP="00FD3AB8">
      <w:r>
        <w:t>Copies of the procedure and any updated procedures must be given to the Code Supervisor, and the large grocery business must publish a copy of the most up-to-date procedure on their website. This will ensure suppliers have access to the relevant procedure in the event of a complaint.</w:t>
      </w:r>
    </w:p>
    <w:p w14:paraId="41C73361" w14:textId="70B30FFF" w:rsidR="00A044D9" w:rsidRDefault="00A044D9" w:rsidP="00FD3AB8">
      <w:r>
        <w:t>These requirements a</w:t>
      </w:r>
      <w:r w:rsidR="005E7719">
        <w:t>re civil penalty provisions.</w:t>
      </w:r>
    </w:p>
    <w:p w14:paraId="6404EEEC" w14:textId="4B03EC56" w:rsidR="00CD7B41" w:rsidRPr="00FD3AB8" w:rsidRDefault="00CD7B41" w:rsidP="00FD3AB8">
      <w:pPr>
        <w:rPr>
          <w:u w:val="single"/>
        </w:rPr>
      </w:pPr>
      <w:r w:rsidRPr="00FD3AB8">
        <w:rPr>
          <w:u w:val="single"/>
        </w:rPr>
        <w:t xml:space="preserve">Referring </w:t>
      </w:r>
      <w:r w:rsidR="006E7EE5">
        <w:rPr>
          <w:u w:val="single"/>
        </w:rPr>
        <w:t xml:space="preserve">a </w:t>
      </w:r>
      <w:r w:rsidRPr="00FD3AB8">
        <w:rPr>
          <w:u w:val="single"/>
        </w:rPr>
        <w:t xml:space="preserve">complaint to the Code Mediator </w:t>
      </w:r>
    </w:p>
    <w:p w14:paraId="5373BF54" w14:textId="270112B2" w:rsidR="00CD7B41" w:rsidRDefault="00393B3B" w:rsidP="00FD3AB8">
      <w:r>
        <w:t xml:space="preserve">Section 49 </w:t>
      </w:r>
      <w:r w:rsidR="0013546C">
        <w:t>provides that if</w:t>
      </w:r>
      <w:r w:rsidR="00CD7B41">
        <w:t xml:space="preserve"> a supplier has a complaint against a large grocery business about a matter covered by the Code, they may refer the complaint to the Code Mediator appointed by the grocery business. </w:t>
      </w:r>
    </w:p>
    <w:p w14:paraId="527503FE" w14:textId="3C162046" w:rsidR="00CD7B41" w:rsidRDefault="00CD7B41" w:rsidP="00FD3AB8">
      <w:r>
        <w:t>To refer a complaint to the Code Mediator, the complaint must be in writing and include the following information:</w:t>
      </w:r>
    </w:p>
    <w:p w14:paraId="16009816" w14:textId="207C8F88" w:rsidR="00CD7B41" w:rsidRDefault="00CD7B41" w:rsidP="00CD7B41">
      <w:pPr>
        <w:pStyle w:val="Bullet"/>
      </w:pPr>
      <w:r>
        <w:t>the supplier’s identification details, including their business or trading name;</w:t>
      </w:r>
    </w:p>
    <w:p w14:paraId="3F8D4048" w14:textId="08720375" w:rsidR="00CD7B41" w:rsidRDefault="00CD7B41" w:rsidP="00CD7B41">
      <w:pPr>
        <w:pStyle w:val="Bullet"/>
      </w:pPr>
      <w:r>
        <w:t>the supplier’s contact details (or the contact details of the person dealing with the complaint on behalf of the supplier);</w:t>
      </w:r>
    </w:p>
    <w:p w14:paraId="178E64B4" w14:textId="53FF72D6" w:rsidR="00CD7B41" w:rsidRDefault="00CD7B41" w:rsidP="00CD7B41">
      <w:pPr>
        <w:pStyle w:val="Bullet"/>
      </w:pPr>
      <w:r>
        <w:t>details of the conduct giving rise to complaint; and</w:t>
      </w:r>
    </w:p>
    <w:p w14:paraId="7CBC69F9" w14:textId="359DB621" w:rsidR="00CD7B41" w:rsidRDefault="00CD7B41" w:rsidP="00CD7B41">
      <w:pPr>
        <w:pStyle w:val="Bullet"/>
      </w:pPr>
      <w:r>
        <w:t>the provisions of the Code that are relevant to the complaint.</w:t>
      </w:r>
    </w:p>
    <w:p w14:paraId="661705C6" w14:textId="70C8D0BD" w:rsidR="00CD7B41" w:rsidRDefault="00CD7B41" w:rsidP="00FD3AB8">
      <w:r>
        <w:t xml:space="preserve">The provision of this information ensures the Code Mediator can properly consider and </w:t>
      </w:r>
      <w:r w:rsidR="0013546C">
        <w:t xml:space="preserve">begin </w:t>
      </w:r>
      <w:r w:rsidR="00F6144E">
        <w:t>investigat</w:t>
      </w:r>
      <w:r w:rsidR="0013546C">
        <w:t>ing</w:t>
      </w:r>
      <w:r>
        <w:t xml:space="preserve"> the complaint. However, if</w:t>
      </w:r>
      <w:r w:rsidR="00C851A2">
        <w:t>,</w:t>
      </w:r>
      <w:r>
        <w:t xml:space="preserve"> for example, the supplier provides the incorrect provisions of the Code that are relevant to the complaint, this does not preclude the Code Mediator from accepting the referral and proceeding to investigate the complaint.</w:t>
      </w:r>
    </w:p>
    <w:p w14:paraId="5E66B21F" w14:textId="6B61CC32" w:rsidR="00CD7B41" w:rsidRDefault="00CD7B41" w:rsidP="00FD3AB8">
      <w:r>
        <w:t>This process for referring complaints to the Code Mediator is not available if a mediator or arbitrator has been appointed to resolve the complaint. This avoids potentially costly and inefficient complaint and dispute resolution processes running concurrently.</w:t>
      </w:r>
    </w:p>
    <w:p w14:paraId="4F8A4A43" w14:textId="6FCCFA1A" w:rsidR="00CD7B41" w:rsidRDefault="00CD7B41" w:rsidP="00FD3AB8">
      <w:r>
        <w:t xml:space="preserve">The Code Mediator must also comply with strict confidentiality requirements relating to the complaint. Under these requirements, the Code Mediator must not disclose the identity </w:t>
      </w:r>
      <w:r>
        <w:lastRenderedPageBreak/>
        <w:t xml:space="preserve">of the supplier who has made a complaint to the large grocery business, except with the express consent of the supplier. The Code Mediator must also observe any confidentiality requirements relating to information disclosed or obtained in dealing with a complaint. </w:t>
      </w:r>
    </w:p>
    <w:p w14:paraId="7C927CBD" w14:textId="2B888BBB" w:rsidR="00CD7B41" w:rsidRDefault="00CD7B41" w:rsidP="00FD3AB8">
      <w:r>
        <w:t xml:space="preserve">This provides protection for suppliers to come forward with a complaint to the Code Mediator without fear of potential retribution. </w:t>
      </w:r>
    </w:p>
    <w:p w14:paraId="1D49E3AA" w14:textId="50BF7013" w:rsidR="00CD7B41" w:rsidRPr="00FD3AB8" w:rsidRDefault="00CD7B41" w:rsidP="00FD3AB8">
      <w:pPr>
        <w:rPr>
          <w:u w:val="single"/>
        </w:rPr>
      </w:pPr>
      <w:r w:rsidRPr="00FD3AB8">
        <w:rPr>
          <w:u w:val="single"/>
        </w:rPr>
        <w:t>Investigation of a complaint by a Code Mediator</w:t>
      </w:r>
    </w:p>
    <w:p w14:paraId="651C5F2F" w14:textId="1EC75F34" w:rsidR="00CD7B41" w:rsidRDefault="00B065C9" w:rsidP="00FD3AB8">
      <w:r>
        <w:t xml:space="preserve">Section 50 provides that the large grocery business must ensure the </w:t>
      </w:r>
      <w:r w:rsidR="00CD7B41">
        <w:t xml:space="preserve">Code Mediator </w:t>
      </w:r>
      <w:r w:rsidR="00EE347E">
        <w:t>take</w:t>
      </w:r>
      <w:r>
        <w:t>s</w:t>
      </w:r>
      <w:r w:rsidR="00CD7B41">
        <w:t xml:space="preserve"> all reasonable steps to investigate a complaint that has been referred by a supplier. This investigation must be </w:t>
      </w:r>
      <w:r w:rsidR="00B05161">
        <w:t xml:space="preserve">concluded </w:t>
      </w:r>
      <w:r w:rsidR="00CD7B41">
        <w:t>within 20 business days</w:t>
      </w:r>
      <w:r w:rsidR="005C53B6">
        <w:t xml:space="preserve"> of the referral</w:t>
      </w:r>
      <w:r w:rsidR="00CD7B41">
        <w:t xml:space="preserve">, or a longer period if agreed to by the supplier in writing. </w:t>
      </w:r>
      <w:r w:rsidR="004F30D2">
        <w:t>Failure to do so may attract a civil penalty.</w:t>
      </w:r>
    </w:p>
    <w:p w14:paraId="5C9C04D8" w14:textId="365C727D" w:rsidR="00CD7B41" w:rsidRPr="00FC6712" w:rsidRDefault="00CD7B41" w:rsidP="00FD3AB8">
      <w:pPr>
        <w:rPr>
          <w:i/>
          <w:iCs/>
        </w:rPr>
      </w:pPr>
      <w:r w:rsidRPr="00FC6712">
        <w:rPr>
          <w:i/>
          <w:iCs/>
        </w:rPr>
        <w:t>Vexatious complaints</w:t>
      </w:r>
    </w:p>
    <w:p w14:paraId="740F61A3" w14:textId="6ADE8A7D" w:rsidR="00416775" w:rsidRDefault="00416775" w:rsidP="00FD3AB8">
      <w:r>
        <w:t xml:space="preserve">Section 51 sets out </w:t>
      </w:r>
      <w:r w:rsidR="003A5FB5">
        <w:t xml:space="preserve">how a Code Mediator </w:t>
      </w:r>
      <w:r w:rsidR="00CD5C2E">
        <w:t>must deal with complaints that it decides is vexatious, trivial, misconceived or lacking in substance.</w:t>
      </w:r>
    </w:p>
    <w:p w14:paraId="22C8C1E2" w14:textId="63F73DEC" w:rsidR="00CD7B41" w:rsidRDefault="00CD7B41" w:rsidP="00FD3AB8">
      <w:r>
        <w:t xml:space="preserve">If, after investigating </w:t>
      </w:r>
      <w:r w:rsidR="00CD5C2E">
        <w:t>a</w:t>
      </w:r>
      <w:r>
        <w:t xml:space="preserve"> complaint</w:t>
      </w:r>
      <w:r w:rsidR="00CD5C2E">
        <w:t xml:space="preserve"> and making such a decision</w:t>
      </w:r>
      <w:r>
        <w:t xml:space="preserve">, the Code Mediator must give the supplier written notice to that effect. The notice must also set out the reasons for that decision and outline any further action that may be available to the supplier through the Code Supervisor, mediation or arbitration. </w:t>
      </w:r>
    </w:p>
    <w:p w14:paraId="5794531F" w14:textId="2BFBE283" w:rsidR="00CD7B41" w:rsidRDefault="00CD7B41" w:rsidP="00FD3AB8">
      <w:r>
        <w:t xml:space="preserve">If the complaint relates to either a unilateral variation or retrospective variation of a grocery supply agreement, and the supplier’s only basis for the complaint is detriment to the supplier, this alone would be insufficient for the Code Mediator to determine that the complaint is vexatious, trivial, misconceived or lacking in substance. In these cases, the Code Mediator would likely need to take further steps to investigate the complaint, such as gathering additional information. </w:t>
      </w:r>
    </w:p>
    <w:p w14:paraId="40BB9E01" w14:textId="363E4CF3" w:rsidR="00CD7B41" w:rsidRDefault="00CD7B41" w:rsidP="00FD3AB8">
      <w:r>
        <w:t xml:space="preserve">A copy of the notice must also be given to the large grocery business. </w:t>
      </w:r>
      <w:bookmarkStart w:id="1" w:name="_Hlk176892447"/>
      <w:r>
        <w:t xml:space="preserve">Where the supplier has not </w:t>
      </w:r>
      <w:r w:rsidR="00CB1B5D">
        <w:t xml:space="preserve">expressly </w:t>
      </w:r>
      <w:r>
        <w:t>consented to their identity being disclosed to the large grocery business, the Code Mediator must ensure that any information that would disclose the supplier’s identity is removed from the notice.</w:t>
      </w:r>
    </w:p>
    <w:bookmarkEnd w:id="1"/>
    <w:p w14:paraId="101DE6B8" w14:textId="34D3A962" w:rsidR="00CD7B41" w:rsidRPr="00FD3AB8" w:rsidRDefault="00CD7B41" w:rsidP="00FD3AB8">
      <w:pPr>
        <w:rPr>
          <w:i/>
          <w:iCs/>
        </w:rPr>
      </w:pPr>
      <w:r w:rsidRPr="00FD3AB8">
        <w:rPr>
          <w:i/>
          <w:iCs/>
        </w:rPr>
        <w:t>All other complaints</w:t>
      </w:r>
    </w:p>
    <w:p w14:paraId="53E0C07A" w14:textId="1A091E76" w:rsidR="00CB1B5D" w:rsidRDefault="00CB1B5D" w:rsidP="00FD3AB8">
      <w:r>
        <w:t xml:space="preserve">Section 52 </w:t>
      </w:r>
      <w:r w:rsidR="002B7A6B">
        <w:t xml:space="preserve">sets out how a Code Mediator is to deal with all other complaints. </w:t>
      </w:r>
    </w:p>
    <w:p w14:paraId="31D7E79C" w14:textId="310F082E" w:rsidR="00CD7B41" w:rsidRDefault="00CD7B41" w:rsidP="00FD3AB8">
      <w:r>
        <w:t xml:space="preserve">For investigations of </w:t>
      </w:r>
      <w:r w:rsidR="002B7A6B">
        <w:t>these</w:t>
      </w:r>
      <w:r>
        <w:t xml:space="preserve"> complaints, the Code Mediator must consider the large grocery business’ obligation to deal lawfully and in good faith, and may consider whether the </w:t>
      </w:r>
      <w:r w:rsidR="00824C3C">
        <w:t>large grocery business</w:t>
      </w:r>
      <w:r>
        <w:t xml:space="preserve"> </w:t>
      </w:r>
      <w:r w:rsidR="00250B9B">
        <w:t xml:space="preserve">acted </w:t>
      </w:r>
      <w:r>
        <w:t xml:space="preserve">fairly in dealing with the supplier. </w:t>
      </w:r>
    </w:p>
    <w:p w14:paraId="69505E9B" w14:textId="7EC882ED" w:rsidR="00CD7B41" w:rsidRDefault="00CD7B41" w:rsidP="00AE2FB9">
      <w:pPr>
        <w:pStyle w:val="Bullet"/>
        <w:numPr>
          <w:ilvl w:val="0"/>
          <w:numId w:val="0"/>
        </w:numPr>
      </w:pPr>
      <w:r>
        <w:t xml:space="preserve">The inclusion of the concept of ‘acting fairly’ reflects that while a large grocery business may have acted in accordance with the law, it may not have acted in a way that would meet community expectations. The Code sets out what the Code Mediator may consider in determining whether a </w:t>
      </w:r>
      <w:r w:rsidR="00812E94">
        <w:t>large grocery business</w:t>
      </w:r>
      <w:r w:rsidR="00951A3D">
        <w:t xml:space="preserve"> has </w:t>
      </w:r>
      <w:r>
        <w:t xml:space="preserve">acted fairly in dealing with a supplier. This concept focuses on the fairness of the way in which the large grocery business has engaged with the supplier, rather than the fairness of a specific outcome. This includes whether the </w:t>
      </w:r>
      <w:r w:rsidR="00812E94">
        <w:t>large grocery business</w:t>
      </w:r>
      <w:r w:rsidR="00135E40">
        <w:t xml:space="preserve">: </w:t>
      </w:r>
    </w:p>
    <w:p w14:paraId="63124582" w14:textId="482B6DAB" w:rsidR="00CD7B41" w:rsidRDefault="00CD7B41" w:rsidP="00CD7B41">
      <w:pPr>
        <w:pStyle w:val="Bullet"/>
      </w:pPr>
      <w:r>
        <w:lastRenderedPageBreak/>
        <w:t>acted in a way that prevented the supplier from accessing the benefits of a contract or limited those benefits;</w:t>
      </w:r>
    </w:p>
    <w:p w14:paraId="64B35712" w14:textId="4D69D9AB" w:rsidR="00CD7B41" w:rsidRDefault="00CD7B41" w:rsidP="00CD7B41">
      <w:pPr>
        <w:pStyle w:val="Bullet"/>
      </w:pPr>
      <w:r>
        <w:t>acted in a way that would be reasonably expected by the supplier; and</w:t>
      </w:r>
    </w:p>
    <w:p w14:paraId="50B57EA8" w14:textId="32085E7B" w:rsidR="00CD7B41" w:rsidRDefault="00CD7B41" w:rsidP="00CD7B41">
      <w:pPr>
        <w:pStyle w:val="Bullet"/>
      </w:pPr>
      <w:r>
        <w:t>had</w:t>
      </w:r>
      <w:r w:rsidR="00756F2F">
        <w:t xml:space="preserve"> </w:t>
      </w:r>
      <w:r w:rsidR="0043213E">
        <w:t>due</w:t>
      </w:r>
      <w:r>
        <w:t xml:space="preserve"> regard for the relationship with the supplier and the specific characteristics of the supplier. </w:t>
      </w:r>
    </w:p>
    <w:p w14:paraId="38D16BE5" w14:textId="6F2C4E82" w:rsidR="00CD7B41" w:rsidRPr="00A65CB7" w:rsidRDefault="00CD7B41" w:rsidP="00A65CB7">
      <w:pPr>
        <w:rPr>
          <w:u w:val="single"/>
        </w:rPr>
      </w:pPr>
      <w:r w:rsidRPr="00A65CB7">
        <w:rPr>
          <w:u w:val="single"/>
        </w:rPr>
        <w:t>Recommendations by a Code Mediator following an investigation</w:t>
      </w:r>
    </w:p>
    <w:p w14:paraId="184914D0" w14:textId="11CCC0A6" w:rsidR="00CD7B41" w:rsidRDefault="00D818DA" w:rsidP="00A65CB7">
      <w:r>
        <w:t>Section 53 provides that after</w:t>
      </w:r>
      <w:r w:rsidR="00CD7B41">
        <w:t xml:space="preserve"> investigating a complaint, the Code Mediator may make a recommendation for dealing with the complaint if satisfied that it is appropriate to do so. Depending on the circumstances, this recommendation could be:</w:t>
      </w:r>
    </w:p>
    <w:p w14:paraId="1164E922" w14:textId="7CC3284E" w:rsidR="00CD7B41" w:rsidRDefault="00CD7B41" w:rsidP="00CD7B41">
      <w:pPr>
        <w:pStyle w:val="Bullet"/>
      </w:pPr>
      <w:r>
        <w:t>the payment of compensation to the supplier to rectify any loss or damage, noting the Code does not limit the amount that compensation;</w:t>
      </w:r>
    </w:p>
    <w:p w14:paraId="06FA6CC9" w14:textId="775F5903" w:rsidR="00CD7B41" w:rsidRDefault="00CD7B41" w:rsidP="00CD7B41">
      <w:pPr>
        <w:pStyle w:val="Bullet"/>
      </w:pPr>
      <w:r>
        <w:t>changes to the grocery supply agreement;</w:t>
      </w:r>
    </w:p>
    <w:p w14:paraId="1E1C2DF6" w14:textId="72376E19" w:rsidR="00CD7B41" w:rsidRDefault="00CD7B41" w:rsidP="00CD7B41">
      <w:pPr>
        <w:pStyle w:val="Bullet"/>
      </w:pPr>
      <w:r>
        <w:t>another remedy; or</w:t>
      </w:r>
    </w:p>
    <w:p w14:paraId="040EB482" w14:textId="544006BE" w:rsidR="00CD7B41" w:rsidRDefault="00CD7B41" w:rsidP="00CD7B41">
      <w:pPr>
        <w:pStyle w:val="Bullet"/>
      </w:pPr>
      <w:r>
        <w:t>that the large grocery business does not take action in response to the complaint.</w:t>
      </w:r>
    </w:p>
    <w:p w14:paraId="7B88E4AB" w14:textId="68447E65" w:rsidR="00CD7B41" w:rsidRDefault="00CD7B41" w:rsidP="00A65CB7">
      <w:r>
        <w:t xml:space="preserve">Given changes to the grocery supply agreement could have broader ramifications, the Code Mediator may consult with the </w:t>
      </w:r>
      <w:r w:rsidR="00824C3C">
        <w:t>large grocery business</w:t>
      </w:r>
      <w:r>
        <w:t xml:space="preserve"> and supplier before proposing such a remedy.</w:t>
      </w:r>
    </w:p>
    <w:p w14:paraId="6AF632DF" w14:textId="26B1CF32" w:rsidR="00CD7B41" w:rsidRDefault="00CD7B41" w:rsidP="00A65CB7">
      <w:r>
        <w:t xml:space="preserve">This provision only provides that the Code Mediator may make a recommendation. It does not give the Code Mediator the power to make binding determinations, including in relation to the payment of compensation by </w:t>
      </w:r>
      <w:r w:rsidR="00824C3C">
        <w:t>a large grocery business</w:t>
      </w:r>
      <w:r>
        <w:t xml:space="preserve">. </w:t>
      </w:r>
    </w:p>
    <w:p w14:paraId="0D8B33F7" w14:textId="0E66773A" w:rsidR="00CD7B41" w:rsidRDefault="00CD7B41" w:rsidP="00A65CB7">
      <w:r>
        <w:t xml:space="preserve">However, </w:t>
      </w:r>
      <w:r w:rsidR="00C40ADE">
        <w:t>the Review indicated that</w:t>
      </w:r>
      <w:r>
        <w:t xml:space="preserve"> the large grocery businesses that would be bound by the Code – being Woolworths, Coles, Aldi and Metcash – have agreed in-principle to be bound by a recommendation of their Code Mediator to pay up to $5 million as remedy, where agreed by the supplier.</w:t>
      </w:r>
    </w:p>
    <w:p w14:paraId="155007FB" w14:textId="1C802068" w:rsidR="00CD7B41" w:rsidRDefault="00CD7B41" w:rsidP="00A65CB7">
      <w:r>
        <w:t xml:space="preserve">Within </w:t>
      </w:r>
      <w:r w:rsidR="00C40ADE">
        <w:t>five</w:t>
      </w:r>
      <w:r>
        <w:t xml:space="preserve"> business days after concluding the investigation, the Code Mediator must give the supplier a notice in writing setting out any recommendations, the reasons for the recommendation (or for not making a recommendation), and that the supplier may take further action through the Code Supervisor, mediation or arbitration. </w:t>
      </w:r>
    </w:p>
    <w:p w14:paraId="28ACEFDC" w14:textId="3501D159" w:rsidR="00CD7B41" w:rsidRDefault="00CD7B41" w:rsidP="00A65CB7">
      <w:r>
        <w:t>If the Code Mediator’s recommendation includes a recommendation that the large grocery business take action in response to the complaint (a proposed remedy), the notice must also set out that the parties can agree to the proposed remedy by providing written notice to the Code Mediator and entering into an agreement to that effect.</w:t>
      </w:r>
    </w:p>
    <w:p w14:paraId="5181250D" w14:textId="107D6CD6" w:rsidR="00CD7B41" w:rsidRDefault="00CD7B41" w:rsidP="00A65CB7">
      <w:r>
        <w:t xml:space="preserve">A copy of this notice must also be provided to the large grocery business. </w:t>
      </w:r>
      <w:r w:rsidRPr="00ED3DAB">
        <w:t xml:space="preserve">Where the supplier has not </w:t>
      </w:r>
      <w:r>
        <w:t xml:space="preserve">expressly </w:t>
      </w:r>
      <w:r w:rsidRPr="00ED3DAB">
        <w:t xml:space="preserve">consented to their identity being disclosed to the </w:t>
      </w:r>
      <w:r>
        <w:t>grocery business</w:t>
      </w:r>
      <w:r w:rsidRPr="00ED3DAB">
        <w:t xml:space="preserve">, the Code Mediator must ensure that any information that would disclose the supplier’s identity is removed from the notice. </w:t>
      </w:r>
    </w:p>
    <w:p w14:paraId="2F9184CE" w14:textId="289EA376" w:rsidR="00CD7B41" w:rsidRPr="00A65CB7" w:rsidRDefault="00CD7B41" w:rsidP="00A65CB7">
      <w:pPr>
        <w:rPr>
          <w:u w:val="single"/>
        </w:rPr>
      </w:pPr>
      <w:r w:rsidRPr="00A65CB7">
        <w:rPr>
          <w:u w:val="single"/>
        </w:rPr>
        <w:t xml:space="preserve">Agreeing to a proposed remedy </w:t>
      </w:r>
    </w:p>
    <w:p w14:paraId="3BCB0742" w14:textId="68F19CCA" w:rsidR="00CD7B41" w:rsidRDefault="00CD7B41" w:rsidP="00A65CB7">
      <w:r>
        <w:lastRenderedPageBreak/>
        <w:t xml:space="preserve">The proposed remedy does not remain available for the parties to accept indefinitely. </w:t>
      </w:r>
      <w:r w:rsidR="00AD63AD">
        <w:t xml:space="preserve">Section 55 defines the </w:t>
      </w:r>
      <w:r w:rsidRPr="00A10FD6">
        <w:rPr>
          <w:b/>
          <w:i/>
        </w:rPr>
        <w:t>acceptance period</w:t>
      </w:r>
      <w:r>
        <w:t xml:space="preserve"> </w:t>
      </w:r>
      <w:r w:rsidR="00AD63AD">
        <w:t xml:space="preserve">for a proposed remedy, which </w:t>
      </w:r>
      <w:r>
        <w:t xml:space="preserve">is the period in which the proposed remedy remains available, after which it will lapse. </w:t>
      </w:r>
    </w:p>
    <w:p w14:paraId="1F1E33D9" w14:textId="7E222F2B" w:rsidR="00CD7B41" w:rsidRDefault="00CD7B41" w:rsidP="00A65CB7">
      <w:r>
        <w:t xml:space="preserve">The duration of the acceptance period depends on whether the supplier accepts the offer or refers the complaint to the Code Supervisor, and if so, whether the Code Supervisor decides to review the complaint. </w:t>
      </w:r>
    </w:p>
    <w:p w14:paraId="6AA6E875" w14:textId="7B292C37" w:rsidR="00CD7B41" w:rsidRDefault="00CD7B41" w:rsidP="00CD7B41">
      <w:pPr>
        <w:pStyle w:val="Bullet"/>
      </w:pPr>
      <w:r>
        <w:t>The acceptance period ends if</w:t>
      </w:r>
      <w:r w:rsidR="009060DA">
        <w:t>,</w:t>
      </w:r>
      <w:r>
        <w:t xml:space="preserve"> 20 business days after the Code Mediator proposed the remedy, it has not been accepted by both the supplier and the large grocery business, or the supplier has not referred the complaint to the Code Supervisor. </w:t>
      </w:r>
    </w:p>
    <w:p w14:paraId="5EE6C429" w14:textId="50CB4B27" w:rsidR="00CD7B41" w:rsidRDefault="00CD7B41" w:rsidP="00CD7B41">
      <w:pPr>
        <w:pStyle w:val="Bullet"/>
      </w:pPr>
      <w:r>
        <w:t>If the supplier refers the complaint to the Code Supervisor within the 20-business day period, and:</w:t>
      </w:r>
    </w:p>
    <w:p w14:paraId="6F9E6B82" w14:textId="72567EBE" w:rsidR="00CD7B41" w:rsidRDefault="00CD7B41" w:rsidP="00CD7B41">
      <w:pPr>
        <w:pStyle w:val="Dash"/>
      </w:pPr>
      <w:r>
        <w:t>the Code Supervisor decides not to review the complaint – the acceptance period ends 10 business days after the Code Supervisor has notified the supplier of that decision;</w:t>
      </w:r>
    </w:p>
    <w:p w14:paraId="684C4E6E" w14:textId="3F6D395A" w:rsidR="00CD7B41" w:rsidRDefault="00CD7B41" w:rsidP="00CD7B41">
      <w:pPr>
        <w:pStyle w:val="Dash"/>
      </w:pPr>
      <w:r>
        <w:t>the Code Supervisor reviews the complaint, the acceptance period ends:</w:t>
      </w:r>
    </w:p>
    <w:p w14:paraId="0B25224E" w14:textId="0FC7F816" w:rsidR="00CD7B41" w:rsidRDefault="00CD7B41" w:rsidP="009349C0">
      <w:pPr>
        <w:pStyle w:val="DoubleDot"/>
        <w:numPr>
          <w:ilvl w:val="2"/>
          <w:numId w:val="29"/>
        </w:numPr>
      </w:pPr>
      <w:r>
        <w:t xml:space="preserve">10 business days after the Code Supervisor has notified the supplier that the Code Supervisor does not recommend that the Code Mediator reconsider the complaint; or </w:t>
      </w:r>
    </w:p>
    <w:p w14:paraId="1AA6DDCB" w14:textId="74C5A455" w:rsidR="00CD7B41" w:rsidRDefault="00CD7B41" w:rsidP="009349C0">
      <w:pPr>
        <w:pStyle w:val="DoubleDot"/>
        <w:numPr>
          <w:ilvl w:val="2"/>
          <w:numId w:val="29"/>
        </w:numPr>
      </w:pPr>
      <w:r>
        <w:t xml:space="preserve">10 business days after the Code Mediator has reconsidered the complaint and given written notice to the supplier about the outcome. </w:t>
      </w:r>
    </w:p>
    <w:p w14:paraId="0242D609" w14:textId="75C828F2" w:rsidR="00CD7B41" w:rsidRDefault="00AD63AD" w:rsidP="00A65CB7">
      <w:r>
        <w:t>Section 54 provides that if</w:t>
      </w:r>
      <w:r w:rsidR="00CD7B41">
        <w:t xml:space="preserve"> the supplier and large grocery business agree to the proposed remedy within the acceptance period, the </w:t>
      </w:r>
      <w:r w:rsidR="00AF0227">
        <w:t>large grocery business</w:t>
      </w:r>
      <w:r w:rsidR="00CD7B41">
        <w:t xml:space="preserve"> must enter into </w:t>
      </w:r>
      <w:r w:rsidR="00E05EE4">
        <w:t>a</w:t>
      </w:r>
      <w:r w:rsidR="00AF0227">
        <w:t xml:space="preserve"> written </w:t>
      </w:r>
      <w:r w:rsidR="00CD7B41">
        <w:t xml:space="preserve">agreement </w:t>
      </w:r>
      <w:r w:rsidR="00AF0227">
        <w:t xml:space="preserve">with the supplier </w:t>
      </w:r>
      <w:r w:rsidR="00DE0575">
        <w:t>to perform the proposed remedy</w:t>
      </w:r>
      <w:r w:rsidR="00E05EE4">
        <w:t>.</w:t>
      </w:r>
      <w:r w:rsidR="00DE0575">
        <w:t xml:space="preserve"> Failure to enter into such a written agreement may attract a civil penalty</w:t>
      </w:r>
      <w:r w:rsidR="00CD7B41">
        <w:t xml:space="preserve">. </w:t>
      </w:r>
    </w:p>
    <w:p w14:paraId="09ABC950" w14:textId="33CBD5FB" w:rsidR="00CD7B41" w:rsidRDefault="00CD7B41" w:rsidP="00A65CB7">
      <w:r>
        <w:t xml:space="preserve">As noted above, under the heading </w:t>
      </w:r>
      <w:r w:rsidRPr="00A40B66">
        <w:rPr>
          <w:i/>
          <w:iCs/>
        </w:rPr>
        <w:t>Authorising the Code Mediator to enter into agreements on behalf of the grocery business</w:t>
      </w:r>
      <w:r>
        <w:t xml:space="preserve">, the Code Mediator may be authorised to enter into such an agreement on behalf of the grocery business. </w:t>
      </w:r>
    </w:p>
    <w:p w14:paraId="66ACF325" w14:textId="77777777" w:rsidR="00C04566" w:rsidRDefault="00CD7B41" w:rsidP="00A65CB7">
      <w:r>
        <w:t xml:space="preserve">The large grocery business must subsequently comply with the terms of the agreement. </w:t>
      </w:r>
    </w:p>
    <w:p w14:paraId="4BA92DE4" w14:textId="3604A6AA" w:rsidR="00CD7B41" w:rsidRPr="00457502" w:rsidRDefault="00E067B6" w:rsidP="00A65CB7">
      <w:r>
        <w:t>This requirement is subject to civil penalties, to deter non-compliance and protect suppliers.</w:t>
      </w:r>
      <w:r w:rsidR="00C04566">
        <w:t xml:space="preserve"> </w:t>
      </w:r>
      <w:r w:rsidR="00CD7B41">
        <w:t xml:space="preserve">Failure to comply with the agreement would </w:t>
      </w:r>
      <w:r>
        <w:t>also</w:t>
      </w:r>
      <w:r w:rsidR="000D7E52">
        <w:t xml:space="preserve"> </w:t>
      </w:r>
      <w:r w:rsidR="00CD7B41">
        <w:t xml:space="preserve">be contrary to section 51ACB of the Act and the remedies provided by Part VI of the Act would be available. For example, the supplier could seek an injunction under section 80 or commence an action for damages under section 82. </w:t>
      </w:r>
    </w:p>
    <w:p w14:paraId="51CA4469" w14:textId="1CFF6D43" w:rsidR="00CD7B41" w:rsidRPr="00A65CB7" w:rsidRDefault="00CD7B41" w:rsidP="00A65CB7">
      <w:pPr>
        <w:rPr>
          <w:u w:val="single"/>
        </w:rPr>
      </w:pPr>
      <w:r w:rsidRPr="00A65CB7">
        <w:rPr>
          <w:u w:val="single"/>
        </w:rPr>
        <w:t xml:space="preserve">Reconsideration </w:t>
      </w:r>
      <w:r w:rsidR="00E31B7D">
        <w:rPr>
          <w:u w:val="single"/>
        </w:rPr>
        <w:t xml:space="preserve">of a complaint </w:t>
      </w:r>
      <w:r w:rsidRPr="00A65CB7">
        <w:rPr>
          <w:u w:val="single"/>
        </w:rPr>
        <w:t>by a Code Mediator</w:t>
      </w:r>
    </w:p>
    <w:p w14:paraId="515DC29A" w14:textId="0B457145" w:rsidR="00CD7B41" w:rsidRDefault="008702CD" w:rsidP="00A65CB7">
      <w:r>
        <w:t>Section 56 provides that if</w:t>
      </w:r>
      <w:r w:rsidR="00CD7B41">
        <w:t xml:space="preserve"> the Code Supervisor has conducted an independent review of the complaint and recommends that the Code Mediator reconsider the complaint</w:t>
      </w:r>
      <w:r w:rsidR="0085765C">
        <w:t xml:space="preserve">, </w:t>
      </w:r>
      <w:r w:rsidR="00CD7B41">
        <w:t xml:space="preserve">the Code Mediator must do so within 10 business days. </w:t>
      </w:r>
    </w:p>
    <w:p w14:paraId="44EB5C31" w14:textId="31ED424F" w:rsidR="00CD7B41" w:rsidRDefault="00CD7B41" w:rsidP="00A65CB7">
      <w:r>
        <w:lastRenderedPageBreak/>
        <w:t xml:space="preserve">The Code Mediator must reconsider whether action should be taken by the large grocery business in response to the complaint and notify the large grocery business, supplier and the Code Supervisor in writing of any recommendation arising from the reconsideration. </w:t>
      </w:r>
    </w:p>
    <w:p w14:paraId="304645DA" w14:textId="478F2152" w:rsidR="00CD7B41" w:rsidRDefault="00CD7B41" w:rsidP="00A65CB7">
      <w:r>
        <w:t xml:space="preserve">Consistent with the original consideration of the complaint, the Code Mediator must ensure that any information that would disclose the supplier’s identity is removed from the notice to the large grocery business, unless the supplier has </w:t>
      </w:r>
      <w:r w:rsidR="004B5B3E">
        <w:t xml:space="preserve">expressly </w:t>
      </w:r>
      <w:r>
        <w:t xml:space="preserve">consented to the disclosure. </w:t>
      </w:r>
    </w:p>
    <w:p w14:paraId="7756A4A4" w14:textId="662AF1F0" w:rsidR="00CD7B41" w:rsidRPr="00F53912" w:rsidRDefault="00CD7B41" w:rsidP="00A65CB7">
      <w:r>
        <w:t xml:space="preserve">If the Code Mediator recommends that the large grocery business take action in response to the complaint (a proposed remedy), the parties have 10 business days to accept the offer before it lapses. </w:t>
      </w:r>
      <w:r w:rsidR="00E31B7D">
        <w:t>This is set out in section 55, which defines the acceptance period for a proposed remedy.</w:t>
      </w:r>
    </w:p>
    <w:p w14:paraId="5A0D0BDC" w14:textId="36267828" w:rsidR="00CD7B41" w:rsidRPr="00A65CB7" w:rsidRDefault="00CD7B41" w:rsidP="00A65CB7">
      <w:pPr>
        <w:rPr>
          <w:u w:val="single"/>
        </w:rPr>
      </w:pPr>
      <w:r w:rsidRPr="00A65CB7">
        <w:rPr>
          <w:u w:val="single"/>
        </w:rPr>
        <w:t xml:space="preserve">Records to be kept by a Code Mediator </w:t>
      </w:r>
    </w:p>
    <w:p w14:paraId="1987E52E" w14:textId="7CDC564B" w:rsidR="00CD7B41" w:rsidRDefault="00E31B7D" w:rsidP="00A65CB7">
      <w:r>
        <w:t>Section 57 provides that if</w:t>
      </w:r>
      <w:r w:rsidR="00CD7B41">
        <w:t xml:space="preserve"> a complaint is made, the Code Mediator is required to keep the following records for at least six years: </w:t>
      </w:r>
    </w:p>
    <w:p w14:paraId="61A16B56" w14:textId="21A8885D" w:rsidR="00CD7B41" w:rsidRDefault="00CD7B41" w:rsidP="00CD7B41">
      <w:pPr>
        <w:pStyle w:val="Bullet"/>
      </w:pPr>
      <w:r>
        <w:t>a record of the complaint made;</w:t>
      </w:r>
    </w:p>
    <w:p w14:paraId="62071C96" w14:textId="3175761C" w:rsidR="00CD7B41" w:rsidRDefault="00CD7B41" w:rsidP="00CD7B41">
      <w:pPr>
        <w:pStyle w:val="Bullet"/>
      </w:pPr>
      <w:r>
        <w:t>a record of the investigations undertaken to investigate the complaint;</w:t>
      </w:r>
    </w:p>
    <w:p w14:paraId="48423962" w14:textId="7B9EC438" w:rsidR="00CD7B41" w:rsidRDefault="00CD7B41" w:rsidP="00CD7B41">
      <w:pPr>
        <w:pStyle w:val="Bullet"/>
      </w:pPr>
      <w:r>
        <w:t>a copy of any notices given because the Code Mediator was satisfied that the complaint was vexatious, trivial, misconceived or lacking in substance;</w:t>
      </w:r>
    </w:p>
    <w:p w14:paraId="51B8BFB8" w14:textId="3BDAEF23" w:rsidR="00CD7B41" w:rsidRDefault="00CD7B41" w:rsidP="00CD7B41">
      <w:pPr>
        <w:pStyle w:val="Bullet"/>
      </w:pPr>
      <w:r>
        <w:t>a copy of each notice setting out the Code Mediator’s response to the complaint, including any recommendations and proposed remedies; and</w:t>
      </w:r>
    </w:p>
    <w:p w14:paraId="462886D1" w14:textId="3BA8A681" w:rsidR="00CD7B41" w:rsidRDefault="00CD7B41" w:rsidP="00CD7B41">
      <w:pPr>
        <w:pStyle w:val="Bullet"/>
      </w:pPr>
      <w:r>
        <w:t xml:space="preserve">a summary of any actions taken in response to the complaint. </w:t>
      </w:r>
    </w:p>
    <w:p w14:paraId="6673CC1A" w14:textId="3ECA54A1" w:rsidR="00CD7B41" w:rsidRPr="00A65CB7" w:rsidRDefault="00CD7B41" w:rsidP="00A65CB7">
      <w:pPr>
        <w:rPr>
          <w:u w:val="single"/>
        </w:rPr>
      </w:pPr>
      <w:r w:rsidRPr="00A65CB7">
        <w:rPr>
          <w:u w:val="single"/>
        </w:rPr>
        <w:t xml:space="preserve">Reporting requirements of a Code Mediator </w:t>
      </w:r>
    </w:p>
    <w:p w14:paraId="6EC7C404" w14:textId="0CB02ADA" w:rsidR="00CD7B41" w:rsidRDefault="00F85302" w:rsidP="00A65CB7">
      <w:r>
        <w:t>Section 58 provides that for</w:t>
      </w:r>
      <w:r w:rsidR="00CD7B41">
        <w:t xml:space="preserve"> each financial year, a Code Mediator must prepare a written report </w:t>
      </w:r>
      <w:r w:rsidR="007B4ECE">
        <w:t>about</w:t>
      </w:r>
      <w:r w:rsidR="000A6C00">
        <w:t xml:space="preserve"> its activities</w:t>
      </w:r>
      <w:r w:rsidR="007B4ECE">
        <w:t xml:space="preserve"> in respect of its functions</w:t>
      </w:r>
      <w:r w:rsidR="000A6C00">
        <w:t>. The report must include:</w:t>
      </w:r>
    </w:p>
    <w:p w14:paraId="713468A1" w14:textId="1B7B6719" w:rsidR="00CD7B41" w:rsidRDefault="00CD7B41" w:rsidP="00CD7B41">
      <w:pPr>
        <w:pStyle w:val="Bullet"/>
      </w:pPr>
      <w:r>
        <w:t>a description of the ways the Code Mediator has assisted suppliers, including by providing general information about the Code and complaints and dispute resolution avenues under the Code;</w:t>
      </w:r>
    </w:p>
    <w:p w14:paraId="5BD41BB5" w14:textId="24A0B89B" w:rsidR="00CD7B41" w:rsidRDefault="00CD7B41" w:rsidP="00CD7B41">
      <w:pPr>
        <w:pStyle w:val="Bullet"/>
      </w:pPr>
      <w:r>
        <w:t>the number of complaints referred for investigation;</w:t>
      </w:r>
    </w:p>
    <w:p w14:paraId="51518484" w14:textId="7D60D3F1" w:rsidR="00CD7B41" w:rsidRDefault="00CD7B41" w:rsidP="00CD7B41">
      <w:pPr>
        <w:pStyle w:val="Bullet"/>
      </w:pPr>
      <w:r>
        <w:t>in general terms and without identifying a complainant – the nature of  the complaints received;</w:t>
      </w:r>
    </w:p>
    <w:p w14:paraId="707E92AE" w14:textId="1EB89171" w:rsidR="00CD7B41" w:rsidRDefault="00CD7B41" w:rsidP="00CD7B41">
      <w:pPr>
        <w:pStyle w:val="Bullet"/>
      </w:pPr>
      <w:r>
        <w:t>the time taken to investigate each complaint;</w:t>
      </w:r>
    </w:p>
    <w:p w14:paraId="618DD19D" w14:textId="4088AF59" w:rsidR="00CD7B41" w:rsidRDefault="00CD7B41" w:rsidP="00CD7B41">
      <w:pPr>
        <w:pStyle w:val="Bullet"/>
      </w:pPr>
      <w:r>
        <w:t>the outcome of each investigation, including the number of complaints for which the Code Mediator recommended payment of compensation;</w:t>
      </w:r>
    </w:p>
    <w:p w14:paraId="09DD6E90" w14:textId="3040E2DF" w:rsidR="00CD7B41" w:rsidRDefault="00CD7B41" w:rsidP="00CD7B41">
      <w:pPr>
        <w:pStyle w:val="Bullet"/>
      </w:pPr>
      <w:r>
        <w:t>whether or not each complaint was resolved to the satisfaction of the complainant; and</w:t>
      </w:r>
    </w:p>
    <w:p w14:paraId="4C2A98F1" w14:textId="2609F2CF" w:rsidR="00CD7B41" w:rsidRDefault="00CD7B41" w:rsidP="00CD7B41">
      <w:pPr>
        <w:pStyle w:val="Bullet"/>
      </w:pPr>
      <w:r>
        <w:lastRenderedPageBreak/>
        <w:t xml:space="preserve">information given to the Code Mediator by the </w:t>
      </w:r>
      <w:r w:rsidR="006B5560">
        <w:t>large grocery business</w:t>
      </w:r>
      <w:r>
        <w:t xml:space="preserve"> about price </w:t>
      </w:r>
      <w:r w:rsidR="00D4020D">
        <w:t>increase</w:t>
      </w:r>
      <w:r w:rsidR="00486FCA">
        <w:t>s</w:t>
      </w:r>
      <w:r w:rsidR="003A5437">
        <w:t xml:space="preserve"> of grocery products supplied under a grocery supply agreement.</w:t>
      </w:r>
    </w:p>
    <w:p w14:paraId="4B36D66B" w14:textId="7AEB22D0" w:rsidR="00CD7B41" w:rsidRDefault="00CD7B41" w:rsidP="00A65CB7">
      <w:r>
        <w:t xml:space="preserve">The report must be prepared and provided to the large grocery business, the ACCC and the Code Supervisor within 30 business days after the end of each financial year. </w:t>
      </w:r>
    </w:p>
    <w:p w14:paraId="7A118A6E" w14:textId="1072B1E1" w:rsidR="00CD7B41" w:rsidRDefault="00CD7B41" w:rsidP="00A65CB7">
      <w:r>
        <w:t xml:space="preserve">Within a business day of being given a copy of the report, the large grocery business must publish the report on its website. </w:t>
      </w:r>
    </w:p>
    <w:p w14:paraId="609A5A2A" w14:textId="4EFE2C6D" w:rsidR="00CD7B41" w:rsidRPr="002A7958" w:rsidRDefault="00913FF3" w:rsidP="00A65CB7">
      <w:pPr>
        <w:pStyle w:val="Heading4A"/>
        <w:rPr>
          <w:b w:val="0"/>
          <w:i w:val="0"/>
        </w:rPr>
      </w:pPr>
      <w:r>
        <w:t xml:space="preserve">Subdivision B—Independent reviews by the </w:t>
      </w:r>
      <w:r w:rsidR="00CD7B41" w:rsidRPr="002A7958">
        <w:t>Code Supervisor</w:t>
      </w:r>
    </w:p>
    <w:p w14:paraId="19C21F6A" w14:textId="0E0787C2" w:rsidR="00CD7B41" w:rsidRPr="00070789" w:rsidRDefault="00CD7B41" w:rsidP="00070789">
      <w:pPr>
        <w:rPr>
          <w:u w:val="single"/>
        </w:rPr>
      </w:pPr>
      <w:r w:rsidRPr="00070789">
        <w:rPr>
          <w:u w:val="single"/>
        </w:rPr>
        <w:t>The Minister must appoint a Code Supervisor</w:t>
      </w:r>
    </w:p>
    <w:p w14:paraId="75F5188C" w14:textId="2F48FF4C" w:rsidR="00857E41" w:rsidRDefault="0059370C" w:rsidP="00070789">
      <w:r>
        <w:t xml:space="preserve">Section </w:t>
      </w:r>
      <w:r w:rsidR="008B6967">
        <w:t>59 provides that</w:t>
      </w:r>
      <w:r>
        <w:t xml:space="preserve"> </w:t>
      </w:r>
      <w:r w:rsidR="003A5437">
        <w:t>the</w:t>
      </w:r>
      <w:r w:rsidR="00CD7B41">
        <w:t xml:space="preserve"> Minister must appoint a Code Supervisor by written instrument. </w:t>
      </w:r>
    </w:p>
    <w:p w14:paraId="2EC4A23A" w14:textId="1FB821CA" w:rsidR="00CD7B41" w:rsidRDefault="00CD7B41" w:rsidP="00070789">
      <w:r>
        <w:t>In deciding who to appoint, the Minister must be satisfied that the person has appropriate qualifications, knowledge or experience in procedural fairness, and has experience working in Australian industry. This is intended to ensure the Code Supervisor has broad experience in commercial dealings and negotiations.</w:t>
      </w:r>
    </w:p>
    <w:p w14:paraId="4F31C2DA" w14:textId="5F6B0386" w:rsidR="00CD7B41" w:rsidRDefault="00CD7B41" w:rsidP="00070789">
      <w:r>
        <w:t xml:space="preserve">The Code Supervisor’s role replaces and updates the Independent Reviewer’s role from the </w:t>
      </w:r>
      <w:r w:rsidR="00C110C9">
        <w:t>voluntary Food and Grocery Code</w:t>
      </w:r>
      <w:r>
        <w:t xml:space="preserve">. </w:t>
      </w:r>
    </w:p>
    <w:p w14:paraId="2A9B4113" w14:textId="521B062A" w:rsidR="00CD7B41" w:rsidRPr="00070789" w:rsidRDefault="00CD7B41" w:rsidP="00070789">
      <w:pPr>
        <w:rPr>
          <w:u w:val="single"/>
        </w:rPr>
      </w:pPr>
      <w:r w:rsidRPr="00070789">
        <w:rPr>
          <w:u w:val="single"/>
        </w:rPr>
        <w:t>The Code Supervisor’s functions</w:t>
      </w:r>
    </w:p>
    <w:p w14:paraId="4B5B9E56" w14:textId="17AD84CC" w:rsidR="00CD7B41" w:rsidRDefault="00857E41" w:rsidP="00070789">
      <w:r>
        <w:t>Section 60 provides that the Code Supervisor’s function</w:t>
      </w:r>
      <w:r w:rsidR="00E43F9E">
        <w:t>s</w:t>
      </w:r>
      <w:r>
        <w:t xml:space="preserve"> are</w:t>
      </w:r>
      <w:r w:rsidR="00CD7B41">
        <w:t>:</w:t>
      </w:r>
    </w:p>
    <w:p w14:paraId="52FF478F" w14:textId="59B7BDE5" w:rsidR="00CD7B41" w:rsidRDefault="00CD7B41" w:rsidP="00CD7B41">
      <w:pPr>
        <w:pStyle w:val="Bullet"/>
      </w:pPr>
      <w:r>
        <w:t>to consider requests to review Code Mediators’ processes in dealing with complaints;</w:t>
      </w:r>
    </w:p>
    <w:p w14:paraId="7938AFB2" w14:textId="7F76BC94" w:rsidR="00CD7B41" w:rsidRDefault="00CD7B41" w:rsidP="00CD7B41">
      <w:pPr>
        <w:pStyle w:val="Bullet"/>
      </w:pPr>
      <w:r>
        <w:t>to work collaboratively with Code Mediators, industry stakeholders and the ACCC to identify emerging and systemic issues in the grocery supply chain relating to the operation of the of the Code;</w:t>
      </w:r>
    </w:p>
    <w:p w14:paraId="07843ECB" w14:textId="6D280991" w:rsidR="00CD7B41" w:rsidRDefault="00CD7B41" w:rsidP="00CD7B41">
      <w:pPr>
        <w:pStyle w:val="Bullet"/>
      </w:pPr>
      <w:r>
        <w:t>to conduct an annual survey of suppliers, retailers and wholesalers relating to the operation of the Code; and</w:t>
      </w:r>
    </w:p>
    <w:p w14:paraId="32AA8028" w14:textId="32F117EF" w:rsidR="00CD7B41" w:rsidRDefault="00CD7B41" w:rsidP="00CD7B41">
      <w:pPr>
        <w:pStyle w:val="Bullet"/>
      </w:pPr>
      <w:r>
        <w:t xml:space="preserve">to report on the above matters. </w:t>
      </w:r>
    </w:p>
    <w:p w14:paraId="0067CF2E" w14:textId="069E4357" w:rsidR="00CD7B41" w:rsidRDefault="00CD7B41" w:rsidP="00070789">
      <w:r>
        <w:t xml:space="preserve">Compared to the Independent Reviewer’s role in the </w:t>
      </w:r>
      <w:r w:rsidR="00C110C9">
        <w:t>voluntary Food and Grocery Code</w:t>
      </w:r>
      <w:r>
        <w:t>, there are two key differences.</w:t>
      </w:r>
    </w:p>
    <w:p w14:paraId="02B08177" w14:textId="0D3EEDAE" w:rsidR="00CD7B41" w:rsidRDefault="00CD7B41" w:rsidP="00070789">
      <w:r>
        <w:t xml:space="preserve">The first is the Code Supervisor is only required to identify emerging and systemic issues in the grocery supply chain, rather than identify and address these issues. This reflects the Review’s finding that it is unrealistic to expect the Code Supervisor to be able to address these issues, as they are likely to be complex and multifaceted. </w:t>
      </w:r>
    </w:p>
    <w:p w14:paraId="1ADC94BB" w14:textId="2F92D81E" w:rsidR="00CD7B41" w:rsidRDefault="00CD7B41" w:rsidP="00070789">
      <w:r>
        <w:t>The second difference is the Code Supervisor’s role does not involve publishing non-binding guidance material relating to compliance with the Code, as this would otherwise overlap with the ACCC’s role in publishing guidance.</w:t>
      </w:r>
    </w:p>
    <w:p w14:paraId="1D6C484C" w14:textId="4D82415C" w:rsidR="00CD7B41" w:rsidRPr="00070789" w:rsidRDefault="00CD7B41" w:rsidP="00070789">
      <w:pPr>
        <w:rPr>
          <w:u w:val="single"/>
        </w:rPr>
      </w:pPr>
      <w:r w:rsidRPr="00070789">
        <w:rPr>
          <w:u w:val="single"/>
        </w:rPr>
        <w:t>Requesting an independent review of a Code Mediator’s process</w:t>
      </w:r>
    </w:p>
    <w:p w14:paraId="61C99815" w14:textId="19124030" w:rsidR="00CD7B41" w:rsidRDefault="00857E41" w:rsidP="00070789">
      <w:r>
        <w:lastRenderedPageBreak/>
        <w:t>Section 61 provides that a</w:t>
      </w:r>
      <w:r w:rsidR="00CD7B41">
        <w:t xml:space="preserve"> supplier may request that the Code Supervisor independently review the process used by the Code Mediator to consider and investigate the supplier’s complaint. </w:t>
      </w:r>
    </w:p>
    <w:p w14:paraId="26DC2005" w14:textId="0B10FECD" w:rsidR="00CD7B41" w:rsidRDefault="00CD7B41" w:rsidP="00070789">
      <w:r>
        <w:t xml:space="preserve">This request cannot be made until the Code Mediator has investigated the complaint and notified the supplier of the outcome (either a proposed remedy or that no action should be taken by the </w:t>
      </w:r>
      <w:r w:rsidR="00726C8F">
        <w:t>large grocery business</w:t>
      </w:r>
      <w:r>
        <w:t xml:space="preserve">). This ensures the Code Supervisor’s review and the Code Mediator’s investigation does not run concurrently, which would otherwise be inefficient. </w:t>
      </w:r>
    </w:p>
    <w:p w14:paraId="4EC10FA9" w14:textId="63726259" w:rsidR="00CD7B41" w:rsidRDefault="00CD7B41" w:rsidP="00070789">
      <w:r>
        <w:t xml:space="preserve">A request for an independent review must be in writing and include the supplier’s details. The request must also explain details of the original complaint and the aspects of the Code Mediator’s process that the supplier wants the Code Supervisor to review. </w:t>
      </w:r>
    </w:p>
    <w:p w14:paraId="2CC38360" w14:textId="2425416E" w:rsidR="00CD7B41" w:rsidRDefault="00CD7B41" w:rsidP="00070789">
      <w:r>
        <w:t xml:space="preserve">The Code Supervisor’s role in reviewing these complaints is not to consider whether the proposed remedy is reasonable or adequate given the nature of the complaint. Rather, the Code Supervisor’s role is to consider whether the Code Mediator followed due process and its complaints handling procedure. </w:t>
      </w:r>
    </w:p>
    <w:p w14:paraId="5FCA1A52" w14:textId="0E72182E" w:rsidR="00CD7B41" w:rsidRDefault="00CD7B41" w:rsidP="00070789">
      <w:r>
        <w:t>It is open to a supplier to seek review by the Code Supervisor under this provision even where the supplier has accepted a proposed remedy. However, in these cases, the Code Supervisor may only consider the complaint as part of their function in identifying systemic issues and will not recommend that the Code Mediator reconsider the complaint.</w:t>
      </w:r>
    </w:p>
    <w:p w14:paraId="66D25C95" w14:textId="0C8DCBC9" w:rsidR="00CD7B41" w:rsidRDefault="00CD7B41" w:rsidP="00070789">
      <w:r>
        <w:t>Consistent with the confidentiality requirements that apply to the Code Mediator, the Code Supervisor must not disclose the identity of the supplier who has made a complaint to the large grocery business, except with the express consent of the supplier. The Code Supervisor must also observe any confidentiality requirements relating to information disclosed or obtained in considering the request for review and conducting the review.</w:t>
      </w:r>
    </w:p>
    <w:p w14:paraId="1EE73AB7" w14:textId="6694D89A" w:rsidR="00CD7B41" w:rsidRPr="00070789" w:rsidRDefault="00CD7B41" w:rsidP="00070789">
      <w:pPr>
        <w:rPr>
          <w:u w:val="single"/>
        </w:rPr>
      </w:pPr>
      <w:r w:rsidRPr="00070789">
        <w:rPr>
          <w:u w:val="single"/>
        </w:rPr>
        <w:t>Code Supervisor’s discretion to conduct an independent review</w:t>
      </w:r>
    </w:p>
    <w:p w14:paraId="50A39366" w14:textId="7746815B" w:rsidR="00CD7B41" w:rsidRDefault="0072159C" w:rsidP="00070789">
      <w:r>
        <w:t>Section 62 provides that the</w:t>
      </w:r>
      <w:r w:rsidR="00CD7B41">
        <w:t xml:space="preserve"> Code Supervisor must consider each request for an independent review by the supplier and decide within 10 business days of receiving the request whether to conduct the review. </w:t>
      </w:r>
    </w:p>
    <w:p w14:paraId="2F979F77" w14:textId="3006A023" w:rsidR="00CD7B41" w:rsidRDefault="00CD7B41" w:rsidP="00070789">
      <w:r>
        <w:t>The Code Supervisor may decide not to review the Code Mediator’s process in dealing with a complaint where:</w:t>
      </w:r>
    </w:p>
    <w:p w14:paraId="16E06C6C" w14:textId="752744BC" w:rsidR="00CD7B41" w:rsidRDefault="00CD7B41" w:rsidP="00CD7B41">
      <w:pPr>
        <w:pStyle w:val="Bullet"/>
      </w:pPr>
      <w:r>
        <w:t>the supplier accepted the proposed remedy recommended by the Code Mediator;</w:t>
      </w:r>
    </w:p>
    <w:p w14:paraId="0E8F5419" w14:textId="244DD1DD" w:rsidR="00CD7B41" w:rsidRDefault="00CD7B41" w:rsidP="00CD7B41">
      <w:pPr>
        <w:pStyle w:val="Bullet"/>
      </w:pPr>
      <w:r>
        <w:t>the Code Supervisor considers that the review request by the supplier is vexatious, trivial, misconceived or lacking in substance; or</w:t>
      </w:r>
    </w:p>
    <w:p w14:paraId="2F9EF43B" w14:textId="19AC493C" w:rsidR="00CD7B41" w:rsidRDefault="00CD7B41" w:rsidP="00CD7B41">
      <w:pPr>
        <w:pStyle w:val="Bullet"/>
      </w:pPr>
      <w:r>
        <w:t xml:space="preserve">the Code Supervisor considers that the review request by the supplier is not related to the Code Mediator’s process in dealing with the complaint. </w:t>
      </w:r>
    </w:p>
    <w:p w14:paraId="10C6CB2B" w14:textId="047391BA" w:rsidR="00CD7B41" w:rsidRDefault="00CD7B41" w:rsidP="00070789">
      <w:r>
        <w:t xml:space="preserve">If the Code Supervisor decides not to conduct an independent review, the Code Supervisor must notify the supplier and the Code Mediator in writing and explain why. </w:t>
      </w:r>
    </w:p>
    <w:p w14:paraId="3CF0308F" w14:textId="75B8F0FB" w:rsidR="00CD7B41" w:rsidRPr="001C2B61" w:rsidRDefault="00CD7B41" w:rsidP="00070789">
      <w:pPr>
        <w:rPr>
          <w:u w:val="single"/>
        </w:rPr>
      </w:pPr>
      <w:r>
        <w:rPr>
          <w:u w:val="single"/>
        </w:rPr>
        <w:t xml:space="preserve">Conducting an independent review </w:t>
      </w:r>
    </w:p>
    <w:p w14:paraId="0B419845" w14:textId="5301CE6F" w:rsidR="00CD7B41" w:rsidRDefault="003C2EF4" w:rsidP="00070789">
      <w:r>
        <w:lastRenderedPageBreak/>
        <w:t>Under section 63, if</w:t>
      </w:r>
      <w:r w:rsidR="00CD7B41">
        <w:t xml:space="preserve"> the Code Supervisor decides to conduct the independent review, the Code Supervisor must notify the supplier, Code Mediator, and the large grocery business in writing. </w:t>
      </w:r>
    </w:p>
    <w:p w14:paraId="14B7E886" w14:textId="4061A2D2" w:rsidR="00CD7B41" w:rsidRDefault="00CD7B41" w:rsidP="00070789">
      <w:r>
        <w:t>The notice to the large grocery business must not contain any information that would disclose the supplier’s identity, unless the supplier had expressly consented to it.</w:t>
      </w:r>
    </w:p>
    <w:p w14:paraId="433930DD" w14:textId="77777777" w:rsidR="00FE384F" w:rsidRDefault="00CD7B41" w:rsidP="00070789">
      <w:r>
        <w:t xml:space="preserve">Within 20 business days of giving the notice to the supplier, the Code Supervisor must take all reasonable steps to complete the independent review. These steps may include requesting information relating to the original complaint from the Code Mediator, the supplier, or the large grocery business. </w:t>
      </w:r>
    </w:p>
    <w:p w14:paraId="1E80CE1D" w14:textId="07595EE8" w:rsidR="00CD7B41" w:rsidRDefault="00CD7B41" w:rsidP="00070789">
      <w:r>
        <w:t xml:space="preserve">If </w:t>
      </w:r>
      <w:r w:rsidR="00B01361">
        <w:t>a large grocery business or its Code Mediator</w:t>
      </w:r>
      <w:r>
        <w:t xml:space="preserve"> receives such a request, they must provide the relevant information within 10 business days.</w:t>
      </w:r>
      <w:r w:rsidR="00B01361">
        <w:t xml:space="preserve"> Failure to do so may attract a civil penalty.</w:t>
      </w:r>
    </w:p>
    <w:p w14:paraId="2E702C40" w14:textId="1EC82C01" w:rsidR="00CD7B41" w:rsidRDefault="00CD7B41" w:rsidP="00070789">
      <w:r>
        <w:t xml:space="preserve">The 20-business day period to complete the independent review is paused where the Code Supervisor is waiting for the Code Mediator, supplier or the large grocery business to provide the relevant information. </w:t>
      </w:r>
    </w:p>
    <w:p w14:paraId="0476406F" w14:textId="212007EF" w:rsidR="00CD7B41" w:rsidRDefault="00CD7B41" w:rsidP="00070789">
      <w:r>
        <w:t>Once the Code Supervisor has considered the review request, the Code Supervisor may make one or more recommendations to the Code Mediator. This may include a recommendation that the Code Mediator reconsider the original complaint, unless the supplier has already accepted a proposed remedy in relation to the original complaint.</w:t>
      </w:r>
    </w:p>
    <w:p w14:paraId="1288A81D" w14:textId="7EBD5F32" w:rsidR="00CD7B41" w:rsidRDefault="00CD7B41" w:rsidP="00070789">
      <w:r>
        <w:t>If such a recommendation is made, the Code Mediator must reconsider the original complaint within 10 business days.</w:t>
      </w:r>
    </w:p>
    <w:p w14:paraId="480CE716" w14:textId="5F47F351" w:rsidR="00CD7B41" w:rsidRDefault="00CD7B41" w:rsidP="00070789">
      <w:r>
        <w:t xml:space="preserve">Within </w:t>
      </w:r>
      <w:r w:rsidR="00D71092">
        <w:t>five</w:t>
      </w:r>
      <w:r>
        <w:t xml:space="preserve"> days of completing the independent review, the Code Supervisor must give the supplier and the Code Mediator notice that the independent review is complete, </w:t>
      </w:r>
      <w:r w:rsidR="009E6439">
        <w:t>an</w:t>
      </w:r>
      <w:r w:rsidR="000B5D15">
        <w:t xml:space="preserve">d include </w:t>
      </w:r>
      <w:r>
        <w:t xml:space="preserve">any recommendations made to the Code Mediator, and </w:t>
      </w:r>
      <w:r w:rsidR="000B5D15">
        <w:t>the reasons for those recommendations</w:t>
      </w:r>
      <w:r>
        <w:t xml:space="preserve">. </w:t>
      </w:r>
    </w:p>
    <w:p w14:paraId="3167695E" w14:textId="64654FBF" w:rsidR="00CD7B41" w:rsidRDefault="00CD7B41" w:rsidP="00070789">
      <w:r>
        <w:t xml:space="preserve">The Code Supervisor must also give a copy of the notice to the </w:t>
      </w:r>
      <w:r w:rsidR="000B5D15">
        <w:t xml:space="preserve">large </w:t>
      </w:r>
      <w:r w:rsidR="00BE228F">
        <w:t xml:space="preserve">grocery </w:t>
      </w:r>
      <w:r w:rsidR="005A4663">
        <w:t>business</w:t>
      </w:r>
      <w:r>
        <w:t xml:space="preserve">, noting the confidentiality requirements relating to the identity of the supplier. </w:t>
      </w:r>
    </w:p>
    <w:p w14:paraId="37FC23DF" w14:textId="56EB57FF" w:rsidR="00CD7B41" w:rsidRDefault="00CD7B41" w:rsidP="00070789">
      <w:r>
        <w:t xml:space="preserve">In addition, if during this process, the Code Supervisor becomes aware that a breach of the Code may have occurred, the Code Supervisor may provide details of the breach to the ACCC. </w:t>
      </w:r>
      <w:r w:rsidR="007A52F9">
        <w:t>I</w:t>
      </w:r>
      <w:r w:rsidR="007E25E4">
        <w:t xml:space="preserve">n this event, </w:t>
      </w:r>
      <w:r>
        <w:t xml:space="preserve">a copy of those details must also be provided to </w:t>
      </w:r>
      <w:r w:rsidR="007E25E4">
        <w:t xml:space="preserve">the </w:t>
      </w:r>
      <w:r>
        <w:t xml:space="preserve">large grocery business concerned to ensure procedural fairness. If the breach relates to an obligation of the Code Mediator, </w:t>
      </w:r>
      <w:r w:rsidR="00A6662E">
        <w:t xml:space="preserve">the provision of this </w:t>
      </w:r>
      <w:r w:rsidR="00B93041">
        <w:t>information will</w:t>
      </w:r>
      <w:r>
        <w:t xml:space="preserve"> also allow the grocery business to take reasonably appropriate action under the agreement in which the Code Mediator was appointed</w:t>
      </w:r>
      <w:r w:rsidR="0023029E">
        <w:t>, as required by the Code.</w:t>
      </w:r>
    </w:p>
    <w:p w14:paraId="5E5609C9" w14:textId="0DE3D4D7" w:rsidR="00CD7B41" w:rsidRDefault="00CD7B41" w:rsidP="00070789">
      <w:r>
        <w:rPr>
          <w:u w:val="single"/>
        </w:rPr>
        <w:t>Reporting requirements of the Code Supervisor</w:t>
      </w:r>
    </w:p>
    <w:p w14:paraId="26CBB01C" w14:textId="548B672E" w:rsidR="00CD7B41" w:rsidRDefault="0023029E" w:rsidP="00070789">
      <w:r>
        <w:t>Section 64 provides that t</w:t>
      </w:r>
      <w:r w:rsidR="00E44622">
        <w:t>he</w:t>
      </w:r>
      <w:r w:rsidR="00CD7B41">
        <w:t xml:space="preserve"> Code Supervisor must prepare a written report </w:t>
      </w:r>
      <w:r w:rsidR="007B4ECE">
        <w:t>about</w:t>
      </w:r>
      <w:r w:rsidR="00CD7B41">
        <w:t xml:space="preserve"> </w:t>
      </w:r>
      <w:r>
        <w:t>its</w:t>
      </w:r>
      <w:r w:rsidR="00CD7B41">
        <w:t xml:space="preserve"> activities in respect of its functions over the financial year. This report must include:</w:t>
      </w:r>
    </w:p>
    <w:p w14:paraId="2AA70B5B" w14:textId="354E61D9" w:rsidR="00CD7B41" w:rsidRDefault="00CD7B41" w:rsidP="00CD7B41">
      <w:pPr>
        <w:pStyle w:val="Bullet"/>
      </w:pPr>
      <w:r>
        <w:t xml:space="preserve">any emerging and systemic issues identified in the grocery supply chain relating to the operation of the </w:t>
      </w:r>
      <w:r w:rsidR="00B51B91">
        <w:t>Code</w:t>
      </w:r>
      <w:r w:rsidR="006E7F1E">
        <w:t>;</w:t>
      </w:r>
    </w:p>
    <w:p w14:paraId="668316DF" w14:textId="4937B209" w:rsidR="00CD7B41" w:rsidRDefault="00CD7B41" w:rsidP="00CD7B41">
      <w:pPr>
        <w:pStyle w:val="Bullet"/>
      </w:pPr>
      <w:r>
        <w:lastRenderedPageBreak/>
        <w:t>the number of review requests and independent reviews undertaken during the financial year;</w:t>
      </w:r>
    </w:p>
    <w:p w14:paraId="7D3678E8" w14:textId="21251879" w:rsidR="00CD7B41" w:rsidRDefault="00CD7B41" w:rsidP="00CD7B41">
      <w:pPr>
        <w:pStyle w:val="Bullet"/>
      </w:pPr>
      <w:r>
        <w:t>the number of recommendations made by the Code Supervisor for the Code Mediator  to reconsider a complaint;</w:t>
      </w:r>
    </w:p>
    <w:p w14:paraId="5BDEDFD5" w14:textId="1F8223EE" w:rsidR="00CD7B41" w:rsidRDefault="00CD7B41" w:rsidP="00CD7B41">
      <w:pPr>
        <w:pStyle w:val="Bullet"/>
      </w:pPr>
      <w:r>
        <w:t>the results of the survey of stakeholders (discussed in the next section);</w:t>
      </w:r>
    </w:p>
    <w:p w14:paraId="0774E8F2" w14:textId="2049E5C0" w:rsidR="00CD7B41" w:rsidRDefault="00CD7B41" w:rsidP="00CD7B41">
      <w:pPr>
        <w:pStyle w:val="Bullet"/>
      </w:pPr>
      <w:r>
        <w:t>the number of mediation and arbitration processes under the Code that commenced during the financial year (discussed under the heading</w:t>
      </w:r>
      <w:r w:rsidR="00CC31BE">
        <w:t xml:space="preserve"> </w:t>
      </w:r>
      <w:r w:rsidR="00CC31BE">
        <w:rPr>
          <w:i/>
          <w:iCs/>
        </w:rPr>
        <w:t>M</w:t>
      </w:r>
      <w:r w:rsidR="007653F1" w:rsidRPr="00FB50D4">
        <w:rPr>
          <w:i/>
          <w:iCs/>
        </w:rPr>
        <w:t>ediation</w:t>
      </w:r>
      <w:r w:rsidRPr="00FB50D4">
        <w:rPr>
          <w:i/>
          <w:iCs/>
        </w:rPr>
        <w:t xml:space="preserve"> and </w:t>
      </w:r>
      <w:r>
        <w:rPr>
          <w:i/>
          <w:iCs/>
        </w:rPr>
        <w:t>a</w:t>
      </w:r>
      <w:r w:rsidRPr="00FB50D4">
        <w:rPr>
          <w:i/>
          <w:iCs/>
        </w:rPr>
        <w:t>rbitration</w:t>
      </w:r>
      <w:r>
        <w:rPr>
          <w:i/>
          <w:iCs/>
        </w:rPr>
        <w:t xml:space="preserve"> (ADR processes)</w:t>
      </w:r>
      <w:r>
        <w:t>);</w:t>
      </w:r>
    </w:p>
    <w:p w14:paraId="27E5FCDD" w14:textId="3275B103" w:rsidR="00CD7B41" w:rsidRDefault="00CD7B41" w:rsidP="00CD7B41">
      <w:pPr>
        <w:pStyle w:val="Bullet"/>
      </w:pPr>
      <w:r>
        <w:t>the number of mediation and arbitration processes under the Code that were terminated during the financial year; and</w:t>
      </w:r>
    </w:p>
    <w:p w14:paraId="1DC9BA00" w14:textId="69EDB635" w:rsidR="00CD7B41" w:rsidRDefault="00CD7B41" w:rsidP="00CD7B41">
      <w:pPr>
        <w:pStyle w:val="Bullet"/>
        <w:numPr>
          <w:ilvl w:val="0"/>
          <w:numId w:val="25"/>
        </w:numPr>
      </w:pPr>
      <w:r>
        <w:t xml:space="preserve">any other activities undertaken by the Code Supervisor during the financial year. </w:t>
      </w:r>
    </w:p>
    <w:p w14:paraId="0FC08732" w14:textId="35CD24A4" w:rsidR="00CD7B41" w:rsidRDefault="00CD7B41" w:rsidP="00070789">
      <w:r>
        <w:t>The report must be prepared within 4 months of the end of each financial year (by 30 November), and a copy must be given to the ACCC. The report must also be published on the Code Supervisor’s website</w:t>
      </w:r>
      <w:r w:rsidR="0074779F">
        <w:t xml:space="preserve"> to </w:t>
      </w:r>
      <w:r w:rsidR="001F38B2">
        <w:t>support</w:t>
      </w:r>
      <w:r w:rsidR="0074779F">
        <w:t xml:space="preserve"> </w:t>
      </w:r>
      <w:r w:rsidR="002C2B9B">
        <w:t>broader availability and transparency of its findings</w:t>
      </w:r>
      <w:r>
        <w:t>.</w:t>
      </w:r>
    </w:p>
    <w:p w14:paraId="5F176686" w14:textId="721585C5" w:rsidR="00CD7B41" w:rsidRPr="00547291" w:rsidRDefault="00CD7B41" w:rsidP="00070789">
      <w:pPr>
        <w:rPr>
          <w:u w:val="single"/>
        </w:rPr>
      </w:pPr>
      <w:r w:rsidRPr="00547291">
        <w:rPr>
          <w:u w:val="single"/>
        </w:rPr>
        <w:t>Annual survey of stakeholders</w:t>
      </w:r>
    </w:p>
    <w:p w14:paraId="32C0F348" w14:textId="4937155A" w:rsidR="00CD7B41" w:rsidRDefault="00380F01" w:rsidP="00070789">
      <w:r>
        <w:t xml:space="preserve">Section 65 requires the </w:t>
      </w:r>
      <w:r w:rsidR="00CD7B41">
        <w:t xml:space="preserve">Code Supervisor </w:t>
      </w:r>
      <w:r>
        <w:t>to conduct</w:t>
      </w:r>
      <w:r w:rsidR="00CD7B41">
        <w:t xml:space="preserve"> an annual survey of suppliers and large grocery businesses. This survey must be conducted for the purpose of:</w:t>
      </w:r>
    </w:p>
    <w:p w14:paraId="04A97D9E" w14:textId="2E27F23A" w:rsidR="00CD7B41" w:rsidRDefault="00CD7B41" w:rsidP="00CD7B41">
      <w:pPr>
        <w:pStyle w:val="Bullet"/>
      </w:pPr>
      <w:r>
        <w:t>identifying if any suppliers fear retribution from a large grocery business;</w:t>
      </w:r>
    </w:p>
    <w:p w14:paraId="62A82E39" w14:textId="0D7E49B1" w:rsidR="00CD7B41" w:rsidRDefault="00CD7B41" w:rsidP="00CD7B41">
      <w:pPr>
        <w:pStyle w:val="Bullet"/>
      </w:pPr>
      <w:r>
        <w:t>identifying supplier’s experiences with agreeing to any exception of a kind under the Code; and</w:t>
      </w:r>
    </w:p>
    <w:p w14:paraId="19BA2275" w14:textId="0B5C47A2" w:rsidR="00CD7B41" w:rsidRDefault="00CD7B41" w:rsidP="00CD7B41">
      <w:pPr>
        <w:pStyle w:val="Bullet"/>
      </w:pPr>
      <w:r>
        <w:t>identifying emerging and systemic issues in the grocery supply chain relating to the operation of the Code.</w:t>
      </w:r>
    </w:p>
    <w:p w14:paraId="3C6263B8" w14:textId="2C2FDBE8" w:rsidR="00CD7B41" w:rsidRDefault="00CD7B41" w:rsidP="00070789">
      <w:r>
        <w:t xml:space="preserve">To ensure suppliers can access the survey and are encouraged to respond, large grocery businesses are required to distribute the survey to their suppliers. The grocery business must also inform suppliers that their response will not be given to the large grocery business, and the results of the survey cannot be used to identify them. </w:t>
      </w:r>
      <w:r w:rsidR="00B01361">
        <w:t>These requirements are civil penalty provisions.</w:t>
      </w:r>
    </w:p>
    <w:p w14:paraId="37FF401A" w14:textId="59A58B6B" w:rsidR="00CD7B41" w:rsidRDefault="00CD7B41" w:rsidP="00070789">
      <w:r>
        <w:t>The Code Supervisor must publish the results of the survey on its website, which may be done as part of its annual report. To ensure the confidentiality of suppliers’ responses is maintained, the Code Supervisor must ensure the identity of a supplier who has responded to the survey is not publicly disclosed or disclosed to the large grocery business.</w:t>
      </w:r>
    </w:p>
    <w:p w14:paraId="2F20541F" w14:textId="7C3909FD" w:rsidR="00CD7B41" w:rsidRPr="00C97341" w:rsidRDefault="00913FF3" w:rsidP="00A65CB7">
      <w:pPr>
        <w:pStyle w:val="Heading4A"/>
      </w:pPr>
      <w:r>
        <w:t>Subdivision C—</w:t>
      </w:r>
      <w:r w:rsidR="00CC31BE">
        <w:t>M</w:t>
      </w:r>
      <w:r w:rsidR="00CD7B41" w:rsidRPr="007F642D">
        <w:t xml:space="preserve">ediation and </w:t>
      </w:r>
      <w:r w:rsidR="00CD7B41" w:rsidRPr="00C97341">
        <w:t>arbitration (ADR processes)</w:t>
      </w:r>
    </w:p>
    <w:p w14:paraId="7CDA83B6" w14:textId="4B18FA44" w:rsidR="00CD7B41" w:rsidRPr="00070789" w:rsidRDefault="00CD7B41" w:rsidP="00070789">
      <w:pPr>
        <w:rPr>
          <w:u w:val="single"/>
        </w:rPr>
      </w:pPr>
      <w:r w:rsidRPr="00070789">
        <w:rPr>
          <w:u w:val="single"/>
        </w:rPr>
        <w:t>Starting an ADR process under the Code</w:t>
      </w:r>
    </w:p>
    <w:p w14:paraId="3494A092" w14:textId="59592E42" w:rsidR="00CD7B41" w:rsidRDefault="00CD7B41" w:rsidP="00070789">
      <w:r>
        <w:t xml:space="preserve">As explained above, a grocery supply agreement must provide that a large grocery business must attend mediation under the Code to resolve a dispute with a supplier if requested to </w:t>
      </w:r>
      <w:r>
        <w:lastRenderedPageBreak/>
        <w:t xml:space="preserve">do so by the supplier. A grocery supply agreement may also provide that the parties may attend arbitration under the Code of a dispute. </w:t>
      </w:r>
    </w:p>
    <w:p w14:paraId="1608E9C6" w14:textId="2FA86362" w:rsidR="00CD7B41" w:rsidRDefault="00AA1D18" w:rsidP="00070789">
      <w:r>
        <w:t>T</w:t>
      </w:r>
      <w:r w:rsidR="00380F01">
        <w:t>he Review indicated that the large grocery businesses that would be bound by the Code – being Woolworths, Coles, Aldi and Metcash –</w:t>
      </w:r>
      <w:r w:rsidR="002F389B">
        <w:t xml:space="preserve"> </w:t>
      </w:r>
      <w:r w:rsidR="00CD7B41">
        <w:t xml:space="preserve">have agreed in-principle to </w:t>
      </w:r>
      <w:r w:rsidR="00CD7B41" w:rsidRPr="00381FB1">
        <w:t>participate in independent arbitration</w:t>
      </w:r>
      <w:r w:rsidR="00CD7B41">
        <w:t xml:space="preserve"> when</w:t>
      </w:r>
      <w:r w:rsidR="00CD7B41" w:rsidRPr="00381FB1">
        <w:t xml:space="preserve"> requested by a small supplier and pay compensation of up to $5 million as determined by the independent arbitrator.</w:t>
      </w:r>
      <w:r w:rsidR="00CD7B41">
        <w:t xml:space="preserve"> In this context, a small supplier is one </w:t>
      </w:r>
      <w:r w:rsidR="00CD7B41" w:rsidRPr="00381FB1">
        <w:t>with annual turnover of less than $10 million or fewer than 100 employees</w:t>
      </w:r>
      <w:r w:rsidR="00CD7B41">
        <w:t>.</w:t>
      </w:r>
    </w:p>
    <w:p w14:paraId="56174479" w14:textId="53C5D6FB" w:rsidR="00CD7B41" w:rsidRDefault="00AC05CA" w:rsidP="00070789">
      <w:r>
        <w:t>Section 66 provides that if</w:t>
      </w:r>
      <w:r w:rsidR="00CD7B41">
        <w:t xml:space="preserve"> there are no other ongoing complaint or dispute resolution processes relating to the matter (including where the complaint is being considered by the Code Mediator or Code Supervisor), a party to a grocery supply agreement may start either mediation or arbitration under the Code by notifying the other party in writing of such. </w:t>
      </w:r>
      <w:r>
        <w:t xml:space="preserve">Under the Code, mediation and arbitration are referred to as </w:t>
      </w:r>
      <w:r w:rsidRPr="007F642D">
        <w:rPr>
          <w:b/>
          <w:bCs/>
          <w:i/>
          <w:iCs/>
        </w:rPr>
        <w:t>ADR processes</w:t>
      </w:r>
      <w:r>
        <w:t>.</w:t>
      </w:r>
      <w:r w:rsidR="00034073">
        <w:t xml:space="preserve"> </w:t>
      </w:r>
    </w:p>
    <w:p w14:paraId="44E0DCAD" w14:textId="06C94F25" w:rsidR="00CD7B41" w:rsidRDefault="00CD7B41" w:rsidP="00070789">
      <w:r>
        <w:t>The parties may subsequently agree to appoint an ADR practitioner from a list kept by the ASBFEO of suitably qualified practitioners who can provide services of mediation or arbitration for the purposes of the Code.</w:t>
      </w:r>
    </w:p>
    <w:p w14:paraId="017EB84F" w14:textId="77777777" w:rsidR="00CD7B41" w:rsidRPr="006D2097" w:rsidRDefault="00CD7B41" w:rsidP="00070789">
      <w:r>
        <w:t>If the parties are unable to agree on an ADR practitioner within 14 days of the notice to start an ADR process being given, the supplier may unilaterally appoint an ADR practitioner from the ASBFEO’s list. The supplier must then notify the large grocery business and Code Supervisor of the appointment.</w:t>
      </w:r>
    </w:p>
    <w:p w14:paraId="63CAD77A" w14:textId="14F6F300" w:rsidR="00CD7B41" w:rsidRPr="00070789" w:rsidRDefault="00CD7B41" w:rsidP="00070789">
      <w:pPr>
        <w:rPr>
          <w:u w:val="single"/>
        </w:rPr>
      </w:pPr>
      <w:r w:rsidRPr="00070789">
        <w:rPr>
          <w:u w:val="single"/>
        </w:rPr>
        <w:t>Taking part in an ADR process under the Code</w:t>
      </w:r>
    </w:p>
    <w:p w14:paraId="27211A63" w14:textId="6803F02F" w:rsidR="00CD7B41" w:rsidRDefault="00AC05CA" w:rsidP="00070789">
      <w:r>
        <w:t>Section 67 provides that an</w:t>
      </w:r>
      <w:r w:rsidR="00CD7B41">
        <w:t xml:space="preserve"> appointed ADR practitioner may decide the time and location in Australia for the ADR process for the dispute. The ADR process may be conducted by means of virtual attendance technology.</w:t>
      </w:r>
    </w:p>
    <w:p w14:paraId="50E0F69A" w14:textId="6C50C2B5" w:rsidR="00837547" w:rsidRDefault="00CD7B41" w:rsidP="00070789">
      <w:r>
        <w:t>Each party to the dispute must attend the ADR process</w:t>
      </w:r>
      <w:r w:rsidR="00B01361">
        <w:t xml:space="preserve">. </w:t>
      </w:r>
    </w:p>
    <w:p w14:paraId="702D9873" w14:textId="50FE89A2" w:rsidR="00CD7B41" w:rsidRDefault="00837547" w:rsidP="00070789">
      <w:r>
        <w:t>Section 68</w:t>
      </w:r>
      <w:r w:rsidR="00CD7B41">
        <w:t xml:space="preserve"> specifies that a party is taken to attend an ADR process for the dispute if the party is represented in the ADR process by a person who has the authority to enter an agreement to settle the dispute on behalf of the party. </w:t>
      </w:r>
    </w:p>
    <w:p w14:paraId="4B2E802C" w14:textId="6FE46AD4" w:rsidR="00CD7B41" w:rsidRDefault="00CD7B41" w:rsidP="00070789">
      <w:r>
        <w:t xml:space="preserve">Parties to the dispute are also required by the Code to try to resolve the dispute. </w:t>
      </w:r>
    </w:p>
    <w:p w14:paraId="6317ED54" w14:textId="353F02D8" w:rsidR="00CD7B41" w:rsidRDefault="00837547" w:rsidP="00070789">
      <w:r>
        <w:t>Section 69 provides that a</w:t>
      </w:r>
      <w:r w:rsidR="00CD7B41">
        <w:t xml:space="preserve"> party will be taken to be trying to resolve a dispute if they approach the resolution of the dispute in a reconciliatory manner, including by:</w:t>
      </w:r>
    </w:p>
    <w:p w14:paraId="22822B7E" w14:textId="6E38297E" w:rsidR="00CD7B41" w:rsidRDefault="00CD7B41" w:rsidP="00CD7B41">
      <w:pPr>
        <w:pStyle w:val="Bullet"/>
      </w:pPr>
      <w:r>
        <w:t>attending and participating in meetings;</w:t>
      </w:r>
    </w:p>
    <w:p w14:paraId="68904CA0" w14:textId="5C6951A0" w:rsidR="00CD7B41" w:rsidRDefault="00CD7B41" w:rsidP="00CD7B41">
      <w:pPr>
        <w:pStyle w:val="Bullet"/>
      </w:pPr>
      <w:r>
        <w:t>making clear what they are trying to achieve through the process at the outset;</w:t>
      </w:r>
    </w:p>
    <w:p w14:paraId="3E1B7110" w14:textId="4B6AF30A" w:rsidR="00CD7B41" w:rsidRDefault="00CD7B41" w:rsidP="00CD7B41">
      <w:pPr>
        <w:pStyle w:val="Bullet"/>
      </w:pPr>
      <w:r>
        <w:t xml:space="preserve">observing any confidentiality obligations; and </w:t>
      </w:r>
    </w:p>
    <w:p w14:paraId="3B0EDF7C" w14:textId="7B9BF774" w:rsidR="00CD7B41" w:rsidRDefault="00CD7B41" w:rsidP="00CD7B41">
      <w:pPr>
        <w:pStyle w:val="Bullet"/>
      </w:pPr>
      <w:r>
        <w:t>not taking action that has the purpose of applying pressure to resolve the dispute (such as the large grocery business refusing to accept goods or make payments to the supplier).</w:t>
      </w:r>
    </w:p>
    <w:p w14:paraId="69D6271B" w14:textId="42B7B139" w:rsidR="00CD7B41" w:rsidRDefault="00CD7B41" w:rsidP="00CD7B41">
      <w:pPr>
        <w:pStyle w:val="Bullet"/>
        <w:numPr>
          <w:ilvl w:val="0"/>
          <w:numId w:val="0"/>
        </w:numPr>
      </w:pPr>
      <w:r>
        <w:lastRenderedPageBreak/>
        <w:t xml:space="preserve">However, a party is not required to continue trying to resolve a dispute if the </w:t>
      </w:r>
      <w:r w:rsidR="001D5922">
        <w:t xml:space="preserve">appointed </w:t>
      </w:r>
      <w:r>
        <w:t xml:space="preserve">ADR practitioner </w:t>
      </w:r>
      <w:r w:rsidR="001D5922">
        <w:t xml:space="preserve">finds </w:t>
      </w:r>
      <w:r>
        <w:t>that:</w:t>
      </w:r>
    </w:p>
    <w:p w14:paraId="0295916D" w14:textId="5DEF2ACF" w:rsidR="00CD7B41" w:rsidRDefault="00CD7B41" w:rsidP="00CD7B41">
      <w:pPr>
        <w:pStyle w:val="Bullet"/>
      </w:pPr>
      <w:r>
        <w:t>the dispute is vexatious, trivial, misconceived or lacking in substance;</w:t>
      </w:r>
    </w:p>
    <w:p w14:paraId="540BA838" w14:textId="741A849D" w:rsidR="00CD7B41" w:rsidRDefault="00CD7B41" w:rsidP="00CD7B41">
      <w:pPr>
        <w:pStyle w:val="Bullet"/>
      </w:pPr>
      <w:r>
        <w:t>the other party to the dispute is not acting in good faith; or</w:t>
      </w:r>
    </w:p>
    <w:p w14:paraId="4721B265" w14:textId="5C4F2FFE" w:rsidR="00CD7B41" w:rsidRDefault="00CD7B41" w:rsidP="00CD7B41">
      <w:pPr>
        <w:pStyle w:val="Bullet"/>
      </w:pPr>
      <w:r>
        <w:t xml:space="preserve">the supplier has already accepted a proposed remedy and the large grocery business has acted on that proposed remedy. </w:t>
      </w:r>
    </w:p>
    <w:p w14:paraId="73E5E754" w14:textId="474A4C6D" w:rsidR="00CD7B41" w:rsidRDefault="00CD7B41" w:rsidP="00CD7B41">
      <w:pPr>
        <w:pStyle w:val="Bullet"/>
        <w:numPr>
          <w:ilvl w:val="0"/>
          <w:numId w:val="0"/>
        </w:numPr>
      </w:pPr>
      <w:r>
        <w:t xml:space="preserve">If the dispute relates to a unilateral variation or retrospective variation of a grocery supply agreement, the ADR practitioner must not determine that the dispute is vexatious, trivial, misconceived or lacking in substance because the supplier’s only basis for the dispute is detriment to the supplier. </w:t>
      </w:r>
    </w:p>
    <w:p w14:paraId="6966E02B" w14:textId="68F3E43F" w:rsidR="00F4162A" w:rsidRDefault="00F4162A" w:rsidP="001D04E9">
      <w:pPr>
        <w:pStyle w:val="Bullet"/>
        <w:numPr>
          <w:ilvl w:val="0"/>
          <w:numId w:val="0"/>
        </w:numPr>
      </w:pPr>
      <w:r>
        <w:t xml:space="preserve">The requirements relating to the parties to the dispute are civil penalty provisions. </w:t>
      </w:r>
    </w:p>
    <w:p w14:paraId="70077662" w14:textId="11D12D42" w:rsidR="00CD7B41" w:rsidRPr="00C754AA" w:rsidRDefault="00CD7B41" w:rsidP="00CD7B41">
      <w:pPr>
        <w:pStyle w:val="Bullet"/>
        <w:keepNext/>
        <w:numPr>
          <w:ilvl w:val="0"/>
          <w:numId w:val="0"/>
        </w:numPr>
        <w:rPr>
          <w:u w:val="single"/>
        </w:rPr>
      </w:pPr>
      <w:r>
        <w:rPr>
          <w:u w:val="single"/>
        </w:rPr>
        <w:t>Terminating an ADR process</w:t>
      </w:r>
    </w:p>
    <w:p w14:paraId="72FCB95E" w14:textId="05C4EEDE" w:rsidR="00CD7B41" w:rsidRDefault="001D5922" w:rsidP="00CD7B41">
      <w:pPr>
        <w:pStyle w:val="Bullet"/>
        <w:keepNext/>
        <w:numPr>
          <w:ilvl w:val="0"/>
          <w:numId w:val="0"/>
        </w:numPr>
      </w:pPr>
      <w:r>
        <w:t>Section 70 provides that if</w:t>
      </w:r>
      <w:r w:rsidR="00CD7B41">
        <w:t xml:space="preserve"> an ADR process has continued for more than 30 days and the dispute has not been resolved, the appointed ADR practitioner may terminate the ADR process at any time, unless they are satisfied that a resolution is imminent. </w:t>
      </w:r>
    </w:p>
    <w:p w14:paraId="157D987C" w14:textId="2D4C763A" w:rsidR="00CD7B41" w:rsidRDefault="00CD7B41" w:rsidP="00CD7B41">
      <w:pPr>
        <w:pStyle w:val="Bullet"/>
        <w:numPr>
          <w:ilvl w:val="0"/>
          <w:numId w:val="0"/>
        </w:numPr>
      </w:pPr>
      <w:r>
        <w:t xml:space="preserve">In addition, if a party asks the ADR practitioner to terminate the ADR process for the dispute and gives written reasons for the request, the ADR practitioner must terminate the ADR process to the extent it relates to that party’s dispute. </w:t>
      </w:r>
    </w:p>
    <w:p w14:paraId="70E89603" w14:textId="55A98E02" w:rsidR="00CD7B41" w:rsidRDefault="00CD7B41" w:rsidP="00CD7B41">
      <w:pPr>
        <w:pStyle w:val="Bullet"/>
        <w:numPr>
          <w:ilvl w:val="0"/>
          <w:numId w:val="0"/>
        </w:numPr>
      </w:pPr>
      <w:r>
        <w:t xml:space="preserve">If an ADR practitioner terminates an ADR process, they must issue a certificate setting out the names of the parties, the nature of the dispute, that the ADR process has been terminated before the dispute has been resolved, and the reasons for terminating the ADR process. A copy of this certificate must be given to the parties to the dispute, the Code Supervisor and the ASBFEO. </w:t>
      </w:r>
    </w:p>
    <w:p w14:paraId="0C05A6D5" w14:textId="558696C7" w:rsidR="00CD7B41" w:rsidRPr="00B02381" w:rsidRDefault="00CD7B41" w:rsidP="00CD7B41">
      <w:pPr>
        <w:pStyle w:val="Bullet"/>
        <w:numPr>
          <w:ilvl w:val="0"/>
          <w:numId w:val="0"/>
        </w:numPr>
        <w:rPr>
          <w:u w:val="single"/>
        </w:rPr>
      </w:pPr>
      <w:r w:rsidRPr="00B02381">
        <w:rPr>
          <w:u w:val="single"/>
        </w:rPr>
        <w:t>Costs of an ADR process</w:t>
      </w:r>
    </w:p>
    <w:p w14:paraId="7585650E" w14:textId="5C0747D2" w:rsidR="001D5922" w:rsidRDefault="001D5922" w:rsidP="001D04E9">
      <w:pPr>
        <w:pStyle w:val="Bullet"/>
        <w:numPr>
          <w:ilvl w:val="0"/>
          <w:numId w:val="0"/>
        </w:numPr>
      </w:pPr>
      <w:r>
        <w:t xml:space="preserve">Section 71 sets out who is liable for costs </w:t>
      </w:r>
      <w:r w:rsidR="00F543F2">
        <w:t>relating to an ADR process.</w:t>
      </w:r>
    </w:p>
    <w:p w14:paraId="10A6ABDA" w14:textId="345CACDA" w:rsidR="00CD7B41" w:rsidRDefault="00CD7B41" w:rsidP="00CD7B41">
      <w:pPr>
        <w:pStyle w:val="Bullet"/>
        <w:numPr>
          <w:ilvl w:val="0"/>
          <w:numId w:val="0"/>
        </w:numPr>
      </w:pPr>
      <w:r>
        <w:t>The parties must pay for their own costs of attending the ADR process. In addition, the parties are equally liable for the costs of an ADR process under the Code, unless otherwise agreed. This includes the cost of the ADR practitioner, the cost of any room hires, and the cost of any additional input agreed by the parties to be necessary to conduct the ADR process.</w:t>
      </w:r>
    </w:p>
    <w:p w14:paraId="0E875EF1" w14:textId="15878F28" w:rsidR="00CD7B41" w:rsidRPr="00A831C3" w:rsidRDefault="00CD7B41" w:rsidP="00CD7B41">
      <w:pPr>
        <w:pStyle w:val="Heading3"/>
      </w:pPr>
      <w:r w:rsidRPr="0004084A">
        <w:t xml:space="preserve">Division </w:t>
      </w:r>
      <w:r>
        <w:t xml:space="preserve">6 – Compliance </w:t>
      </w:r>
    </w:p>
    <w:p w14:paraId="6382854A" w14:textId="3A0F8D4D" w:rsidR="00CD7B41" w:rsidRPr="00FF71C7" w:rsidRDefault="00CD7B41" w:rsidP="00FF71C7">
      <w:pPr>
        <w:rPr>
          <w:u w:val="single"/>
        </w:rPr>
      </w:pPr>
      <w:r w:rsidRPr="00FF71C7">
        <w:rPr>
          <w:u w:val="single"/>
        </w:rPr>
        <w:t xml:space="preserve">Requirement to train staff </w:t>
      </w:r>
    </w:p>
    <w:p w14:paraId="41AF850A" w14:textId="260BBEB0" w:rsidR="00CD7B41" w:rsidRDefault="00F543F2" w:rsidP="00FF71C7">
      <w:r>
        <w:t>Section 72 provides that w</w:t>
      </w:r>
      <w:r w:rsidR="00CD7B41">
        <w:t xml:space="preserve">ithin 6 months of becoming a large grocery business under the Code, the </w:t>
      </w:r>
      <w:r w:rsidR="00726C8F">
        <w:t>business</w:t>
      </w:r>
      <w:r w:rsidR="00CD7B41">
        <w:t xml:space="preserve"> must provide its buying team with a copy of the Code and training on its requirements. </w:t>
      </w:r>
    </w:p>
    <w:p w14:paraId="52C5C6AB" w14:textId="7645DD2C" w:rsidR="00CD7B41" w:rsidRDefault="00CD7B41" w:rsidP="00FF71C7">
      <w:r>
        <w:lastRenderedPageBreak/>
        <w:t>Anyone who subsequently joins the buying team also needs to be given a copy of the Code and training on its requirements. This needs to be done within 20 business days of the person joining that team.</w:t>
      </w:r>
    </w:p>
    <w:p w14:paraId="282851DE" w14:textId="5917EF61" w:rsidR="00CD7B41" w:rsidRDefault="00CD7B41" w:rsidP="00FF71C7">
      <w:r>
        <w:t xml:space="preserve">The Code also requires large grocery businesses to provide ongoing training on the requirements of the Code on an annual basis and keep records about the training provided. </w:t>
      </w:r>
    </w:p>
    <w:p w14:paraId="37667C47" w14:textId="098D0AE2" w:rsidR="00481B8E" w:rsidRDefault="00481B8E" w:rsidP="00FF71C7">
      <w:r>
        <w:t xml:space="preserve">These requirements are civil penalty provisions. </w:t>
      </w:r>
    </w:p>
    <w:p w14:paraId="4B3357AA" w14:textId="7A8CAA06" w:rsidR="00CD7B41" w:rsidRPr="00FF71C7" w:rsidRDefault="00CD7B41" w:rsidP="00FF71C7">
      <w:pPr>
        <w:rPr>
          <w:u w:val="single"/>
        </w:rPr>
      </w:pPr>
      <w:r w:rsidRPr="00FF71C7">
        <w:rPr>
          <w:u w:val="single"/>
        </w:rPr>
        <w:t xml:space="preserve">General record keeping requirements </w:t>
      </w:r>
    </w:p>
    <w:p w14:paraId="40031726" w14:textId="6EDF49AF" w:rsidR="00F543F2" w:rsidRDefault="00F543F2" w:rsidP="00FF71C7">
      <w:r>
        <w:t>Section 73 sets out the record keeping requirements on large grocery businesses</w:t>
      </w:r>
      <w:r w:rsidR="00481B8E">
        <w:t>, which are all subject to civil penalties</w:t>
      </w:r>
      <w:r>
        <w:t>.</w:t>
      </w:r>
    </w:p>
    <w:p w14:paraId="7DBF8F73" w14:textId="3FFF0228" w:rsidR="00CD7B41" w:rsidRDefault="00CD7B41" w:rsidP="00FF71C7">
      <w:r>
        <w:t xml:space="preserve">Large grocery businesses must keep records of each grocery supply agreement (including any documents comprising the agreement) to which the </w:t>
      </w:r>
      <w:r w:rsidR="00726C8F">
        <w:t>business</w:t>
      </w:r>
      <w:r>
        <w:t xml:space="preserve"> is a party. These agreements need to be kept for at least six years after the agreement ends. </w:t>
      </w:r>
    </w:p>
    <w:p w14:paraId="021B8F21" w14:textId="134C0F0C" w:rsidR="00CD7B41" w:rsidRDefault="00CD7B41" w:rsidP="00FF71C7">
      <w:r>
        <w:t xml:space="preserve">In addition, large grocery businesses must keep records of various offers, notices and reasons under the Code. For example, this includes an offer to vary a grocery supply agreement and a notice of a decision to delist a product. These records must be kept for at least six years from when the document is made or given. </w:t>
      </w:r>
    </w:p>
    <w:p w14:paraId="6AE61E5C" w14:textId="3392B504" w:rsidR="00CD7B41" w:rsidRDefault="00CD7B41" w:rsidP="00FF71C7">
      <w:r>
        <w:t xml:space="preserve">These record keeping requirements ensure that key events that occur during the lifecycle of a grocery supply agreement and a complaint or dispute are retained. This will assist with compliance monitoring and provide evidence in complaint and dispute resolution processes. </w:t>
      </w:r>
    </w:p>
    <w:p w14:paraId="43FBA7A1" w14:textId="77777777" w:rsidR="00CD7B41" w:rsidRDefault="00CD7B41" w:rsidP="00FF71C7">
      <w:r>
        <w:t>Under section 51ADD of the Act, if a corporation is required to keep, generate or publish information or a document under an applicable industry code, then the ACCC may require that such information be provided to it for investigation and auditing purposes. The ACCC may therefore require that the large grocery business provide these records for these purposes.</w:t>
      </w:r>
    </w:p>
    <w:p w14:paraId="66682447" w14:textId="41CD8ED4" w:rsidR="00F6119F" w:rsidRDefault="000145E8" w:rsidP="00F6119F">
      <w:pPr>
        <w:pStyle w:val="Heading2"/>
      </w:pPr>
      <w:r>
        <w:t>Application p</w:t>
      </w:r>
      <w:r w:rsidR="00F6119F">
        <w:t>rovisions</w:t>
      </w:r>
      <w:r>
        <w:t xml:space="preserve"> and </w:t>
      </w:r>
      <w:r w:rsidR="00E60F4E">
        <w:t>consequential</w:t>
      </w:r>
      <w:r>
        <w:t xml:space="preserve"> amendments</w:t>
      </w:r>
    </w:p>
    <w:p w14:paraId="73904203" w14:textId="550724C9" w:rsidR="002C2F59" w:rsidRDefault="000D3C95" w:rsidP="001639AE">
      <w:r>
        <w:t>Section 74</w:t>
      </w:r>
      <w:r w:rsidR="002C2F59">
        <w:t xml:space="preserve"> </w:t>
      </w:r>
      <w:r w:rsidR="00544BC6">
        <w:t xml:space="preserve">prescribes how </w:t>
      </w:r>
      <w:r w:rsidR="00B15B47">
        <w:t>certain provisions relating to grocery supply agreements apply.</w:t>
      </w:r>
      <w:r w:rsidR="00AD3609">
        <w:t xml:space="preserve"> The requirements of subsection 19(4) </w:t>
      </w:r>
      <w:r w:rsidR="00C04BC0">
        <w:t>for an agreement</w:t>
      </w:r>
      <w:r w:rsidR="00634EEC">
        <w:t xml:space="preserve"> to</w:t>
      </w:r>
      <w:r w:rsidR="00DF6645">
        <w:t xml:space="preserve"> clearly</w:t>
      </w:r>
      <w:r w:rsidR="00634EEC">
        <w:t xml:space="preserve"> </w:t>
      </w:r>
      <w:r w:rsidR="002C7763">
        <w:t xml:space="preserve">identify and </w:t>
      </w:r>
      <w:r w:rsidR="00C04BC0">
        <w:t>explain any</w:t>
      </w:r>
      <w:r w:rsidR="002C7763">
        <w:t xml:space="preserve"> reasonable exceptions to </w:t>
      </w:r>
      <w:r w:rsidR="00C04BC0">
        <w:t xml:space="preserve">a protection of the </w:t>
      </w:r>
      <w:r w:rsidR="002C7763">
        <w:t xml:space="preserve">Code </w:t>
      </w:r>
      <w:r w:rsidR="003E6512">
        <w:t>will only apply to grocery supply agreements entered into on or after the day the Code commences. This approach is designed to improve standards and conduct over time, without unduly burdening industry by requiring existing agreements to be renegotiated and rewritten</w:t>
      </w:r>
      <w:r w:rsidR="001639AE">
        <w:t>.</w:t>
      </w:r>
    </w:p>
    <w:p w14:paraId="76D0CDBC" w14:textId="4B1C6248" w:rsidR="001639AE" w:rsidRPr="000D3C95" w:rsidRDefault="001639AE" w:rsidP="001639AE">
      <w:r w:rsidRPr="00CB4741">
        <w:t>However, the protections of the Code</w:t>
      </w:r>
      <w:r w:rsidR="00301AED" w:rsidRPr="00CB4741">
        <w:t xml:space="preserve"> </w:t>
      </w:r>
      <w:r w:rsidR="00B27712" w:rsidRPr="00CB4741">
        <w:t xml:space="preserve">which are listed in subsection 74(2) </w:t>
      </w:r>
      <w:r w:rsidR="006C304D" w:rsidRPr="00CB4741">
        <w:t xml:space="preserve">that require </w:t>
      </w:r>
      <w:r w:rsidR="00716FD9" w:rsidRPr="00CB4741">
        <w:t xml:space="preserve">an exception </w:t>
      </w:r>
      <w:r w:rsidR="00D779B2" w:rsidRPr="00CB4741">
        <w:t xml:space="preserve">to be provided for in the grocery supply agreement and </w:t>
      </w:r>
      <w:r w:rsidR="00EF6680">
        <w:t xml:space="preserve">to </w:t>
      </w:r>
      <w:r w:rsidR="00716FD9" w:rsidRPr="00CB4741">
        <w:t>be reasonable in the circumstances</w:t>
      </w:r>
      <w:r w:rsidR="00655F74" w:rsidRPr="00CB4741">
        <w:t xml:space="preserve"> apply from commencement of the Code</w:t>
      </w:r>
      <w:r w:rsidR="0053061D">
        <w:t xml:space="preserve"> to existing </w:t>
      </w:r>
      <w:r w:rsidR="00762A19">
        <w:t>agreements.</w:t>
      </w:r>
      <w:r w:rsidR="00F2005D">
        <w:t xml:space="preserve"> These are similar requirements to those that </w:t>
      </w:r>
      <w:r w:rsidR="004B52A0">
        <w:t xml:space="preserve">already </w:t>
      </w:r>
      <w:r w:rsidR="00F2005D">
        <w:t xml:space="preserve">apply under the voluntary </w:t>
      </w:r>
      <w:r w:rsidR="00A413CB">
        <w:t xml:space="preserve">Food and </w:t>
      </w:r>
      <w:r w:rsidR="00F2005D">
        <w:t>Grocery Code</w:t>
      </w:r>
      <w:r w:rsidR="00416AC5">
        <w:t xml:space="preserve"> and should not require changes to existing agreements</w:t>
      </w:r>
      <w:r w:rsidR="007B5B27" w:rsidDel="0053061D">
        <w:t>.</w:t>
      </w:r>
    </w:p>
    <w:p w14:paraId="64063AB8" w14:textId="77777777" w:rsidR="00853B95" w:rsidRDefault="00853B95" w:rsidP="001639AE"/>
    <w:p w14:paraId="09EB11B3" w14:textId="77777777" w:rsidR="00853B95" w:rsidRDefault="00853B95" w:rsidP="001639AE"/>
    <w:p w14:paraId="285AA3C1" w14:textId="067DF505" w:rsidR="00CD7B41" w:rsidRPr="00A831C3" w:rsidRDefault="00CD7B41" w:rsidP="00CB4741">
      <w:pPr>
        <w:pStyle w:val="Heading4A"/>
        <w:keepNext/>
      </w:pPr>
      <w:r>
        <w:lastRenderedPageBreak/>
        <w:t>Schedule 1—Con</w:t>
      </w:r>
      <w:r w:rsidR="00E74768">
        <w:t>sequential</w:t>
      </w:r>
      <w:r>
        <w:t xml:space="preserve"> amendments </w:t>
      </w:r>
    </w:p>
    <w:p w14:paraId="291B890B" w14:textId="7B52F78A" w:rsidR="002F5B9B" w:rsidRDefault="009C61A9" w:rsidP="00FF71C7">
      <w:r>
        <w:t xml:space="preserve">Item 1 </w:t>
      </w:r>
      <w:r w:rsidR="00575F73">
        <w:t xml:space="preserve">in Part 1 </w:t>
      </w:r>
      <w:r>
        <w:t xml:space="preserve">of Schedule 1 </w:t>
      </w:r>
      <w:r w:rsidR="00693C7D">
        <w:t xml:space="preserve">to the Regulations </w:t>
      </w:r>
      <w:r>
        <w:t>repeals t</w:t>
      </w:r>
      <w:r w:rsidR="000246C5">
        <w:t>he voluntary Food and Grocery Code.</w:t>
      </w:r>
    </w:p>
    <w:p w14:paraId="3848FBE7" w14:textId="57A76113" w:rsidR="00CD7B41" w:rsidRDefault="00575F73" w:rsidP="00FF71C7">
      <w:r>
        <w:t>Part</w:t>
      </w:r>
      <w:r w:rsidR="00D50FED">
        <w:t xml:space="preserve"> 2 of Schedule 1</w:t>
      </w:r>
      <w:r w:rsidR="00CD7B41">
        <w:t xml:space="preserve"> </w:t>
      </w:r>
      <w:r w:rsidR="00693C7D">
        <w:t xml:space="preserve">to the Regulations </w:t>
      </w:r>
      <w:r w:rsidR="00CD7B41">
        <w:t xml:space="preserve">sets out amendments to </w:t>
      </w:r>
      <w:r w:rsidR="000B5070">
        <w:t xml:space="preserve">civil penalties under </w:t>
      </w:r>
      <w:r w:rsidR="00CD7B41">
        <w:t>the Code</w:t>
      </w:r>
      <w:r w:rsidR="00FB71D4">
        <w:t xml:space="preserve"> which</w:t>
      </w:r>
      <w:r w:rsidR="00CD7B41">
        <w:t xml:space="preserve"> are subject to the enactment of primary legislation. </w:t>
      </w:r>
    </w:p>
    <w:p w14:paraId="62F4B01F" w14:textId="1F32649A" w:rsidR="00CD7B41" w:rsidRDefault="00CD7B41" w:rsidP="00FF71C7">
      <w:r>
        <w:t xml:space="preserve">Section 51AE of the Act, which contains the regulation-making power to prescribe an industry code, also includes restrictions around the amount of the pecuniary penalty for a contravention of a civil penalty provision imposed by a code. For all industry codes other than the Franchising Code, this maximum amount is 600 penalty units. </w:t>
      </w:r>
    </w:p>
    <w:p w14:paraId="601581FB" w14:textId="51625BA3" w:rsidR="00CD7B41" w:rsidRDefault="00CD7B41" w:rsidP="00FF71C7">
      <w:r>
        <w:t xml:space="preserve">The Franchising Code has </w:t>
      </w:r>
      <w:r w:rsidR="00E90685" w:rsidRPr="00E90685">
        <w:t xml:space="preserve">two tiers of civil penalties, according to the importance of the obligation and gravity of the consequences of contravention. Under this </w:t>
      </w:r>
      <w:r>
        <w:t xml:space="preserve">two-tier regime, higher penalties </w:t>
      </w:r>
      <w:r w:rsidR="00E90685" w:rsidRPr="00E90685">
        <w:t xml:space="preserve">based on the Australian Consumer Law </w:t>
      </w:r>
      <w:r>
        <w:t>may apply for a contravention of a core obligation, and contraventions of other obligations are capped at 600 penalty units.</w:t>
      </w:r>
    </w:p>
    <w:p w14:paraId="34286987" w14:textId="7D22E544" w:rsidR="00CD7B41" w:rsidRDefault="00CD7B41" w:rsidP="00FF71C7">
      <w:r>
        <w:t xml:space="preserve">A Bill is currently being developed to amend the Act to apply a similar two-tier approach </w:t>
      </w:r>
      <w:r w:rsidR="007530EC">
        <w:t>to</w:t>
      </w:r>
      <w:r>
        <w:t xml:space="preserve"> th</w:t>
      </w:r>
      <w:r w:rsidR="0056539E">
        <w:t>is</w:t>
      </w:r>
      <w:r>
        <w:t xml:space="preserve"> Code. </w:t>
      </w:r>
      <w:r w:rsidR="00780FB9">
        <w:t>If</w:t>
      </w:r>
      <w:r>
        <w:t xml:space="preserve"> </w:t>
      </w:r>
      <w:r w:rsidR="00CF13A0">
        <w:t>the Bill is</w:t>
      </w:r>
      <w:r>
        <w:t xml:space="preserve"> enacted, the amendments in </w:t>
      </w:r>
      <w:r w:rsidR="00575F73">
        <w:t>Part</w:t>
      </w:r>
      <w:r w:rsidR="00F11418">
        <w:t xml:space="preserve"> 2</w:t>
      </w:r>
      <w:r w:rsidR="00DE3E2E">
        <w:t xml:space="preserve"> of </w:t>
      </w:r>
      <w:r>
        <w:t xml:space="preserve">Schedule 1 </w:t>
      </w:r>
      <w:r w:rsidR="00CF13A0">
        <w:t xml:space="preserve">to the </w:t>
      </w:r>
      <w:r w:rsidR="00693C7D">
        <w:t>Regulations</w:t>
      </w:r>
      <w:r w:rsidR="00CF13A0">
        <w:t xml:space="preserve"> </w:t>
      </w:r>
      <w:r>
        <w:t xml:space="preserve">will commence. This will result in the following core obligations of the Code being subject to </w:t>
      </w:r>
      <w:r w:rsidR="00745AF7">
        <w:t xml:space="preserve">the </w:t>
      </w:r>
      <w:r>
        <w:t xml:space="preserve">higher </w:t>
      </w:r>
      <w:r w:rsidR="00745AF7">
        <w:t>tier</w:t>
      </w:r>
      <w:r>
        <w:t xml:space="preserve"> penalt</w:t>
      </w:r>
      <w:r w:rsidR="00745AF7">
        <w:t>y</w:t>
      </w:r>
      <w:r>
        <w:t xml:space="preserve">: </w:t>
      </w:r>
    </w:p>
    <w:p w14:paraId="0D6536BD" w14:textId="3BA4DE67" w:rsidR="00CD7B41" w:rsidRPr="00315A39" w:rsidRDefault="00CD7B41" w:rsidP="00CD7B41">
      <w:pPr>
        <w:pStyle w:val="Bullet"/>
        <w:numPr>
          <w:ilvl w:val="0"/>
          <w:numId w:val="28"/>
        </w:numPr>
      </w:pPr>
      <w:r>
        <w:t xml:space="preserve">subsection </w:t>
      </w:r>
      <w:r w:rsidRPr="00315A39">
        <w:t xml:space="preserve">17(1) – </w:t>
      </w:r>
      <w:r>
        <w:t xml:space="preserve">a </w:t>
      </w:r>
      <w:r w:rsidRPr="00315A39">
        <w:t>large grocery business must deal with suppliers in good faith</w:t>
      </w:r>
      <w:r w:rsidR="00EC2719">
        <w:t>;</w:t>
      </w:r>
    </w:p>
    <w:p w14:paraId="7EF1AA34" w14:textId="601391A2" w:rsidR="00CD7B41" w:rsidRPr="00315A39" w:rsidRDefault="00CD7B41" w:rsidP="00CD7B41">
      <w:pPr>
        <w:pStyle w:val="Bullet"/>
        <w:numPr>
          <w:ilvl w:val="0"/>
          <w:numId w:val="28"/>
        </w:numPr>
      </w:pPr>
      <w:r>
        <w:t xml:space="preserve">section </w:t>
      </w:r>
      <w:r w:rsidRPr="00315A39">
        <w:t xml:space="preserve">18 – </w:t>
      </w:r>
      <w:r>
        <w:t xml:space="preserve">a </w:t>
      </w:r>
      <w:r w:rsidRPr="00315A39">
        <w:t>grocery supply agreement must be in writing</w:t>
      </w:r>
      <w:r w:rsidR="00EC2719">
        <w:t>;</w:t>
      </w:r>
    </w:p>
    <w:p w14:paraId="181B79EA" w14:textId="0B60F024" w:rsidR="00CD7B41" w:rsidRPr="00315A39" w:rsidRDefault="00CD7B41" w:rsidP="00CD7B41">
      <w:pPr>
        <w:pStyle w:val="Bullet"/>
        <w:numPr>
          <w:ilvl w:val="0"/>
          <w:numId w:val="28"/>
        </w:numPr>
      </w:pPr>
      <w:r>
        <w:t>subsection</w:t>
      </w:r>
      <w:r w:rsidR="000963C2">
        <w:t xml:space="preserve"> </w:t>
      </w:r>
      <w:r w:rsidRPr="00315A39">
        <w:t xml:space="preserve">19(1) – </w:t>
      </w:r>
      <w:r>
        <w:t xml:space="preserve">a </w:t>
      </w:r>
      <w:r w:rsidRPr="00315A39">
        <w:t>grocery supply agreement must cover specific matters</w:t>
      </w:r>
      <w:r w:rsidR="00EC2719">
        <w:t>;</w:t>
      </w:r>
    </w:p>
    <w:p w14:paraId="7120C492" w14:textId="254909FD" w:rsidR="00CD7B41" w:rsidRPr="00315A39" w:rsidRDefault="00CD7B41" w:rsidP="00CD7B41">
      <w:pPr>
        <w:pStyle w:val="Bullet"/>
        <w:numPr>
          <w:ilvl w:val="0"/>
          <w:numId w:val="28"/>
        </w:numPr>
      </w:pPr>
      <w:r>
        <w:t xml:space="preserve">subsection </w:t>
      </w:r>
      <w:r w:rsidRPr="00315A39">
        <w:t>29(1) – incentive schemes must be consistent with the Code</w:t>
      </w:r>
      <w:r w:rsidR="00EC2719">
        <w:t>;</w:t>
      </w:r>
    </w:p>
    <w:p w14:paraId="11220895" w14:textId="60285B60" w:rsidR="00CD7B41" w:rsidRPr="00315A39" w:rsidRDefault="00CD7B41" w:rsidP="00CD7B41">
      <w:pPr>
        <w:pStyle w:val="Bullet"/>
        <w:numPr>
          <w:ilvl w:val="0"/>
          <w:numId w:val="28"/>
        </w:numPr>
      </w:pPr>
      <w:r>
        <w:t xml:space="preserve">section </w:t>
      </w:r>
      <w:r w:rsidRPr="00315A39">
        <w:t xml:space="preserve">30 – </w:t>
      </w:r>
      <w:r>
        <w:t xml:space="preserve">a </w:t>
      </w:r>
      <w:r w:rsidRPr="00315A39">
        <w:t>large grocery business must not engage in retribution against a supplier</w:t>
      </w:r>
      <w:r w:rsidR="00EC2719">
        <w:t>;</w:t>
      </w:r>
    </w:p>
    <w:p w14:paraId="61AFF333" w14:textId="04398C90" w:rsidR="00CD7B41" w:rsidRPr="00315A39" w:rsidRDefault="00CD7B41" w:rsidP="00CD7B41">
      <w:pPr>
        <w:pStyle w:val="Bullet"/>
        <w:numPr>
          <w:ilvl w:val="0"/>
          <w:numId w:val="28"/>
        </w:numPr>
      </w:pPr>
      <w:r>
        <w:t xml:space="preserve">section </w:t>
      </w:r>
      <w:r w:rsidRPr="00315A39">
        <w:t xml:space="preserve">31 – </w:t>
      </w:r>
      <w:r>
        <w:t xml:space="preserve">a </w:t>
      </w:r>
      <w:r w:rsidRPr="00315A39">
        <w:t>large grocery business must have policies and procedures to protect against retribution</w:t>
      </w:r>
      <w:r w:rsidR="00EC2719">
        <w:t>;</w:t>
      </w:r>
    </w:p>
    <w:p w14:paraId="3611D8C6" w14:textId="1947A0FC" w:rsidR="00CD7B41" w:rsidRPr="00315A39" w:rsidRDefault="00CD7B41" w:rsidP="00CD7B41">
      <w:pPr>
        <w:pStyle w:val="Bullet"/>
        <w:numPr>
          <w:ilvl w:val="0"/>
          <w:numId w:val="28"/>
        </w:numPr>
      </w:pPr>
      <w:r>
        <w:t xml:space="preserve">subsections </w:t>
      </w:r>
      <w:r w:rsidRPr="00315A39">
        <w:t xml:space="preserve">43(1) and (2) – </w:t>
      </w:r>
      <w:r>
        <w:t>a large grocery business must not prevent a supplier from associating with other suppliers or discriminate against a supplier from doing so</w:t>
      </w:r>
      <w:r w:rsidR="00EC2719">
        <w:t>;</w:t>
      </w:r>
    </w:p>
    <w:p w14:paraId="65B5F753" w14:textId="1D5F924B" w:rsidR="00CD7B41" w:rsidRPr="00315A39" w:rsidRDefault="00CD7B41" w:rsidP="00CD7B41">
      <w:pPr>
        <w:pStyle w:val="Bullet"/>
        <w:numPr>
          <w:ilvl w:val="0"/>
          <w:numId w:val="28"/>
        </w:numPr>
      </w:pPr>
      <w:r>
        <w:t xml:space="preserve">subsections </w:t>
      </w:r>
      <w:r w:rsidRPr="00315A39">
        <w:t>72(1), (2) and (</w:t>
      </w:r>
      <w:r w:rsidR="000963C2">
        <w:t>3</w:t>
      </w:r>
      <w:r w:rsidRPr="00315A39">
        <w:t xml:space="preserve">) – </w:t>
      </w:r>
      <w:r>
        <w:t xml:space="preserve">a </w:t>
      </w:r>
      <w:r w:rsidRPr="00315A39">
        <w:t>large grocery business must train staff with respect to the Code</w:t>
      </w:r>
      <w:r w:rsidR="00EC2719">
        <w:t>; and</w:t>
      </w:r>
    </w:p>
    <w:p w14:paraId="10DE0B5D" w14:textId="77777777" w:rsidR="00CD7B41" w:rsidRDefault="00CD7B41" w:rsidP="00CD7B41">
      <w:pPr>
        <w:pStyle w:val="Bullet"/>
        <w:numPr>
          <w:ilvl w:val="0"/>
          <w:numId w:val="28"/>
        </w:numPr>
      </w:pPr>
      <w:r>
        <w:t xml:space="preserve">subsections </w:t>
      </w:r>
      <w:r w:rsidRPr="00315A39">
        <w:t xml:space="preserve">73(1) and (2) – </w:t>
      </w:r>
      <w:r>
        <w:t>a large grocery business must keep records.</w:t>
      </w:r>
    </w:p>
    <w:p w14:paraId="2087FF16" w14:textId="1654024A" w:rsidR="00992875" w:rsidRDefault="00FF4602" w:rsidP="00070789">
      <w:r w:rsidRPr="00FF4602">
        <w:t xml:space="preserve">The penalty which a court may impose for contravention of </w:t>
      </w:r>
      <w:r w:rsidR="00BD7C9B">
        <w:t xml:space="preserve">one of </w:t>
      </w:r>
      <w:r w:rsidR="00CA5D8E">
        <w:t>these</w:t>
      </w:r>
      <w:r w:rsidRPr="00FF4602">
        <w:t xml:space="preserve"> provisions </w:t>
      </w:r>
      <w:r w:rsidR="00FF04F7">
        <w:t xml:space="preserve">by a body corporate </w:t>
      </w:r>
      <w:r w:rsidRPr="00FF4602">
        <w:t xml:space="preserve">is the greatest of $10 million, three times the value of the benefit that the large grocery business obtained which is reasonably attributable to the contravention, or (if that value cannot be determined) 10 per cent of the annual turnover of the large grocery business during the year ending at the end of the month of the contravention. </w:t>
      </w:r>
    </w:p>
    <w:p w14:paraId="08E6D729" w14:textId="1BBA4DEE" w:rsidR="0035428B" w:rsidRDefault="003458DF" w:rsidP="00070789">
      <w:r w:rsidRPr="003458DF">
        <w:lastRenderedPageBreak/>
        <w:t xml:space="preserve">The higher tier penalty for breach of </w:t>
      </w:r>
      <w:r w:rsidR="00A37B4D">
        <w:t>one of these provisions</w:t>
      </w:r>
      <w:r w:rsidRPr="003458DF">
        <w:t xml:space="preserve"> by a person that is not a body corporate is $500,000</w:t>
      </w:r>
      <w:r>
        <w:t>.</w:t>
      </w:r>
    </w:p>
    <w:p w14:paraId="38D2DAE0" w14:textId="76C32BDF" w:rsidR="00171A06" w:rsidRDefault="007C7B35" w:rsidP="00070789">
      <w:r>
        <w:t>Items 3</w:t>
      </w:r>
      <w:r w:rsidR="0094602B">
        <w:t>, 5</w:t>
      </w:r>
      <w:r w:rsidR="003B47F3" w:rsidDel="003B47F3">
        <w:t>,</w:t>
      </w:r>
      <w:r>
        <w:t xml:space="preserve"> 6, 22 to 24, 54, 55, 75 to 79 </w:t>
      </w:r>
      <w:r w:rsidR="009A3B28">
        <w:t xml:space="preserve">increase </w:t>
      </w:r>
      <w:r w:rsidR="009F0422">
        <w:t xml:space="preserve">the maximum </w:t>
      </w:r>
      <w:r w:rsidR="009A3B28">
        <w:t>penalty</w:t>
      </w:r>
      <w:r w:rsidR="004B37F8">
        <w:t xml:space="preserve"> for </w:t>
      </w:r>
      <w:r w:rsidR="00F61824">
        <w:t xml:space="preserve">a contravention of </w:t>
      </w:r>
      <w:r w:rsidR="004B37F8">
        <w:t>these core obligations</w:t>
      </w:r>
      <w:r w:rsidR="009A3B28">
        <w:t xml:space="preserve"> to the higher tier penalty. </w:t>
      </w:r>
      <w:r w:rsidR="00171A06" w:rsidRPr="00FF4602">
        <w:t>The higher amount of these penalties reflects the large size of the grocery businesses which are subject to obligations under the Code, and is necessary to deter contraventions of core provisions of the Code which may cause significant harm to suppliers and damage confidence in the industry.</w:t>
      </w:r>
    </w:p>
    <w:p w14:paraId="5501BB83" w14:textId="5C8AB7BA" w:rsidR="00073BAA" w:rsidRPr="00CD7B41" w:rsidRDefault="00FF4602" w:rsidP="00CD7B41">
      <w:r w:rsidRPr="009A3B28">
        <w:t xml:space="preserve">Items </w:t>
      </w:r>
      <w:r w:rsidR="00B23996">
        <w:t xml:space="preserve">4, </w:t>
      </w:r>
      <w:r w:rsidR="0056440E" w:rsidRPr="009A3B28">
        <w:t xml:space="preserve">7 </w:t>
      </w:r>
      <w:r w:rsidR="00513311" w:rsidRPr="009A3B28">
        <w:t xml:space="preserve">to </w:t>
      </w:r>
      <w:r w:rsidR="00A32CDC" w:rsidRPr="009A3B28">
        <w:t xml:space="preserve">21, </w:t>
      </w:r>
      <w:r w:rsidR="00FD52BB" w:rsidRPr="009A3B28">
        <w:t>25 to</w:t>
      </w:r>
      <w:r w:rsidR="00B3556B" w:rsidRPr="009A3B28">
        <w:t xml:space="preserve"> 53, </w:t>
      </w:r>
      <w:r w:rsidR="00BB3D0F" w:rsidRPr="009A3B28">
        <w:t xml:space="preserve">and </w:t>
      </w:r>
      <w:r w:rsidR="00306E2A" w:rsidRPr="009A3B28">
        <w:t>56</w:t>
      </w:r>
      <w:r w:rsidR="00243C3A" w:rsidRPr="009A3B28">
        <w:t xml:space="preserve"> to 74</w:t>
      </w:r>
      <w:r w:rsidR="00356ACF">
        <w:t xml:space="preserve"> increase the maximum amount</w:t>
      </w:r>
      <w:r w:rsidR="001975A5">
        <w:t xml:space="preserve"> of</w:t>
      </w:r>
      <w:r w:rsidR="00356ACF">
        <w:t xml:space="preserve"> </w:t>
      </w:r>
      <w:r w:rsidR="008711D1">
        <w:t>penalty units under other civil penalty provisions</w:t>
      </w:r>
      <w:r w:rsidR="00C32C49">
        <w:t xml:space="preserve"> of the Code</w:t>
      </w:r>
      <w:r w:rsidR="001C2F5A">
        <w:t>,</w:t>
      </w:r>
      <w:r w:rsidR="004736AA">
        <w:t xml:space="preserve"> which are not subject to the higher tier penalty. These items</w:t>
      </w:r>
      <w:r w:rsidR="001C2F5A">
        <w:t xml:space="preserve"> </w:t>
      </w:r>
      <w:r w:rsidR="009A3B28">
        <w:t>also</w:t>
      </w:r>
      <w:r w:rsidR="001C2F5A">
        <w:t xml:space="preserve"> </w:t>
      </w:r>
      <w:r w:rsidR="001975A5">
        <w:t xml:space="preserve">provide </w:t>
      </w:r>
      <w:r w:rsidR="007D5336">
        <w:t xml:space="preserve">separate </w:t>
      </w:r>
      <w:r w:rsidR="004361FB">
        <w:t xml:space="preserve">penalties for bodies corporate and individuals consistent with the ratio </w:t>
      </w:r>
      <w:r w:rsidR="00625B4C">
        <w:t xml:space="preserve">set by the Australian Government </w:t>
      </w:r>
      <w:r w:rsidR="00625B4C" w:rsidRPr="008F2072">
        <w:rPr>
          <w:i/>
          <w:iCs/>
        </w:rPr>
        <w:t>Guide to Framing Commonwealth Offences, Infringement Notices and Enforcement Powers</w:t>
      </w:r>
      <w:r w:rsidR="008711D1">
        <w:t>.</w:t>
      </w:r>
      <w:r w:rsidR="00CD7B41">
        <w:t xml:space="preserve"> </w:t>
      </w:r>
      <w:r w:rsidR="00EB5A26">
        <w:t xml:space="preserve">Instead of 600 penalty units, </w:t>
      </w:r>
      <w:r w:rsidR="0065163C">
        <w:t xml:space="preserve">the penalty for </w:t>
      </w:r>
      <w:r w:rsidR="007215CE">
        <w:t xml:space="preserve">a contravention by </w:t>
      </w:r>
      <w:r w:rsidR="0065163C">
        <w:t xml:space="preserve">a body corporate </w:t>
      </w:r>
      <w:r w:rsidR="00E86953">
        <w:t xml:space="preserve">is 3,200 penalty units and the penalty </w:t>
      </w:r>
      <w:r w:rsidR="007215CE">
        <w:t xml:space="preserve">for </w:t>
      </w:r>
      <w:r w:rsidR="00CA5D8E">
        <w:t>a person other than a body corporate is 640 penalty units.</w:t>
      </w:r>
    </w:p>
    <w:sectPr w:rsidR="00073BAA" w:rsidRPr="00CD7B41" w:rsidSect="004A27A8">
      <w:headerReference w:type="even" r:id="rId7"/>
      <w:headerReference w:type="default" r:id="rId8"/>
      <w:footerReference w:type="default" r:id="rId9"/>
      <w:headerReference w:type="first" r:id="rId10"/>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E21A" w14:textId="77777777" w:rsidR="000C609A" w:rsidRDefault="000C609A" w:rsidP="00954679">
      <w:pPr>
        <w:spacing w:before="0" w:after="0"/>
      </w:pPr>
      <w:r>
        <w:separator/>
      </w:r>
    </w:p>
  </w:endnote>
  <w:endnote w:type="continuationSeparator" w:id="0">
    <w:p w14:paraId="499CFBFB" w14:textId="77777777" w:rsidR="000C609A" w:rsidRDefault="000C609A" w:rsidP="00954679">
      <w:pPr>
        <w:spacing w:before="0" w:after="0"/>
      </w:pPr>
      <w:r>
        <w:continuationSeparator/>
      </w:r>
    </w:p>
  </w:endnote>
  <w:endnote w:type="continuationNotice" w:id="1">
    <w:p w14:paraId="70DF22E0" w14:textId="77777777" w:rsidR="000C609A" w:rsidRDefault="000C60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F7DA9AB"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B9C47" w14:textId="77777777" w:rsidR="000C609A" w:rsidRDefault="000C609A" w:rsidP="00954679">
      <w:pPr>
        <w:spacing w:before="0" w:after="0"/>
      </w:pPr>
      <w:r>
        <w:separator/>
      </w:r>
    </w:p>
  </w:footnote>
  <w:footnote w:type="continuationSeparator" w:id="0">
    <w:p w14:paraId="71D808E7" w14:textId="77777777" w:rsidR="000C609A" w:rsidRDefault="000C609A" w:rsidP="00954679">
      <w:pPr>
        <w:spacing w:before="0" w:after="0"/>
      </w:pPr>
      <w:r>
        <w:continuationSeparator/>
      </w:r>
    </w:p>
  </w:footnote>
  <w:footnote w:type="continuationNotice" w:id="1">
    <w:p w14:paraId="622209FE" w14:textId="77777777" w:rsidR="000C609A" w:rsidRDefault="000C609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6D3F" w14:textId="4AEC09EF" w:rsidR="00D20A7B" w:rsidRDefault="001733E5">
    <w:pPr>
      <w:pStyle w:val="Header"/>
    </w:pPr>
    <w:r>
      <w:rPr>
        <w:noProof/>
      </w:rPr>
      <w:pict w14:anchorId="002C9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46047" o:spid="_x0000_s1032" type="#_x0000_t136" style="position:absolute;margin-left:0;margin-top:0;width:546.6pt;height:72.85pt;rotation:315;z-index:-251655168;mso-position-horizontal:center;mso-position-horizontal-relative:margin;mso-position-vertical:center;mso-position-vertical-relative:margin" o:allowincell="f" fillcolor="#a5a5a5 [2092]" stroked="f">
          <v:fill opacity=".5"/>
          <v:textpath style="font-family:&quot;ARIAL&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47E" w14:textId="68F86825" w:rsidR="00D20A7B" w:rsidRDefault="001733E5">
    <w:pPr>
      <w:pStyle w:val="Header"/>
    </w:pPr>
    <w:r>
      <w:rPr>
        <w:noProof/>
      </w:rPr>
      <w:pict w14:anchorId="78337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46048" o:spid="_x0000_s1033" type="#_x0000_t136" style="position:absolute;margin-left:0;margin-top:0;width:546.6pt;height:72.85pt;rotation:315;z-index:-251653120;mso-position-horizontal:center;mso-position-horizontal-relative:margin;mso-position-vertical:center;mso-position-vertical-relative:margin" o:allowincell="f" fillcolor="#a5a5a5 [2092]" stroked="f">
          <v:fill opacity=".5"/>
          <v:textpath style="font-family:&quot;ARIAL&quot;;font-size:1pt" string="EXPOSUR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F47D" w14:textId="1FD4F76A" w:rsidR="00D20A7B" w:rsidRDefault="001733E5">
    <w:pPr>
      <w:pStyle w:val="Header"/>
    </w:pPr>
    <w:r>
      <w:rPr>
        <w:noProof/>
      </w:rPr>
      <w:pict w14:anchorId="2AE49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46046" o:spid="_x0000_s1031" type="#_x0000_t136" style="position:absolute;margin-left:0;margin-top:0;width:546.6pt;height:72.85pt;rotation:315;z-index:-251657216;mso-position-horizontal:center;mso-position-horizontal-relative:margin;mso-position-vertical:center;mso-position-vertical-relative:margin" o:allowincell="f" fillcolor="#a5a5a5 [2092]" stroked="f">
          <v:fill opacity=".5"/>
          <v:textpath style="font-family:&quot;ARIAL&quot;;font-size:1pt" string="EXPOSUR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943FD3"/>
    <w:multiLevelType w:val="hybridMultilevel"/>
    <w:tmpl w:val="A6688C2A"/>
    <w:lvl w:ilvl="0" w:tplc="8EAA80DE">
      <w:start w:val="1"/>
      <w:numFmt w:val="bullet"/>
      <w:lvlText w:val=""/>
      <w:lvlJc w:val="left"/>
      <w:pPr>
        <w:ind w:left="1280" w:hanging="360"/>
      </w:pPr>
      <w:rPr>
        <w:rFonts w:ascii="Symbol" w:hAnsi="Symbol"/>
      </w:rPr>
    </w:lvl>
    <w:lvl w:ilvl="1" w:tplc="36828518">
      <w:start w:val="1"/>
      <w:numFmt w:val="bullet"/>
      <w:lvlText w:val=""/>
      <w:lvlJc w:val="left"/>
      <w:pPr>
        <w:ind w:left="1280" w:hanging="360"/>
      </w:pPr>
      <w:rPr>
        <w:rFonts w:ascii="Symbol" w:hAnsi="Symbol"/>
      </w:rPr>
    </w:lvl>
    <w:lvl w:ilvl="2" w:tplc="80E08160">
      <w:start w:val="1"/>
      <w:numFmt w:val="bullet"/>
      <w:lvlText w:val=""/>
      <w:lvlJc w:val="left"/>
      <w:pPr>
        <w:ind w:left="1280" w:hanging="360"/>
      </w:pPr>
      <w:rPr>
        <w:rFonts w:ascii="Symbol" w:hAnsi="Symbol"/>
      </w:rPr>
    </w:lvl>
    <w:lvl w:ilvl="3" w:tplc="C444DDF4">
      <w:start w:val="1"/>
      <w:numFmt w:val="bullet"/>
      <w:lvlText w:val=""/>
      <w:lvlJc w:val="left"/>
      <w:pPr>
        <w:ind w:left="1280" w:hanging="360"/>
      </w:pPr>
      <w:rPr>
        <w:rFonts w:ascii="Symbol" w:hAnsi="Symbol"/>
      </w:rPr>
    </w:lvl>
    <w:lvl w:ilvl="4" w:tplc="7B62FF12">
      <w:start w:val="1"/>
      <w:numFmt w:val="bullet"/>
      <w:lvlText w:val=""/>
      <w:lvlJc w:val="left"/>
      <w:pPr>
        <w:ind w:left="1280" w:hanging="360"/>
      </w:pPr>
      <w:rPr>
        <w:rFonts w:ascii="Symbol" w:hAnsi="Symbol"/>
      </w:rPr>
    </w:lvl>
    <w:lvl w:ilvl="5" w:tplc="0E94C5E4">
      <w:start w:val="1"/>
      <w:numFmt w:val="bullet"/>
      <w:lvlText w:val=""/>
      <w:lvlJc w:val="left"/>
      <w:pPr>
        <w:ind w:left="1280" w:hanging="360"/>
      </w:pPr>
      <w:rPr>
        <w:rFonts w:ascii="Symbol" w:hAnsi="Symbol"/>
      </w:rPr>
    </w:lvl>
    <w:lvl w:ilvl="6" w:tplc="6C600A84">
      <w:start w:val="1"/>
      <w:numFmt w:val="bullet"/>
      <w:lvlText w:val=""/>
      <w:lvlJc w:val="left"/>
      <w:pPr>
        <w:ind w:left="1280" w:hanging="360"/>
      </w:pPr>
      <w:rPr>
        <w:rFonts w:ascii="Symbol" w:hAnsi="Symbol"/>
      </w:rPr>
    </w:lvl>
    <w:lvl w:ilvl="7" w:tplc="ED70A7B6">
      <w:start w:val="1"/>
      <w:numFmt w:val="bullet"/>
      <w:lvlText w:val=""/>
      <w:lvlJc w:val="left"/>
      <w:pPr>
        <w:ind w:left="1280" w:hanging="360"/>
      </w:pPr>
      <w:rPr>
        <w:rFonts w:ascii="Symbol" w:hAnsi="Symbol"/>
      </w:rPr>
    </w:lvl>
    <w:lvl w:ilvl="8" w:tplc="8862A548">
      <w:start w:val="1"/>
      <w:numFmt w:val="bullet"/>
      <w:lvlText w:val=""/>
      <w:lvlJc w:val="left"/>
      <w:pPr>
        <w:ind w:left="1280" w:hanging="360"/>
      </w:pPr>
      <w:rPr>
        <w:rFonts w:ascii="Symbol" w:hAnsi="Symbol"/>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2ECACD6B"/>
    <w:multiLevelType w:val="multilevel"/>
    <w:tmpl w:val="FFFFFFFF"/>
    <w:lvl w:ilvl="0">
      <w:start w:val="1"/>
      <w:numFmt w:val="bullet"/>
      <w:pStyle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653C9F"/>
    <w:multiLevelType w:val="hybridMultilevel"/>
    <w:tmpl w:val="C6B00ABE"/>
    <w:lvl w:ilvl="0" w:tplc="79CC1092">
      <w:start w:val="1"/>
      <w:numFmt w:val="decimal"/>
      <w:lvlText w:val="%1."/>
      <w:lvlJc w:val="left"/>
      <w:pPr>
        <w:ind w:left="1020" w:hanging="360"/>
      </w:pPr>
    </w:lvl>
    <w:lvl w:ilvl="1" w:tplc="26E459CA">
      <w:start w:val="1"/>
      <w:numFmt w:val="decimal"/>
      <w:lvlText w:val="%2."/>
      <w:lvlJc w:val="left"/>
      <w:pPr>
        <w:ind w:left="1020" w:hanging="360"/>
      </w:pPr>
    </w:lvl>
    <w:lvl w:ilvl="2" w:tplc="15ACD6D2">
      <w:start w:val="1"/>
      <w:numFmt w:val="decimal"/>
      <w:lvlText w:val="%3."/>
      <w:lvlJc w:val="left"/>
      <w:pPr>
        <w:ind w:left="1020" w:hanging="360"/>
      </w:pPr>
    </w:lvl>
    <w:lvl w:ilvl="3" w:tplc="BBD8F18E">
      <w:start w:val="1"/>
      <w:numFmt w:val="decimal"/>
      <w:lvlText w:val="%4."/>
      <w:lvlJc w:val="left"/>
      <w:pPr>
        <w:ind w:left="1020" w:hanging="360"/>
      </w:pPr>
    </w:lvl>
    <w:lvl w:ilvl="4" w:tplc="8898C2CA">
      <w:start w:val="1"/>
      <w:numFmt w:val="decimal"/>
      <w:lvlText w:val="%5."/>
      <w:lvlJc w:val="left"/>
      <w:pPr>
        <w:ind w:left="1020" w:hanging="360"/>
      </w:pPr>
    </w:lvl>
    <w:lvl w:ilvl="5" w:tplc="41D611E6">
      <w:start w:val="1"/>
      <w:numFmt w:val="decimal"/>
      <w:lvlText w:val="%6."/>
      <w:lvlJc w:val="left"/>
      <w:pPr>
        <w:ind w:left="1020" w:hanging="360"/>
      </w:pPr>
    </w:lvl>
    <w:lvl w:ilvl="6" w:tplc="068C639A">
      <w:start w:val="1"/>
      <w:numFmt w:val="decimal"/>
      <w:lvlText w:val="%7."/>
      <w:lvlJc w:val="left"/>
      <w:pPr>
        <w:ind w:left="1020" w:hanging="360"/>
      </w:pPr>
    </w:lvl>
    <w:lvl w:ilvl="7" w:tplc="79F2C2C2">
      <w:start w:val="1"/>
      <w:numFmt w:val="decimal"/>
      <w:lvlText w:val="%8."/>
      <w:lvlJc w:val="left"/>
      <w:pPr>
        <w:ind w:left="1020" w:hanging="360"/>
      </w:pPr>
    </w:lvl>
    <w:lvl w:ilvl="8" w:tplc="10D4E0E2">
      <w:start w:val="1"/>
      <w:numFmt w:val="decimal"/>
      <w:lvlText w:val="%9."/>
      <w:lvlJc w:val="left"/>
      <w:pPr>
        <w:ind w:left="1020" w:hanging="360"/>
      </w:pPr>
    </w:lvl>
  </w:abstractNum>
  <w:abstractNum w:abstractNumId="6" w15:restartNumberingAfterBreak="0">
    <w:nsid w:val="67A43C0B"/>
    <w:multiLevelType w:val="multilevel"/>
    <w:tmpl w:val="941C7728"/>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95F2306"/>
    <w:multiLevelType w:val="multilevel"/>
    <w:tmpl w:val="91BA0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770AB"/>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B2122D7"/>
    <w:multiLevelType w:val="multilevel"/>
    <w:tmpl w:val="A998B85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o"/>
      <w:lvlJc w:val="left"/>
      <w:pPr>
        <w:ind w:left="1494"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6"/>
  </w:num>
  <w:num w:numId="3">
    <w:abstractNumId w:val="2"/>
  </w:num>
  <w:num w:numId="4">
    <w:abstractNumId w:val="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1"/>
  </w:num>
  <w:num w:numId="24">
    <w:abstractNumId w:val="4"/>
  </w:num>
  <w:num w:numId="25">
    <w:abstractNumId w:val="8"/>
  </w:num>
  <w:num w:numId="26">
    <w:abstractNumId w:val="5"/>
  </w:num>
  <w:num w:numId="27">
    <w:abstractNumId w:val="7"/>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B6"/>
    <w:rsid w:val="000001BA"/>
    <w:rsid w:val="00000347"/>
    <w:rsid w:val="00000596"/>
    <w:rsid w:val="000005B5"/>
    <w:rsid w:val="00000ACE"/>
    <w:rsid w:val="00000F26"/>
    <w:rsid w:val="00000F84"/>
    <w:rsid w:val="00000F94"/>
    <w:rsid w:val="00001059"/>
    <w:rsid w:val="000010FC"/>
    <w:rsid w:val="00001124"/>
    <w:rsid w:val="000016B1"/>
    <w:rsid w:val="000016D9"/>
    <w:rsid w:val="0000187B"/>
    <w:rsid w:val="00001A24"/>
    <w:rsid w:val="00001AE1"/>
    <w:rsid w:val="00001BAC"/>
    <w:rsid w:val="00001BF0"/>
    <w:rsid w:val="00001FCB"/>
    <w:rsid w:val="000020B9"/>
    <w:rsid w:val="00002515"/>
    <w:rsid w:val="00002536"/>
    <w:rsid w:val="000026AA"/>
    <w:rsid w:val="000026BE"/>
    <w:rsid w:val="000026DE"/>
    <w:rsid w:val="000027A5"/>
    <w:rsid w:val="0000280D"/>
    <w:rsid w:val="0000289F"/>
    <w:rsid w:val="00002B91"/>
    <w:rsid w:val="000030C9"/>
    <w:rsid w:val="00003143"/>
    <w:rsid w:val="00003189"/>
    <w:rsid w:val="0000320A"/>
    <w:rsid w:val="0000330D"/>
    <w:rsid w:val="000033D3"/>
    <w:rsid w:val="000035EF"/>
    <w:rsid w:val="00003668"/>
    <w:rsid w:val="00003B1B"/>
    <w:rsid w:val="00003BD1"/>
    <w:rsid w:val="00003C27"/>
    <w:rsid w:val="00003C5E"/>
    <w:rsid w:val="00003E53"/>
    <w:rsid w:val="00003F17"/>
    <w:rsid w:val="00003FAE"/>
    <w:rsid w:val="00004347"/>
    <w:rsid w:val="000043F1"/>
    <w:rsid w:val="000046FD"/>
    <w:rsid w:val="000048AC"/>
    <w:rsid w:val="0000497D"/>
    <w:rsid w:val="00004B2B"/>
    <w:rsid w:val="00004CDE"/>
    <w:rsid w:val="00004E3C"/>
    <w:rsid w:val="00005347"/>
    <w:rsid w:val="00005565"/>
    <w:rsid w:val="00005B51"/>
    <w:rsid w:val="00005C4E"/>
    <w:rsid w:val="00005CA0"/>
    <w:rsid w:val="0000628C"/>
    <w:rsid w:val="000063F7"/>
    <w:rsid w:val="000063FC"/>
    <w:rsid w:val="000064F9"/>
    <w:rsid w:val="000066AC"/>
    <w:rsid w:val="000066C6"/>
    <w:rsid w:val="000067C7"/>
    <w:rsid w:val="0000686B"/>
    <w:rsid w:val="000069EE"/>
    <w:rsid w:val="00006C26"/>
    <w:rsid w:val="00006C9A"/>
    <w:rsid w:val="00006C9C"/>
    <w:rsid w:val="00006DB3"/>
    <w:rsid w:val="00006E29"/>
    <w:rsid w:val="000070BF"/>
    <w:rsid w:val="000070F0"/>
    <w:rsid w:val="000071E0"/>
    <w:rsid w:val="0000726E"/>
    <w:rsid w:val="0000734D"/>
    <w:rsid w:val="00007512"/>
    <w:rsid w:val="0000757F"/>
    <w:rsid w:val="000078AB"/>
    <w:rsid w:val="0000792C"/>
    <w:rsid w:val="0000799A"/>
    <w:rsid w:val="000079E2"/>
    <w:rsid w:val="00007A0B"/>
    <w:rsid w:val="00007A3F"/>
    <w:rsid w:val="00007B15"/>
    <w:rsid w:val="00007D3F"/>
    <w:rsid w:val="00007E06"/>
    <w:rsid w:val="0001018C"/>
    <w:rsid w:val="000101C2"/>
    <w:rsid w:val="00010298"/>
    <w:rsid w:val="00010370"/>
    <w:rsid w:val="00010573"/>
    <w:rsid w:val="0001083C"/>
    <w:rsid w:val="00010BD7"/>
    <w:rsid w:val="00010FF0"/>
    <w:rsid w:val="000113A3"/>
    <w:rsid w:val="000114DA"/>
    <w:rsid w:val="00011575"/>
    <w:rsid w:val="00011612"/>
    <w:rsid w:val="0001164B"/>
    <w:rsid w:val="00011991"/>
    <w:rsid w:val="00011D05"/>
    <w:rsid w:val="00011FE8"/>
    <w:rsid w:val="00012118"/>
    <w:rsid w:val="00012155"/>
    <w:rsid w:val="000121F2"/>
    <w:rsid w:val="00012290"/>
    <w:rsid w:val="00012385"/>
    <w:rsid w:val="000123C4"/>
    <w:rsid w:val="0001244A"/>
    <w:rsid w:val="000125F2"/>
    <w:rsid w:val="0001261F"/>
    <w:rsid w:val="0001264E"/>
    <w:rsid w:val="000126F0"/>
    <w:rsid w:val="0001279F"/>
    <w:rsid w:val="00012AF8"/>
    <w:rsid w:val="00012C42"/>
    <w:rsid w:val="00012D0D"/>
    <w:rsid w:val="00012DF4"/>
    <w:rsid w:val="00012FC4"/>
    <w:rsid w:val="00012FF2"/>
    <w:rsid w:val="000131E1"/>
    <w:rsid w:val="0001325B"/>
    <w:rsid w:val="00013390"/>
    <w:rsid w:val="00013500"/>
    <w:rsid w:val="000136C8"/>
    <w:rsid w:val="000136F2"/>
    <w:rsid w:val="000139C1"/>
    <w:rsid w:val="00013C4D"/>
    <w:rsid w:val="00013C89"/>
    <w:rsid w:val="00013D5C"/>
    <w:rsid w:val="00013D64"/>
    <w:rsid w:val="00014262"/>
    <w:rsid w:val="000143FF"/>
    <w:rsid w:val="00014497"/>
    <w:rsid w:val="00014509"/>
    <w:rsid w:val="000145E8"/>
    <w:rsid w:val="00014830"/>
    <w:rsid w:val="000149C3"/>
    <w:rsid w:val="00014BE9"/>
    <w:rsid w:val="00014C2A"/>
    <w:rsid w:val="00014C88"/>
    <w:rsid w:val="00014DAF"/>
    <w:rsid w:val="00014E26"/>
    <w:rsid w:val="00014E31"/>
    <w:rsid w:val="00015094"/>
    <w:rsid w:val="0001536C"/>
    <w:rsid w:val="000155E5"/>
    <w:rsid w:val="00015833"/>
    <w:rsid w:val="0001586D"/>
    <w:rsid w:val="00015906"/>
    <w:rsid w:val="00015AC1"/>
    <w:rsid w:val="00015E89"/>
    <w:rsid w:val="00015F75"/>
    <w:rsid w:val="00015FD7"/>
    <w:rsid w:val="000160E1"/>
    <w:rsid w:val="00016370"/>
    <w:rsid w:val="00016528"/>
    <w:rsid w:val="00016722"/>
    <w:rsid w:val="0001682B"/>
    <w:rsid w:val="00016840"/>
    <w:rsid w:val="000168D6"/>
    <w:rsid w:val="0001697A"/>
    <w:rsid w:val="00016EA2"/>
    <w:rsid w:val="00016EE8"/>
    <w:rsid w:val="00017179"/>
    <w:rsid w:val="00017231"/>
    <w:rsid w:val="00017393"/>
    <w:rsid w:val="000176F3"/>
    <w:rsid w:val="000177D9"/>
    <w:rsid w:val="00017ABF"/>
    <w:rsid w:val="00017C2A"/>
    <w:rsid w:val="00017C2F"/>
    <w:rsid w:val="00017D55"/>
    <w:rsid w:val="00017E08"/>
    <w:rsid w:val="00017E23"/>
    <w:rsid w:val="00017F09"/>
    <w:rsid w:val="0002012F"/>
    <w:rsid w:val="000203CE"/>
    <w:rsid w:val="00020A5F"/>
    <w:rsid w:val="00020B8B"/>
    <w:rsid w:val="00020C0D"/>
    <w:rsid w:val="00020C5C"/>
    <w:rsid w:val="00020C76"/>
    <w:rsid w:val="00020D51"/>
    <w:rsid w:val="00020D75"/>
    <w:rsid w:val="00020DED"/>
    <w:rsid w:val="00020DFF"/>
    <w:rsid w:val="00020E9C"/>
    <w:rsid w:val="00020F04"/>
    <w:rsid w:val="00020F2F"/>
    <w:rsid w:val="00020F68"/>
    <w:rsid w:val="00020F95"/>
    <w:rsid w:val="00020FC5"/>
    <w:rsid w:val="00021009"/>
    <w:rsid w:val="00021276"/>
    <w:rsid w:val="0002151B"/>
    <w:rsid w:val="00021568"/>
    <w:rsid w:val="00021578"/>
    <w:rsid w:val="000216EE"/>
    <w:rsid w:val="000218DB"/>
    <w:rsid w:val="000219B9"/>
    <w:rsid w:val="00021A29"/>
    <w:rsid w:val="00021B62"/>
    <w:rsid w:val="00021C59"/>
    <w:rsid w:val="00021F53"/>
    <w:rsid w:val="00021FD0"/>
    <w:rsid w:val="0002222F"/>
    <w:rsid w:val="00022369"/>
    <w:rsid w:val="00022605"/>
    <w:rsid w:val="00022622"/>
    <w:rsid w:val="00023119"/>
    <w:rsid w:val="00023189"/>
    <w:rsid w:val="000231B4"/>
    <w:rsid w:val="000231F4"/>
    <w:rsid w:val="00023200"/>
    <w:rsid w:val="00023293"/>
    <w:rsid w:val="0002333C"/>
    <w:rsid w:val="000233E0"/>
    <w:rsid w:val="0002378F"/>
    <w:rsid w:val="00023B03"/>
    <w:rsid w:val="00023B5B"/>
    <w:rsid w:val="000243D1"/>
    <w:rsid w:val="00024462"/>
    <w:rsid w:val="00024684"/>
    <w:rsid w:val="000246C5"/>
    <w:rsid w:val="000246C7"/>
    <w:rsid w:val="0002478F"/>
    <w:rsid w:val="000247BF"/>
    <w:rsid w:val="000247E2"/>
    <w:rsid w:val="000247F9"/>
    <w:rsid w:val="000248AF"/>
    <w:rsid w:val="00024A8C"/>
    <w:rsid w:val="00024DA7"/>
    <w:rsid w:val="00024E90"/>
    <w:rsid w:val="0002538C"/>
    <w:rsid w:val="0002543F"/>
    <w:rsid w:val="0002546A"/>
    <w:rsid w:val="000254E9"/>
    <w:rsid w:val="000256ED"/>
    <w:rsid w:val="0002580A"/>
    <w:rsid w:val="000258EE"/>
    <w:rsid w:val="0002598F"/>
    <w:rsid w:val="00025C46"/>
    <w:rsid w:val="00025F32"/>
    <w:rsid w:val="0002628C"/>
    <w:rsid w:val="000262C9"/>
    <w:rsid w:val="00026560"/>
    <w:rsid w:val="00026638"/>
    <w:rsid w:val="0002684C"/>
    <w:rsid w:val="00026950"/>
    <w:rsid w:val="00026A7C"/>
    <w:rsid w:val="00026AA9"/>
    <w:rsid w:val="00026B16"/>
    <w:rsid w:val="00026DBB"/>
    <w:rsid w:val="0002723D"/>
    <w:rsid w:val="00027345"/>
    <w:rsid w:val="0002764F"/>
    <w:rsid w:val="00027DB8"/>
    <w:rsid w:val="000300CD"/>
    <w:rsid w:val="0003012A"/>
    <w:rsid w:val="00030145"/>
    <w:rsid w:val="00030295"/>
    <w:rsid w:val="000302B2"/>
    <w:rsid w:val="000303B8"/>
    <w:rsid w:val="000303C3"/>
    <w:rsid w:val="000304FE"/>
    <w:rsid w:val="00030507"/>
    <w:rsid w:val="00030581"/>
    <w:rsid w:val="000306DD"/>
    <w:rsid w:val="000307E5"/>
    <w:rsid w:val="0003092D"/>
    <w:rsid w:val="00030CE3"/>
    <w:rsid w:val="00030F38"/>
    <w:rsid w:val="00030FF8"/>
    <w:rsid w:val="00031086"/>
    <w:rsid w:val="000310F5"/>
    <w:rsid w:val="000313F8"/>
    <w:rsid w:val="000314CA"/>
    <w:rsid w:val="00031555"/>
    <w:rsid w:val="0003156E"/>
    <w:rsid w:val="000315C1"/>
    <w:rsid w:val="00031615"/>
    <w:rsid w:val="0003162D"/>
    <w:rsid w:val="00031752"/>
    <w:rsid w:val="000319FF"/>
    <w:rsid w:val="00031AE1"/>
    <w:rsid w:val="00031CEB"/>
    <w:rsid w:val="00031D85"/>
    <w:rsid w:val="00031FEB"/>
    <w:rsid w:val="0003204F"/>
    <w:rsid w:val="00032110"/>
    <w:rsid w:val="00032200"/>
    <w:rsid w:val="00032219"/>
    <w:rsid w:val="00032679"/>
    <w:rsid w:val="00032742"/>
    <w:rsid w:val="0003282B"/>
    <w:rsid w:val="00032830"/>
    <w:rsid w:val="00032889"/>
    <w:rsid w:val="00032AE4"/>
    <w:rsid w:val="00032BA3"/>
    <w:rsid w:val="00032DBB"/>
    <w:rsid w:val="00032E37"/>
    <w:rsid w:val="00032EA4"/>
    <w:rsid w:val="00033398"/>
    <w:rsid w:val="000334AD"/>
    <w:rsid w:val="0003350B"/>
    <w:rsid w:val="00033910"/>
    <w:rsid w:val="00033A65"/>
    <w:rsid w:val="00033C80"/>
    <w:rsid w:val="00033D17"/>
    <w:rsid w:val="00034073"/>
    <w:rsid w:val="000340E7"/>
    <w:rsid w:val="00034202"/>
    <w:rsid w:val="00034340"/>
    <w:rsid w:val="000343BD"/>
    <w:rsid w:val="000344B4"/>
    <w:rsid w:val="000344CD"/>
    <w:rsid w:val="00034645"/>
    <w:rsid w:val="00034C4E"/>
    <w:rsid w:val="00034D59"/>
    <w:rsid w:val="00034E92"/>
    <w:rsid w:val="00034FC9"/>
    <w:rsid w:val="0003511C"/>
    <w:rsid w:val="00035466"/>
    <w:rsid w:val="000355BC"/>
    <w:rsid w:val="0003563C"/>
    <w:rsid w:val="0003573D"/>
    <w:rsid w:val="000359EC"/>
    <w:rsid w:val="00035BDB"/>
    <w:rsid w:val="00035BE4"/>
    <w:rsid w:val="00035C53"/>
    <w:rsid w:val="00035C8D"/>
    <w:rsid w:val="00035D69"/>
    <w:rsid w:val="00035F61"/>
    <w:rsid w:val="00035FAB"/>
    <w:rsid w:val="00036433"/>
    <w:rsid w:val="00036493"/>
    <w:rsid w:val="00036679"/>
    <w:rsid w:val="0003678A"/>
    <w:rsid w:val="00036C60"/>
    <w:rsid w:val="00036E6A"/>
    <w:rsid w:val="00036F77"/>
    <w:rsid w:val="00037215"/>
    <w:rsid w:val="00037271"/>
    <w:rsid w:val="00037321"/>
    <w:rsid w:val="00037473"/>
    <w:rsid w:val="000376CA"/>
    <w:rsid w:val="000377BA"/>
    <w:rsid w:val="000377D4"/>
    <w:rsid w:val="00037913"/>
    <w:rsid w:val="0003795A"/>
    <w:rsid w:val="00037A2F"/>
    <w:rsid w:val="00037A37"/>
    <w:rsid w:val="00037B27"/>
    <w:rsid w:val="00037B44"/>
    <w:rsid w:val="00037BDE"/>
    <w:rsid w:val="00037C99"/>
    <w:rsid w:val="00037D1E"/>
    <w:rsid w:val="00037E5E"/>
    <w:rsid w:val="00037F05"/>
    <w:rsid w:val="00037F19"/>
    <w:rsid w:val="000400F7"/>
    <w:rsid w:val="000401CA"/>
    <w:rsid w:val="000401DC"/>
    <w:rsid w:val="000402CD"/>
    <w:rsid w:val="000405B3"/>
    <w:rsid w:val="000405ED"/>
    <w:rsid w:val="0004074C"/>
    <w:rsid w:val="000407BD"/>
    <w:rsid w:val="0004084A"/>
    <w:rsid w:val="00040A86"/>
    <w:rsid w:val="00040C24"/>
    <w:rsid w:val="00040C3F"/>
    <w:rsid w:val="00040E65"/>
    <w:rsid w:val="00040F50"/>
    <w:rsid w:val="000415F0"/>
    <w:rsid w:val="00041709"/>
    <w:rsid w:val="000418FD"/>
    <w:rsid w:val="00041B9E"/>
    <w:rsid w:val="00041C87"/>
    <w:rsid w:val="00041D04"/>
    <w:rsid w:val="00041D60"/>
    <w:rsid w:val="00041D7F"/>
    <w:rsid w:val="00041E4F"/>
    <w:rsid w:val="000425EF"/>
    <w:rsid w:val="00042622"/>
    <w:rsid w:val="00042879"/>
    <w:rsid w:val="00042B93"/>
    <w:rsid w:val="00042CB4"/>
    <w:rsid w:val="00042DB9"/>
    <w:rsid w:val="000431B0"/>
    <w:rsid w:val="000431CF"/>
    <w:rsid w:val="000432A1"/>
    <w:rsid w:val="00043492"/>
    <w:rsid w:val="000436C4"/>
    <w:rsid w:val="00043745"/>
    <w:rsid w:val="000438A4"/>
    <w:rsid w:val="00043A28"/>
    <w:rsid w:val="00043C0B"/>
    <w:rsid w:val="00043CDA"/>
    <w:rsid w:val="00043D5F"/>
    <w:rsid w:val="000440A8"/>
    <w:rsid w:val="00044513"/>
    <w:rsid w:val="000446D1"/>
    <w:rsid w:val="00044714"/>
    <w:rsid w:val="0004474C"/>
    <w:rsid w:val="0004494B"/>
    <w:rsid w:val="00044B20"/>
    <w:rsid w:val="00044C1E"/>
    <w:rsid w:val="00044C57"/>
    <w:rsid w:val="00044D8C"/>
    <w:rsid w:val="00044D9B"/>
    <w:rsid w:val="000451D3"/>
    <w:rsid w:val="000451D6"/>
    <w:rsid w:val="000455BA"/>
    <w:rsid w:val="000457B5"/>
    <w:rsid w:val="00045928"/>
    <w:rsid w:val="00045960"/>
    <w:rsid w:val="00045D39"/>
    <w:rsid w:val="000460C7"/>
    <w:rsid w:val="00046185"/>
    <w:rsid w:val="000462CF"/>
    <w:rsid w:val="000464E1"/>
    <w:rsid w:val="00046535"/>
    <w:rsid w:val="00046562"/>
    <w:rsid w:val="00046585"/>
    <w:rsid w:val="000466CE"/>
    <w:rsid w:val="0004696F"/>
    <w:rsid w:val="000469DA"/>
    <w:rsid w:val="00046A62"/>
    <w:rsid w:val="00046B33"/>
    <w:rsid w:val="00046BBC"/>
    <w:rsid w:val="00046C76"/>
    <w:rsid w:val="00046DF2"/>
    <w:rsid w:val="000470CC"/>
    <w:rsid w:val="0004713C"/>
    <w:rsid w:val="000474AC"/>
    <w:rsid w:val="00047511"/>
    <w:rsid w:val="00047640"/>
    <w:rsid w:val="000476ED"/>
    <w:rsid w:val="00047703"/>
    <w:rsid w:val="00047880"/>
    <w:rsid w:val="00047A98"/>
    <w:rsid w:val="00047D5F"/>
    <w:rsid w:val="00047E96"/>
    <w:rsid w:val="00047EB5"/>
    <w:rsid w:val="00047EE0"/>
    <w:rsid w:val="00047F2F"/>
    <w:rsid w:val="000502D6"/>
    <w:rsid w:val="000503F0"/>
    <w:rsid w:val="0005076B"/>
    <w:rsid w:val="0005080A"/>
    <w:rsid w:val="0005086A"/>
    <w:rsid w:val="00050A97"/>
    <w:rsid w:val="00050AAA"/>
    <w:rsid w:val="00050BFD"/>
    <w:rsid w:val="00050D61"/>
    <w:rsid w:val="00051365"/>
    <w:rsid w:val="00051569"/>
    <w:rsid w:val="00051604"/>
    <w:rsid w:val="00051648"/>
    <w:rsid w:val="0005176F"/>
    <w:rsid w:val="000517FB"/>
    <w:rsid w:val="00051A52"/>
    <w:rsid w:val="00051B3E"/>
    <w:rsid w:val="00051EF4"/>
    <w:rsid w:val="00051F1C"/>
    <w:rsid w:val="00052333"/>
    <w:rsid w:val="00052351"/>
    <w:rsid w:val="0005235F"/>
    <w:rsid w:val="0005247A"/>
    <w:rsid w:val="000524A9"/>
    <w:rsid w:val="000524AB"/>
    <w:rsid w:val="000524EF"/>
    <w:rsid w:val="00052689"/>
    <w:rsid w:val="00052750"/>
    <w:rsid w:val="00052795"/>
    <w:rsid w:val="0005283C"/>
    <w:rsid w:val="00052A93"/>
    <w:rsid w:val="00052C55"/>
    <w:rsid w:val="00052F49"/>
    <w:rsid w:val="00053067"/>
    <w:rsid w:val="0005316A"/>
    <w:rsid w:val="000531AB"/>
    <w:rsid w:val="000533ED"/>
    <w:rsid w:val="000533F5"/>
    <w:rsid w:val="00053538"/>
    <w:rsid w:val="000535DD"/>
    <w:rsid w:val="0005370F"/>
    <w:rsid w:val="00053880"/>
    <w:rsid w:val="000538A0"/>
    <w:rsid w:val="000538F3"/>
    <w:rsid w:val="0005395F"/>
    <w:rsid w:val="00053A07"/>
    <w:rsid w:val="00053A47"/>
    <w:rsid w:val="00053A80"/>
    <w:rsid w:val="00053AEC"/>
    <w:rsid w:val="00053F36"/>
    <w:rsid w:val="0005409D"/>
    <w:rsid w:val="000542B0"/>
    <w:rsid w:val="00054329"/>
    <w:rsid w:val="000544FD"/>
    <w:rsid w:val="00054594"/>
    <w:rsid w:val="0005476F"/>
    <w:rsid w:val="000547DB"/>
    <w:rsid w:val="000547F5"/>
    <w:rsid w:val="000547FE"/>
    <w:rsid w:val="00054A1D"/>
    <w:rsid w:val="00054D07"/>
    <w:rsid w:val="00054D81"/>
    <w:rsid w:val="00054D9B"/>
    <w:rsid w:val="00054F65"/>
    <w:rsid w:val="000552EB"/>
    <w:rsid w:val="00055324"/>
    <w:rsid w:val="00055377"/>
    <w:rsid w:val="00055387"/>
    <w:rsid w:val="0005568E"/>
    <w:rsid w:val="000557BB"/>
    <w:rsid w:val="0005587D"/>
    <w:rsid w:val="000559AF"/>
    <w:rsid w:val="00055A3B"/>
    <w:rsid w:val="00055A6A"/>
    <w:rsid w:val="00055D83"/>
    <w:rsid w:val="00055DEE"/>
    <w:rsid w:val="00055EBC"/>
    <w:rsid w:val="00055F17"/>
    <w:rsid w:val="00056109"/>
    <w:rsid w:val="00056130"/>
    <w:rsid w:val="00056348"/>
    <w:rsid w:val="000563E2"/>
    <w:rsid w:val="00056414"/>
    <w:rsid w:val="000564EB"/>
    <w:rsid w:val="000565B9"/>
    <w:rsid w:val="00056970"/>
    <w:rsid w:val="00056CD3"/>
    <w:rsid w:val="00056DFC"/>
    <w:rsid w:val="00056E54"/>
    <w:rsid w:val="00057508"/>
    <w:rsid w:val="000575A4"/>
    <w:rsid w:val="0005770B"/>
    <w:rsid w:val="000579A4"/>
    <w:rsid w:val="00057A82"/>
    <w:rsid w:val="00057C91"/>
    <w:rsid w:val="00057E45"/>
    <w:rsid w:val="00057E56"/>
    <w:rsid w:val="00057EF4"/>
    <w:rsid w:val="00060042"/>
    <w:rsid w:val="0006018D"/>
    <w:rsid w:val="00060298"/>
    <w:rsid w:val="000603DF"/>
    <w:rsid w:val="00060489"/>
    <w:rsid w:val="000606C7"/>
    <w:rsid w:val="00060E0B"/>
    <w:rsid w:val="00060E4E"/>
    <w:rsid w:val="00060FD8"/>
    <w:rsid w:val="0006105A"/>
    <w:rsid w:val="0006117D"/>
    <w:rsid w:val="00061304"/>
    <w:rsid w:val="00061308"/>
    <w:rsid w:val="000614B9"/>
    <w:rsid w:val="0006183A"/>
    <w:rsid w:val="0006195D"/>
    <w:rsid w:val="00061A6B"/>
    <w:rsid w:val="00061BBB"/>
    <w:rsid w:val="00061BCD"/>
    <w:rsid w:val="00061D0C"/>
    <w:rsid w:val="00061E93"/>
    <w:rsid w:val="00061EEC"/>
    <w:rsid w:val="0006205C"/>
    <w:rsid w:val="000622D3"/>
    <w:rsid w:val="000623AA"/>
    <w:rsid w:val="00062898"/>
    <w:rsid w:val="000628A8"/>
    <w:rsid w:val="00062A5D"/>
    <w:rsid w:val="00062D61"/>
    <w:rsid w:val="00062E28"/>
    <w:rsid w:val="00063133"/>
    <w:rsid w:val="00063218"/>
    <w:rsid w:val="000633F9"/>
    <w:rsid w:val="0006352E"/>
    <w:rsid w:val="00063887"/>
    <w:rsid w:val="000638D1"/>
    <w:rsid w:val="0006399B"/>
    <w:rsid w:val="0006402D"/>
    <w:rsid w:val="00064335"/>
    <w:rsid w:val="00064513"/>
    <w:rsid w:val="0006454B"/>
    <w:rsid w:val="00064729"/>
    <w:rsid w:val="00064833"/>
    <w:rsid w:val="00064932"/>
    <w:rsid w:val="00064C8E"/>
    <w:rsid w:val="00064E4B"/>
    <w:rsid w:val="000651C5"/>
    <w:rsid w:val="00065249"/>
    <w:rsid w:val="0006545C"/>
    <w:rsid w:val="0006558D"/>
    <w:rsid w:val="000655D1"/>
    <w:rsid w:val="0006599E"/>
    <w:rsid w:val="000659F1"/>
    <w:rsid w:val="00065A7C"/>
    <w:rsid w:val="00065C8B"/>
    <w:rsid w:val="00065E11"/>
    <w:rsid w:val="00065F79"/>
    <w:rsid w:val="00066080"/>
    <w:rsid w:val="0006620B"/>
    <w:rsid w:val="000662BB"/>
    <w:rsid w:val="000662EC"/>
    <w:rsid w:val="000663AB"/>
    <w:rsid w:val="000663D5"/>
    <w:rsid w:val="0006646B"/>
    <w:rsid w:val="00066524"/>
    <w:rsid w:val="000666B6"/>
    <w:rsid w:val="00066795"/>
    <w:rsid w:val="000667BD"/>
    <w:rsid w:val="00066A05"/>
    <w:rsid w:val="00066B33"/>
    <w:rsid w:val="00066B8A"/>
    <w:rsid w:val="00066C66"/>
    <w:rsid w:val="00067072"/>
    <w:rsid w:val="0006737A"/>
    <w:rsid w:val="000674C7"/>
    <w:rsid w:val="000676A9"/>
    <w:rsid w:val="00067733"/>
    <w:rsid w:val="00067792"/>
    <w:rsid w:val="000677B8"/>
    <w:rsid w:val="00067885"/>
    <w:rsid w:val="00067AD9"/>
    <w:rsid w:val="00067CB3"/>
    <w:rsid w:val="00067FB8"/>
    <w:rsid w:val="00067FF6"/>
    <w:rsid w:val="0007005B"/>
    <w:rsid w:val="000700EA"/>
    <w:rsid w:val="000701E5"/>
    <w:rsid w:val="000702E6"/>
    <w:rsid w:val="0007041E"/>
    <w:rsid w:val="00070576"/>
    <w:rsid w:val="000706AF"/>
    <w:rsid w:val="00070789"/>
    <w:rsid w:val="0007090B"/>
    <w:rsid w:val="00070997"/>
    <w:rsid w:val="00070B79"/>
    <w:rsid w:val="00070C0F"/>
    <w:rsid w:val="00070C82"/>
    <w:rsid w:val="00070D4C"/>
    <w:rsid w:val="00070DC9"/>
    <w:rsid w:val="00070EA6"/>
    <w:rsid w:val="000710A8"/>
    <w:rsid w:val="0007114E"/>
    <w:rsid w:val="00071160"/>
    <w:rsid w:val="00071370"/>
    <w:rsid w:val="000714A6"/>
    <w:rsid w:val="000714C7"/>
    <w:rsid w:val="000715D9"/>
    <w:rsid w:val="00071A50"/>
    <w:rsid w:val="00071DBC"/>
    <w:rsid w:val="00071F1B"/>
    <w:rsid w:val="000720BD"/>
    <w:rsid w:val="000720CB"/>
    <w:rsid w:val="00072203"/>
    <w:rsid w:val="0007226A"/>
    <w:rsid w:val="00072461"/>
    <w:rsid w:val="000725C8"/>
    <w:rsid w:val="0007268C"/>
    <w:rsid w:val="0007296F"/>
    <w:rsid w:val="000729AF"/>
    <w:rsid w:val="000729E6"/>
    <w:rsid w:val="00072BEB"/>
    <w:rsid w:val="00072CCC"/>
    <w:rsid w:val="00072D06"/>
    <w:rsid w:val="00072D0E"/>
    <w:rsid w:val="00072EB3"/>
    <w:rsid w:val="000730A7"/>
    <w:rsid w:val="000732B3"/>
    <w:rsid w:val="000732BA"/>
    <w:rsid w:val="000732F8"/>
    <w:rsid w:val="000733C7"/>
    <w:rsid w:val="000734DA"/>
    <w:rsid w:val="000738D4"/>
    <w:rsid w:val="00073A28"/>
    <w:rsid w:val="00073B45"/>
    <w:rsid w:val="00073BA0"/>
    <w:rsid w:val="00073BAA"/>
    <w:rsid w:val="00073C1C"/>
    <w:rsid w:val="00073E43"/>
    <w:rsid w:val="00074125"/>
    <w:rsid w:val="00074583"/>
    <w:rsid w:val="00074887"/>
    <w:rsid w:val="000748DE"/>
    <w:rsid w:val="00074B38"/>
    <w:rsid w:val="00074BE0"/>
    <w:rsid w:val="0007517B"/>
    <w:rsid w:val="0007523E"/>
    <w:rsid w:val="00075281"/>
    <w:rsid w:val="000753A3"/>
    <w:rsid w:val="00075412"/>
    <w:rsid w:val="000754B0"/>
    <w:rsid w:val="0007558F"/>
    <w:rsid w:val="000755F7"/>
    <w:rsid w:val="000757CB"/>
    <w:rsid w:val="0007580A"/>
    <w:rsid w:val="00075822"/>
    <w:rsid w:val="0007594F"/>
    <w:rsid w:val="00075A77"/>
    <w:rsid w:val="00075B4F"/>
    <w:rsid w:val="00075C70"/>
    <w:rsid w:val="00075E59"/>
    <w:rsid w:val="000760B0"/>
    <w:rsid w:val="00076178"/>
    <w:rsid w:val="000763CF"/>
    <w:rsid w:val="00076729"/>
    <w:rsid w:val="000768C3"/>
    <w:rsid w:val="00076930"/>
    <w:rsid w:val="00076B27"/>
    <w:rsid w:val="00076E15"/>
    <w:rsid w:val="00076FF9"/>
    <w:rsid w:val="0007701B"/>
    <w:rsid w:val="000770D7"/>
    <w:rsid w:val="00077298"/>
    <w:rsid w:val="000773A8"/>
    <w:rsid w:val="000775D3"/>
    <w:rsid w:val="000775F0"/>
    <w:rsid w:val="000776C2"/>
    <w:rsid w:val="00077BBA"/>
    <w:rsid w:val="00077BE2"/>
    <w:rsid w:val="00077F5D"/>
    <w:rsid w:val="00077FEE"/>
    <w:rsid w:val="00077FF5"/>
    <w:rsid w:val="000801BA"/>
    <w:rsid w:val="000804A1"/>
    <w:rsid w:val="00080570"/>
    <w:rsid w:val="00080673"/>
    <w:rsid w:val="0008084C"/>
    <w:rsid w:val="00080855"/>
    <w:rsid w:val="00080B7D"/>
    <w:rsid w:val="00080B99"/>
    <w:rsid w:val="00080C2F"/>
    <w:rsid w:val="00080D8C"/>
    <w:rsid w:val="00080EA3"/>
    <w:rsid w:val="00080EF7"/>
    <w:rsid w:val="000811B9"/>
    <w:rsid w:val="00081370"/>
    <w:rsid w:val="00081528"/>
    <w:rsid w:val="000816AF"/>
    <w:rsid w:val="00081755"/>
    <w:rsid w:val="0008179D"/>
    <w:rsid w:val="000817A9"/>
    <w:rsid w:val="000817CA"/>
    <w:rsid w:val="00081972"/>
    <w:rsid w:val="000819DD"/>
    <w:rsid w:val="00081BB1"/>
    <w:rsid w:val="00081E24"/>
    <w:rsid w:val="00081E42"/>
    <w:rsid w:val="00082049"/>
    <w:rsid w:val="00082463"/>
    <w:rsid w:val="0008258A"/>
    <w:rsid w:val="0008261B"/>
    <w:rsid w:val="00082947"/>
    <w:rsid w:val="00082BD9"/>
    <w:rsid w:val="00082D9E"/>
    <w:rsid w:val="00082F46"/>
    <w:rsid w:val="00082FD0"/>
    <w:rsid w:val="0008313E"/>
    <w:rsid w:val="00083570"/>
    <w:rsid w:val="00083922"/>
    <w:rsid w:val="0008393A"/>
    <w:rsid w:val="00083A54"/>
    <w:rsid w:val="00083B06"/>
    <w:rsid w:val="00083C03"/>
    <w:rsid w:val="00083D99"/>
    <w:rsid w:val="00084076"/>
    <w:rsid w:val="0008455B"/>
    <w:rsid w:val="000846F2"/>
    <w:rsid w:val="0008478D"/>
    <w:rsid w:val="00084966"/>
    <w:rsid w:val="00084985"/>
    <w:rsid w:val="00084A39"/>
    <w:rsid w:val="00084B65"/>
    <w:rsid w:val="00084C84"/>
    <w:rsid w:val="00084D06"/>
    <w:rsid w:val="00084D4B"/>
    <w:rsid w:val="00084EE8"/>
    <w:rsid w:val="00084FC8"/>
    <w:rsid w:val="00084FE1"/>
    <w:rsid w:val="0008524B"/>
    <w:rsid w:val="000854E0"/>
    <w:rsid w:val="00085835"/>
    <w:rsid w:val="000858CD"/>
    <w:rsid w:val="000858CE"/>
    <w:rsid w:val="00085923"/>
    <w:rsid w:val="00085AF3"/>
    <w:rsid w:val="00085BC3"/>
    <w:rsid w:val="00085BF8"/>
    <w:rsid w:val="00085C64"/>
    <w:rsid w:val="00085D02"/>
    <w:rsid w:val="00085FC0"/>
    <w:rsid w:val="000860E6"/>
    <w:rsid w:val="0008622C"/>
    <w:rsid w:val="00086366"/>
    <w:rsid w:val="00086367"/>
    <w:rsid w:val="000864DA"/>
    <w:rsid w:val="000864F6"/>
    <w:rsid w:val="0008665F"/>
    <w:rsid w:val="0008675B"/>
    <w:rsid w:val="000868F0"/>
    <w:rsid w:val="00086A5C"/>
    <w:rsid w:val="00086C87"/>
    <w:rsid w:val="00086D3C"/>
    <w:rsid w:val="00087031"/>
    <w:rsid w:val="000870CA"/>
    <w:rsid w:val="0008729F"/>
    <w:rsid w:val="00087319"/>
    <w:rsid w:val="0008741E"/>
    <w:rsid w:val="000875CE"/>
    <w:rsid w:val="00087770"/>
    <w:rsid w:val="00087AC1"/>
    <w:rsid w:val="00087BA5"/>
    <w:rsid w:val="00087CD3"/>
    <w:rsid w:val="00087DBC"/>
    <w:rsid w:val="00087E43"/>
    <w:rsid w:val="000902AB"/>
    <w:rsid w:val="00090420"/>
    <w:rsid w:val="00090459"/>
    <w:rsid w:val="0009083D"/>
    <w:rsid w:val="00090928"/>
    <w:rsid w:val="00090A74"/>
    <w:rsid w:val="00090BAF"/>
    <w:rsid w:val="00090D35"/>
    <w:rsid w:val="00090E40"/>
    <w:rsid w:val="00090F98"/>
    <w:rsid w:val="0009109F"/>
    <w:rsid w:val="00091216"/>
    <w:rsid w:val="000912DF"/>
    <w:rsid w:val="0009138C"/>
    <w:rsid w:val="000914AA"/>
    <w:rsid w:val="000917D2"/>
    <w:rsid w:val="000917EE"/>
    <w:rsid w:val="00091DEC"/>
    <w:rsid w:val="0009213A"/>
    <w:rsid w:val="000921B8"/>
    <w:rsid w:val="000921EC"/>
    <w:rsid w:val="00092572"/>
    <w:rsid w:val="000926A6"/>
    <w:rsid w:val="00092A95"/>
    <w:rsid w:val="00092B44"/>
    <w:rsid w:val="00092C66"/>
    <w:rsid w:val="00092FAD"/>
    <w:rsid w:val="00092FC7"/>
    <w:rsid w:val="00093209"/>
    <w:rsid w:val="00093796"/>
    <w:rsid w:val="00093880"/>
    <w:rsid w:val="00093912"/>
    <w:rsid w:val="000939B5"/>
    <w:rsid w:val="00093A01"/>
    <w:rsid w:val="00093AF4"/>
    <w:rsid w:val="00093F79"/>
    <w:rsid w:val="000940FF"/>
    <w:rsid w:val="0009410F"/>
    <w:rsid w:val="0009431D"/>
    <w:rsid w:val="00094487"/>
    <w:rsid w:val="00094592"/>
    <w:rsid w:val="00094685"/>
    <w:rsid w:val="000946D9"/>
    <w:rsid w:val="00095211"/>
    <w:rsid w:val="00095245"/>
    <w:rsid w:val="0009548E"/>
    <w:rsid w:val="0009550C"/>
    <w:rsid w:val="000956DF"/>
    <w:rsid w:val="00095703"/>
    <w:rsid w:val="0009598C"/>
    <w:rsid w:val="00095A87"/>
    <w:rsid w:val="00095BD2"/>
    <w:rsid w:val="00095D27"/>
    <w:rsid w:val="0009600E"/>
    <w:rsid w:val="00096025"/>
    <w:rsid w:val="000960D9"/>
    <w:rsid w:val="0009637A"/>
    <w:rsid w:val="000963C2"/>
    <w:rsid w:val="00096431"/>
    <w:rsid w:val="0009655C"/>
    <w:rsid w:val="00096674"/>
    <w:rsid w:val="0009677E"/>
    <w:rsid w:val="00096831"/>
    <w:rsid w:val="0009688A"/>
    <w:rsid w:val="000968B1"/>
    <w:rsid w:val="000968FC"/>
    <w:rsid w:val="00096A5C"/>
    <w:rsid w:val="00096A94"/>
    <w:rsid w:val="00096F7E"/>
    <w:rsid w:val="000973B9"/>
    <w:rsid w:val="0009751E"/>
    <w:rsid w:val="0009752A"/>
    <w:rsid w:val="000976CB"/>
    <w:rsid w:val="000977F0"/>
    <w:rsid w:val="00097D33"/>
    <w:rsid w:val="00097E1B"/>
    <w:rsid w:val="00097E52"/>
    <w:rsid w:val="00097E79"/>
    <w:rsid w:val="00097F60"/>
    <w:rsid w:val="00097F82"/>
    <w:rsid w:val="000A0067"/>
    <w:rsid w:val="000A0081"/>
    <w:rsid w:val="000A04C6"/>
    <w:rsid w:val="000A05EC"/>
    <w:rsid w:val="000A062C"/>
    <w:rsid w:val="000A07B3"/>
    <w:rsid w:val="000A07C1"/>
    <w:rsid w:val="000A0837"/>
    <w:rsid w:val="000A08AB"/>
    <w:rsid w:val="000A0AF4"/>
    <w:rsid w:val="000A0C45"/>
    <w:rsid w:val="000A10E6"/>
    <w:rsid w:val="000A11AF"/>
    <w:rsid w:val="000A1290"/>
    <w:rsid w:val="000A14A0"/>
    <w:rsid w:val="000A1686"/>
    <w:rsid w:val="000A169D"/>
    <w:rsid w:val="000A1867"/>
    <w:rsid w:val="000A18E7"/>
    <w:rsid w:val="000A1B89"/>
    <w:rsid w:val="000A1D0F"/>
    <w:rsid w:val="000A1E86"/>
    <w:rsid w:val="000A1FFA"/>
    <w:rsid w:val="000A2379"/>
    <w:rsid w:val="000A237B"/>
    <w:rsid w:val="000A259D"/>
    <w:rsid w:val="000A26BC"/>
    <w:rsid w:val="000A2BEE"/>
    <w:rsid w:val="000A2C1D"/>
    <w:rsid w:val="000A2FCB"/>
    <w:rsid w:val="000A32F9"/>
    <w:rsid w:val="000A342A"/>
    <w:rsid w:val="000A34A2"/>
    <w:rsid w:val="000A34AA"/>
    <w:rsid w:val="000A37A4"/>
    <w:rsid w:val="000A37F9"/>
    <w:rsid w:val="000A398F"/>
    <w:rsid w:val="000A39E2"/>
    <w:rsid w:val="000A3DD3"/>
    <w:rsid w:val="000A41AE"/>
    <w:rsid w:val="000A490F"/>
    <w:rsid w:val="000A4919"/>
    <w:rsid w:val="000A4A29"/>
    <w:rsid w:val="000A4B70"/>
    <w:rsid w:val="000A4EC4"/>
    <w:rsid w:val="000A50AF"/>
    <w:rsid w:val="000A53DC"/>
    <w:rsid w:val="000A5556"/>
    <w:rsid w:val="000A5611"/>
    <w:rsid w:val="000A5709"/>
    <w:rsid w:val="000A5862"/>
    <w:rsid w:val="000A587A"/>
    <w:rsid w:val="000A5A99"/>
    <w:rsid w:val="000A5AE9"/>
    <w:rsid w:val="000A6097"/>
    <w:rsid w:val="000A6300"/>
    <w:rsid w:val="000A6360"/>
    <w:rsid w:val="000A6619"/>
    <w:rsid w:val="000A6797"/>
    <w:rsid w:val="000A681B"/>
    <w:rsid w:val="000A69C5"/>
    <w:rsid w:val="000A6B08"/>
    <w:rsid w:val="000A6B6B"/>
    <w:rsid w:val="000A6BAD"/>
    <w:rsid w:val="000A6C00"/>
    <w:rsid w:val="000A6DC4"/>
    <w:rsid w:val="000A6F1E"/>
    <w:rsid w:val="000A70A8"/>
    <w:rsid w:val="000A71C0"/>
    <w:rsid w:val="000A759E"/>
    <w:rsid w:val="000A75D2"/>
    <w:rsid w:val="000A786F"/>
    <w:rsid w:val="000A787D"/>
    <w:rsid w:val="000A7945"/>
    <w:rsid w:val="000A7D95"/>
    <w:rsid w:val="000A7ECC"/>
    <w:rsid w:val="000B044A"/>
    <w:rsid w:val="000B04CA"/>
    <w:rsid w:val="000B077D"/>
    <w:rsid w:val="000B07D5"/>
    <w:rsid w:val="000B0D25"/>
    <w:rsid w:val="000B0D58"/>
    <w:rsid w:val="000B0E13"/>
    <w:rsid w:val="000B11CC"/>
    <w:rsid w:val="000B1212"/>
    <w:rsid w:val="000B1408"/>
    <w:rsid w:val="000B142C"/>
    <w:rsid w:val="000B161F"/>
    <w:rsid w:val="000B16B3"/>
    <w:rsid w:val="000B17D9"/>
    <w:rsid w:val="000B1B7F"/>
    <w:rsid w:val="000B1BF5"/>
    <w:rsid w:val="000B1D47"/>
    <w:rsid w:val="000B1FE1"/>
    <w:rsid w:val="000B2016"/>
    <w:rsid w:val="000B2104"/>
    <w:rsid w:val="000B2228"/>
    <w:rsid w:val="000B2494"/>
    <w:rsid w:val="000B250A"/>
    <w:rsid w:val="000B254F"/>
    <w:rsid w:val="000B2640"/>
    <w:rsid w:val="000B2767"/>
    <w:rsid w:val="000B29F5"/>
    <w:rsid w:val="000B2C16"/>
    <w:rsid w:val="000B2FAF"/>
    <w:rsid w:val="000B3166"/>
    <w:rsid w:val="000B3215"/>
    <w:rsid w:val="000B3218"/>
    <w:rsid w:val="000B33B9"/>
    <w:rsid w:val="000B3628"/>
    <w:rsid w:val="000B36B3"/>
    <w:rsid w:val="000B3730"/>
    <w:rsid w:val="000B39A1"/>
    <w:rsid w:val="000B39B9"/>
    <w:rsid w:val="000B3C13"/>
    <w:rsid w:val="000B3C2D"/>
    <w:rsid w:val="000B3D0C"/>
    <w:rsid w:val="000B3E41"/>
    <w:rsid w:val="000B4030"/>
    <w:rsid w:val="000B411F"/>
    <w:rsid w:val="000B41A1"/>
    <w:rsid w:val="000B44C0"/>
    <w:rsid w:val="000B4517"/>
    <w:rsid w:val="000B458B"/>
    <w:rsid w:val="000B48DE"/>
    <w:rsid w:val="000B49BB"/>
    <w:rsid w:val="000B4AB2"/>
    <w:rsid w:val="000B4B26"/>
    <w:rsid w:val="000B4B30"/>
    <w:rsid w:val="000B4C42"/>
    <w:rsid w:val="000B4D01"/>
    <w:rsid w:val="000B4D7B"/>
    <w:rsid w:val="000B4EEC"/>
    <w:rsid w:val="000B4F8E"/>
    <w:rsid w:val="000B4FE7"/>
    <w:rsid w:val="000B5070"/>
    <w:rsid w:val="000B51AC"/>
    <w:rsid w:val="000B540F"/>
    <w:rsid w:val="000B56E6"/>
    <w:rsid w:val="000B57BA"/>
    <w:rsid w:val="000B5BF1"/>
    <w:rsid w:val="000B5C30"/>
    <w:rsid w:val="000B5D15"/>
    <w:rsid w:val="000B5DDD"/>
    <w:rsid w:val="000B5FF1"/>
    <w:rsid w:val="000B607F"/>
    <w:rsid w:val="000B6156"/>
    <w:rsid w:val="000B61E6"/>
    <w:rsid w:val="000B6425"/>
    <w:rsid w:val="000B65EB"/>
    <w:rsid w:val="000B67F8"/>
    <w:rsid w:val="000B6807"/>
    <w:rsid w:val="000B6962"/>
    <w:rsid w:val="000B69D5"/>
    <w:rsid w:val="000B6CAA"/>
    <w:rsid w:val="000B6F52"/>
    <w:rsid w:val="000B6FDB"/>
    <w:rsid w:val="000B703F"/>
    <w:rsid w:val="000B7254"/>
    <w:rsid w:val="000B74DC"/>
    <w:rsid w:val="000B756E"/>
    <w:rsid w:val="000B765C"/>
    <w:rsid w:val="000B76E7"/>
    <w:rsid w:val="000B7A2F"/>
    <w:rsid w:val="000B7AE4"/>
    <w:rsid w:val="000B7B33"/>
    <w:rsid w:val="000B7B99"/>
    <w:rsid w:val="000B7BDC"/>
    <w:rsid w:val="000B7EB2"/>
    <w:rsid w:val="000B7EFB"/>
    <w:rsid w:val="000C0292"/>
    <w:rsid w:val="000C02D4"/>
    <w:rsid w:val="000C049A"/>
    <w:rsid w:val="000C063A"/>
    <w:rsid w:val="000C0C00"/>
    <w:rsid w:val="000C0C16"/>
    <w:rsid w:val="000C0D45"/>
    <w:rsid w:val="000C0DBD"/>
    <w:rsid w:val="000C0E42"/>
    <w:rsid w:val="000C10DF"/>
    <w:rsid w:val="000C1273"/>
    <w:rsid w:val="000C12BB"/>
    <w:rsid w:val="000C1497"/>
    <w:rsid w:val="000C1580"/>
    <w:rsid w:val="000C18AF"/>
    <w:rsid w:val="000C19E0"/>
    <w:rsid w:val="000C1B7C"/>
    <w:rsid w:val="000C1C89"/>
    <w:rsid w:val="000C1D35"/>
    <w:rsid w:val="000C1D56"/>
    <w:rsid w:val="000C1DBC"/>
    <w:rsid w:val="000C2007"/>
    <w:rsid w:val="000C2134"/>
    <w:rsid w:val="000C2239"/>
    <w:rsid w:val="000C230C"/>
    <w:rsid w:val="000C2375"/>
    <w:rsid w:val="000C23D6"/>
    <w:rsid w:val="000C25AC"/>
    <w:rsid w:val="000C276D"/>
    <w:rsid w:val="000C29F0"/>
    <w:rsid w:val="000C2A5C"/>
    <w:rsid w:val="000C2AC9"/>
    <w:rsid w:val="000C2B81"/>
    <w:rsid w:val="000C2D94"/>
    <w:rsid w:val="000C2E12"/>
    <w:rsid w:val="000C30A2"/>
    <w:rsid w:val="000C32AB"/>
    <w:rsid w:val="000C34F0"/>
    <w:rsid w:val="000C371A"/>
    <w:rsid w:val="000C37F0"/>
    <w:rsid w:val="000C39BB"/>
    <w:rsid w:val="000C3C45"/>
    <w:rsid w:val="000C3CB9"/>
    <w:rsid w:val="000C3CCD"/>
    <w:rsid w:val="000C3D9B"/>
    <w:rsid w:val="000C3ECC"/>
    <w:rsid w:val="000C41D6"/>
    <w:rsid w:val="000C4246"/>
    <w:rsid w:val="000C4283"/>
    <w:rsid w:val="000C431F"/>
    <w:rsid w:val="000C452A"/>
    <w:rsid w:val="000C452C"/>
    <w:rsid w:val="000C46CA"/>
    <w:rsid w:val="000C46F9"/>
    <w:rsid w:val="000C4709"/>
    <w:rsid w:val="000C4B04"/>
    <w:rsid w:val="000C4B61"/>
    <w:rsid w:val="000C4BDC"/>
    <w:rsid w:val="000C4C29"/>
    <w:rsid w:val="000C4C42"/>
    <w:rsid w:val="000C4F65"/>
    <w:rsid w:val="000C5042"/>
    <w:rsid w:val="000C509A"/>
    <w:rsid w:val="000C53FA"/>
    <w:rsid w:val="000C547E"/>
    <w:rsid w:val="000C560B"/>
    <w:rsid w:val="000C5701"/>
    <w:rsid w:val="000C584A"/>
    <w:rsid w:val="000C58F3"/>
    <w:rsid w:val="000C5ABC"/>
    <w:rsid w:val="000C5B43"/>
    <w:rsid w:val="000C5B5D"/>
    <w:rsid w:val="000C5C40"/>
    <w:rsid w:val="000C5DE2"/>
    <w:rsid w:val="000C5E12"/>
    <w:rsid w:val="000C5EA3"/>
    <w:rsid w:val="000C609A"/>
    <w:rsid w:val="000C6214"/>
    <w:rsid w:val="000C6272"/>
    <w:rsid w:val="000C6321"/>
    <w:rsid w:val="000C641C"/>
    <w:rsid w:val="000C6495"/>
    <w:rsid w:val="000C64F6"/>
    <w:rsid w:val="000C65DE"/>
    <w:rsid w:val="000C6632"/>
    <w:rsid w:val="000C668F"/>
    <w:rsid w:val="000C6935"/>
    <w:rsid w:val="000C6BEB"/>
    <w:rsid w:val="000C6C7E"/>
    <w:rsid w:val="000C6CFA"/>
    <w:rsid w:val="000C6F48"/>
    <w:rsid w:val="000C727E"/>
    <w:rsid w:val="000C7430"/>
    <w:rsid w:val="000C75FE"/>
    <w:rsid w:val="000C7918"/>
    <w:rsid w:val="000C7B6E"/>
    <w:rsid w:val="000C7DD8"/>
    <w:rsid w:val="000C7E63"/>
    <w:rsid w:val="000C7E7B"/>
    <w:rsid w:val="000C7E9F"/>
    <w:rsid w:val="000C7ECF"/>
    <w:rsid w:val="000C7F26"/>
    <w:rsid w:val="000D0143"/>
    <w:rsid w:val="000D01BF"/>
    <w:rsid w:val="000D022D"/>
    <w:rsid w:val="000D035B"/>
    <w:rsid w:val="000D03E0"/>
    <w:rsid w:val="000D0B7F"/>
    <w:rsid w:val="000D0B85"/>
    <w:rsid w:val="000D0BAF"/>
    <w:rsid w:val="000D0D5C"/>
    <w:rsid w:val="000D0FA8"/>
    <w:rsid w:val="000D0FA9"/>
    <w:rsid w:val="000D111E"/>
    <w:rsid w:val="000D11E5"/>
    <w:rsid w:val="000D18A6"/>
    <w:rsid w:val="000D19E6"/>
    <w:rsid w:val="000D1AB2"/>
    <w:rsid w:val="000D1BE7"/>
    <w:rsid w:val="000D1C13"/>
    <w:rsid w:val="000D1C5D"/>
    <w:rsid w:val="000D1C75"/>
    <w:rsid w:val="000D1F1D"/>
    <w:rsid w:val="000D200A"/>
    <w:rsid w:val="000D2234"/>
    <w:rsid w:val="000D22E8"/>
    <w:rsid w:val="000D24E8"/>
    <w:rsid w:val="000D2507"/>
    <w:rsid w:val="000D25FF"/>
    <w:rsid w:val="000D27B6"/>
    <w:rsid w:val="000D28F5"/>
    <w:rsid w:val="000D2A87"/>
    <w:rsid w:val="000D2B66"/>
    <w:rsid w:val="000D2B85"/>
    <w:rsid w:val="000D2BC8"/>
    <w:rsid w:val="000D2D5A"/>
    <w:rsid w:val="000D2E52"/>
    <w:rsid w:val="000D2E5D"/>
    <w:rsid w:val="000D2F84"/>
    <w:rsid w:val="000D2F8B"/>
    <w:rsid w:val="000D30BC"/>
    <w:rsid w:val="000D30ED"/>
    <w:rsid w:val="000D31F2"/>
    <w:rsid w:val="000D3872"/>
    <w:rsid w:val="000D38AD"/>
    <w:rsid w:val="000D38F2"/>
    <w:rsid w:val="000D397D"/>
    <w:rsid w:val="000D3B52"/>
    <w:rsid w:val="000D3C04"/>
    <w:rsid w:val="000D3C48"/>
    <w:rsid w:val="000D3C95"/>
    <w:rsid w:val="000D4001"/>
    <w:rsid w:val="000D45DC"/>
    <w:rsid w:val="000D485C"/>
    <w:rsid w:val="000D48BB"/>
    <w:rsid w:val="000D4AA7"/>
    <w:rsid w:val="000D4D21"/>
    <w:rsid w:val="000D4D80"/>
    <w:rsid w:val="000D4D93"/>
    <w:rsid w:val="000D4E11"/>
    <w:rsid w:val="000D4E61"/>
    <w:rsid w:val="000D5179"/>
    <w:rsid w:val="000D5331"/>
    <w:rsid w:val="000D5352"/>
    <w:rsid w:val="000D53F0"/>
    <w:rsid w:val="000D552C"/>
    <w:rsid w:val="000D55A1"/>
    <w:rsid w:val="000D57A2"/>
    <w:rsid w:val="000D5827"/>
    <w:rsid w:val="000D5953"/>
    <w:rsid w:val="000D59B4"/>
    <w:rsid w:val="000D5AFF"/>
    <w:rsid w:val="000D5B94"/>
    <w:rsid w:val="000D5BED"/>
    <w:rsid w:val="000D5BFB"/>
    <w:rsid w:val="000D6211"/>
    <w:rsid w:val="000D6231"/>
    <w:rsid w:val="000D65DF"/>
    <w:rsid w:val="000D65E2"/>
    <w:rsid w:val="000D65FD"/>
    <w:rsid w:val="000D6659"/>
    <w:rsid w:val="000D6664"/>
    <w:rsid w:val="000D6698"/>
    <w:rsid w:val="000D66D2"/>
    <w:rsid w:val="000D6714"/>
    <w:rsid w:val="000D6821"/>
    <w:rsid w:val="000D6A05"/>
    <w:rsid w:val="000D6A41"/>
    <w:rsid w:val="000D6AD2"/>
    <w:rsid w:val="000D6BC4"/>
    <w:rsid w:val="000D6CC3"/>
    <w:rsid w:val="000D6EFE"/>
    <w:rsid w:val="000D6F12"/>
    <w:rsid w:val="000D6F4E"/>
    <w:rsid w:val="000D768A"/>
    <w:rsid w:val="000D776A"/>
    <w:rsid w:val="000D77AD"/>
    <w:rsid w:val="000D77B9"/>
    <w:rsid w:val="000D7C4D"/>
    <w:rsid w:val="000D7CB4"/>
    <w:rsid w:val="000D7E52"/>
    <w:rsid w:val="000E002B"/>
    <w:rsid w:val="000E012C"/>
    <w:rsid w:val="000E0598"/>
    <w:rsid w:val="000E05DB"/>
    <w:rsid w:val="000E09EF"/>
    <w:rsid w:val="000E0B46"/>
    <w:rsid w:val="000E0C9C"/>
    <w:rsid w:val="000E0DB6"/>
    <w:rsid w:val="000E0FF6"/>
    <w:rsid w:val="000E11E7"/>
    <w:rsid w:val="000E1208"/>
    <w:rsid w:val="000E1272"/>
    <w:rsid w:val="000E148B"/>
    <w:rsid w:val="000E1704"/>
    <w:rsid w:val="000E180F"/>
    <w:rsid w:val="000E1956"/>
    <w:rsid w:val="000E1B50"/>
    <w:rsid w:val="000E1B5B"/>
    <w:rsid w:val="000E1C79"/>
    <w:rsid w:val="000E1D6D"/>
    <w:rsid w:val="000E1E65"/>
    <w:rsid w:val="000E1EA1"/>
    <w:rsid w:val="000E1FFB"/>
    <w:rsid w:val="000E2280"/>
    <w:rsid w:val="000E22E0"/>
    <w:rsid w:val="000E2793"/>
    <w:rsid w:val="000E29B5"/>
    <w:rsid w:val="000E2AF2"/>
    <w:rsid w:val="000E2B03"/>
    <w:rsid w:val="000E2DCA"/>
    <w:rsid w:val="000E2F76"/>
    <w:rsid w:val="000E3156"/>
    <w:rsid w:val="000E32E3"/>
    <w:rsid w:val="000E33D4"/>
    <w:rsid w:val="000E33F2"/>
    <w:rsid w:val="000E360A"/>
    <w:rsid w:val="000E37F5"/>
    <w:rsid w:val="000E381D"/>
    <w:rsid w:val="000E3B8E"/>
    <w:rsid w:val="000E3D92"/>
    <w:rsid w:val="000E3EB4"/>
    <w:rsid w:val="000E3F2C"/>
    <w:rsid w:val="000E3FA9"/>
    <w:rsid w:val="000E401E"/>
    <w:rsid w:val="000E4260"/>
    <w:rsid w:val="000E429F"/>
    <w:rsid w:val="000E4339"/>
    <w:rsid w:val="000E4355"/>
    <w:rsid w:val="000E462C"/>
    <w:rsid w:val="000E4643"/>
    <w:rsid w:val="000E4680"/>
    <w:rsid w:val="000E4729"/>
    <w:rsid w:val="000E4A61"/>
    <w:rsid w:val="000E4ACE"/>
    <w:rsid w:val="000E4CE5"/>
    <w:rsid w:val="000E4EBF"/>
    <w:rsid w:val="000E5105"/>
    <w:rsid w:val="000E5196"/>
    <w:rsid w:val="000E51B3"/>
    <w:rsid w:val="000E522D"/>
    <w:rsid w:val="000E528A"/>
    <w:rsid w:val="000E52D0"/>
    <w:rsid w:val="000E5503"/>
    <w:rsid w:val="000E55A3"/>
    <w:rsid w:val="000E570A"/>
    <w:rsid w:val="000E59A1"/>
    <w:rsid w:val="000E59C3"/>
    <w:rsid w:val="000E5A01"/>
    <w:rsid w:val="000E5A77"/>
    <w:rsid w:val="000E5AD2"/>
    <w:rsid w:val="000E5B49"/>
    <w:rsid w:val="000E5D53"/>
    <w:rsid w:val="000E5F2B"/>
    <w:rsid w:val="000E5FFB"/>
    <w:rsid w:val="000E6173"/>
    <w:rsid w:val="000E645F"/>
    <w:rsid w:val="000E6492"/>
    <w:rsid w:val="000E64E6"/>
    <w:rsid w:val="000E65C1"/>
    <w:rsid w:val="000E6794"/>
    <w:rsid w:val="000E68AE"/>
    <w:rsid w:val="000E6B1A"/>
    <w:rsid w:val="000E70C1"/>
    <w:rsid w:val="000E7144"/>
    <w:rsid w:val="000E716A"/>
    <w:rsid w:val="000E7256"/>
    <w:rsid w:val="000E732A"/>
    <w:rsid w:val="000E7363"/>
    <w:rsid w:val="000E739C"/>
    <w:rsid w:val="000E75D6"/>
    <w:rsid w:val="000E768C"/>
    <w:rsid w:val="000E7693"/>
    <w:rsid w:val="000E771C"/>
    <w:rsid w:val="000E78F3"/>
    <w:rsid w:val="000E7D33"/>
    <w:rsid w:val="000E7D45"/>
    <w:rsid w:val="000E7DA9"/>
    <w:rsid w:val="000E7EE5"/>
    <w:rsid w:val="000E7F4E"/>
    <w:rsid w:val="000E7F65"/>
    <w:rsid w:val="000E7FCF"/>
    <w:rsid w:val="000F015A"/>
    <w:rsid w:val="000F02BF"/>
    <w:rsid w:val="000F02DE"/>
    <w:rsid w:val="000F0532"/>
    <w:rsid w:val="000F05DC"/>
    <w:rsid w:val="000F05FB"/>
    <w:rsid w:val="000F0767"/>
    <w:rsid w:val="000F096A"/>
    <w:rsid w:val="000F0A74"/>
    <w:rsid w:val="000F0B54"/>
    <w:rsid w:val="000F0B7D"/>
    <w:rsid w:val="000F0DC9"/>
    <w:rsid w:val="000F0E8D"/>
    <w:rsid w:val="000F0F5E"/>
    <w:rsid w:val="000F157B"/>
    <w:rsid w:val="000F1599"/>
    <w:rsid w:val="000F166D"/>
    <w:rsid w:val="000F16A1"/>
    <w:rsid w:val="000F19D1"/>
    <w:rsid w:val="000F1A71"/>
    <w:rsid w:val="000F1C84"/>
    <w:rsid w:val="000F1D3B"/>
    <w:rsid w:val="000F1F12"/>
    <w:rsid w:val="000F2039"/>
    <w:rsid w:val="000F203B"/>
    <w:rsid w:val="000F206F"/>
    <w:rsid w:val="000F2160"/>
    <w:rsid w:val="000F21BC"/>
    <w:rsid w:val="000F21D1"/>
    <w:rsid w:val="000F2292"/>
    <w:rsid w:val="000F22A4"/>
    <w:rsid w:val="000F23E3"/>
    <w:rsid w:val="000F24E4"/>
    <w:rsid w:val="000F257E"/>
    <w:rsid w:val="000F2587"/>
    <w:rsid w:val="000F25AC"/>
    <w:rsid w:val="000F26D9"/>
    <w:rsid w:val="000F2777"/>
    <w:rsid w:val="000F28AA"/>
    <w:rsid w:val="000F2B17"/>
    <w:rsid w:val="000F2E0C"/>
    <w:rsid w:val="000F2FE9"/>
    <w:rsid w:val="000F3051"/>
    <w:rsid w:val="000F307F"/>
    <w:rsid w:val="000F3111"/>
    <w:rsid w:val="000F390A"/>
    <w:rsid w:val="000F396A"/>
    <w:rsid w:val="000F3A05"/>
    <w:rsid w:val="000F3A6C"/>
    <w:rsid w:val="000F3EC2"/>
    <w:rsid w:val="000F40DD"/>
    <w:rsid w:val="000F4282"/>
    <w:rsid w:val="000F43AB"/>
    <w:rsid w:val="000F4421"/>
    <w:rsid w:val="000F44D9"/>
    <w:rsid w:val="000F4904"/>
    <w:rsid w:val="000F4F75"/>
    <w:rsid w:val="000F53D9"/>
    <w:rsid w:val="000F54EF"/>
    <w:rsid w:val="000F56E4"/>
    <w:rsid w:val="000F58AF"/>
    <w:rsid w:val="000F5AC9"/>
    <w:rsid w:val="000F5B4F"/>
    <w:rsid w:val="000F5E0E"/>
    <w:rsid w:val="000F60A1"/>
    <w:rsid w:val="000F60D7"/>
    <w:rsid w:val="000F60EB"/>
    <w:rsid w:val="000F62F3"/>
    <w:rsid w:val="000F6303"/>
    <w:rsid w:val="000F65BC"/>
    <w:rsid w:val="000F6646"/>
    <w:rsid w:val="000F6761"/>
    <w:rsid w:val="000F695F"/>
    <w:rsid w:val="000F69B6"/>
    <w:rsid w:val="000F6AD2"/>
    <w:rsid w:val="000F6C1E"/>
    <w:rsid w:val="000F6CFC"/>
    <w:rsid w:val="000F6E09"/>
    <w:rsid w:val="000F6E7B"/>
    <w:rsid w:val="000F6F8E"/>
    <w:rsid w:val="000F6F90"/>
    <w:rsid w:val="000F6FFE"/>
    <w:rsid w:val="000F7125"/>
    <w:rsid w:val="000F712A"/>
    <w:rsid w:val="000F728B"/>
    <w:rsid w:val="000F76BE"/>
    <w:rsid w:val="000F777E"/>
    <w:rsid w:val="000F787D"/>
    <w:rsid w:val="000F799D"/>
    <w:rsid w:val="000F7A40"/>
    <w:rsid w:val="000F7B70"/>
    <w:rsid w:val="000F7F18"/>
    <w:rsid w:val="001002AC"/>
    <w:rsid w:val="00100328"/>
    <w:rsid w:val="00100428"/>
    <w:rsid w:val="001004E4"/>
    <w:rsid w:val="001004F4"/>
    <w:rsid w:val="00100700"/>
    <w:rsid w:val="0010079D"/>
    <w:rsid w:val="001007CB"/>
    <w:rsid w:val="00100CE0"/>
    <w:rsid w:val="00100CE5"/>
    <w:rsid w:val="00100DC7"/>
    <w:rsid w:val="00100DD1"/>
    <w:rsid w:val="001011E1"/>
    <w:rsid w:val="001011F8"/>
    <w:rsid w:val="001012C2"/>
    <w:rsid w:val="00101470"/>
    <w:rsid w:val="001015B0"/>
    <w:rsid w:val="001019CC"/>
    <w:rsid w:val="001020CD"/>
    <w:rsid w:val="00102173"/>
    <w:rsid w:val="0010218B"/>
    <w:rsid w:val="0010225C"/>
    <w:rsid w:val="001022E6"/>
    <w:rsid w:val="00102410"/>
    <w:rsid w:val="001024EF"/>
    <w:rsid w:val="00102511"/>
    <w:rsid w:val="00102789"/>
    <w:rsid w:val="001027A7"/>
    <w:rsid w:val="001027C5"/>
    <w:rsid w:val="00102874"/>
    <w:rsid w:val="00102883"/>
    <w:rsid w:val="00102973"/>
    <w:rsid w:val="00102A75"/>
    <w:rsid w:val="00102DE3"/>
    <w:rsid w:val="00102F14"/>
    <w:rsid w:val="001031F7"/>
    <w:rsid w:val="001034A2"/>
    <w:rsid w:val="001034F8"/>
    <w:rsid w:val="001035B4"/>
    <w:rsid w:val="00103688"/>
    <w:rsid w:val="0010393D"/>
    <w:rsid w:val="001039BB"/>
    <w:rsid w:val="00103BFE"/>
    <w:rsid w:val="00103ED8"/>
    <w:rsid w:val="001040B1"/>
    <w:rsid w:val="00104237"/>
    <w:rsid w:val="001045BA"/>
    <w:rsid w:val="00104622"/>
    <w:rsid w:val="00104632"/>
    <w:rsid w:val="00104748"/>
    <w:rsid w:val="0010475E"/>
    <w:rsid w:val="00104804"/>
    <w:rsid w:val="001049A8"/>
    <w:rsid w:val="00104A06"/>
    <w:rsid w:val="00104B68"/>
    <w:rsid w:val="00104D82"/>
    <w:rsid w:val="00104EA9"/>
    <w:rsid w:val="00104F54"/>
    <w:rsid w:val="001050F0"/>
    <w:rsid w:val="0010518A"/>
    <w:rsid w:val="001055A9"/>
    <w:rsid w:val="001055CE"/>
    <w:rsid w:val="001056E2"/>
    <w:rsid w:val="00105728"/>
    <w:rsid w:val="001057BC"/>
    <w:rsid w:val="00105821"/>
    <w:rsid w:val="00105927"/>
    <w:rsid w:val="00105A39"/>
    <w:rsid w:val="00105D39"/>
    <w:rsid w:val="00105E3E"/>
    <w:rsid w:val="00105E94"/>
    <w:rsid w:val="00105E9D"/>
    <w:rsid w:val="00105EE0"/>
    <w:rsid w:val="00105F8F"/>
    <w:rsid w:val="001060DD"/>
    <w:rsid w:val="00106471"/>
    <w:rsid w:val="0010656F"/>
    <w:rsid w:val="0010666B"/>
    <w:rsid w:val="001067A7"/>
    <w:rsid w:val="00106C94"/>
    <w:rsid w:val="00107451"/>
    <w:rsid w:val="001076F4"/>
    <w:rsid w:val="00107C43"/>
    <w:rsid w:val="00107D1E"/>
    <w:rsid w:val="00107ED9"/>
    <w:rsid w:val="00110028"/>
    <w:rsid w:val="00110044"/>
    <w:rsid w:val="001100EC"/>
    <w:rsid w:val="00110130"/>
    <w:rsid w:val="001101C8"/>
    <w:rsid w:val="00110395"/>
    <w:rsid w:val="0011042C"/>
    <w:rsid w:val="001104DC"/>
    <w:rsid w:val="001104FA"/>
    <w:rsid w:val="00110596"/>
    <w:rsid w:val="001105E4"/>
    <w:rsid w:val="001106BA"/>
    <w:rsid w:val="001107FA"/>
    <w:rsid w:val="001108D6"/>
    <w:rsid w:val="001109E2"/>
    <w:rsid w:val="00110A55"/>
    <w:rsid w:val="00110C5B"/>
    <w:rsid w:val="00110D29"/>
    <w:rsid w:val="00110DE2"/>
    <w:rsid w:val="00110FEF"/>
    <w:rsid w:val="00111073"/>
    <w:rsid w:val="00111139"/>
    <w:rsid w:val="00111336"/>
    <w:rsid w:val="0011154A"/>
    <w:rsid w:val="0011174F"/>
    <w:rsid w:val="0011196C"/>
    <w:rsid w:val="00111B58"/>
    <w:rsid w:val="00111ED3"/>
    <w:rsid w:val="00111EF6"/>
    <w:rsid w:val="00111F94"/>
    <w:rsid w:val="00111FCF"/>
    <w:rsid w:val="00112158"/>
    <w:rsid w:val="00112647"/>
    <w:rsid w:val="001126FB"/>
    <w:rsid w:val="001127F9"/>
    <w:rsid w:val="00112821"/>
    <w:rsid w:val="001129DD"/>
    <w:rsid w:val="00112B3C"/>
    <w:rsid w:val="00112B6F"/>
    <w:rsid w:val="00112F01"/>
    <w:rsid w:val="001130E9"/>
    <w:rsid w:val="00113268"/>
    <w:rsid w:val="00113272"/>
    <w:rsid w:val="001132C8"/>
    <w:rsid w:val="001135C6"/>
    <w:rsid w:val="001138B0"/>
    <w:rsid w:val="00113A9D"/>
    <w:rsid w:val="00113B45"/>
    <w:rsid w:val="00113BAE"/>
    <w:rsid w:val="00114003"/>
    <w:rsid w:val="00114020"/>
    <w:rsid w:val="001141E4"/>
    <w:rsid w:val="00114225"/>
    <w:rsid w:val="001145AF"/>
    <w:rsid w:val="001145BB"/>
    <w:rsid w:val="0011495B"/>
    <w:rsid w:val="00114A60"/>
    <w:rsid w:val="001150BE"/>
    <w:rsid w:val="00115163"/>
    <w:rsid w:val="00115264"/>
    <w:rsid w:val="0011527C"/>
    <w:rsid w:val="0011558E"/>
    <w:rsid w:val="0011563B"/>
    <w:rsid w:val="0011576D"/>
    <w:rsid w:val="001159E4"/>
    <w:rsid w:val="00115CBD"/>
    <w:rsid w:val="00115DC8"/>
    <w:rsid w:val="00115F65"/>
    <w:rsid w:val="00115F7E"/>
    <w:rsid w:val="001160E7"/>
    <w:rsid w:val="0011610A"/>
    <w:rsid w:val="0011688F"/>
    <w:rsid w:val="001169CB"/>
    <w:rsid w:val="001169E1"/>
    <w:rsid w:val="00116B65"/>
    <w:rsid w:val="00116CC3"/>
    <w:rsid w:val="00116E9E"/>
    <w:rsid w:val="00116EBD"/>
    <w:rsid w:val="00116EDA"/>
    <w:rsid w:val="00116F29"/>
    <w:rsid w:val="00116FFA"/>
    <w:rsid w:val="0011701C"/>
    <w:rsid w:val="0011706B"/>
    <w:rsid w:val="00117176"/>
    <w:rsid w:val="00117346"/>
    <w:rsid w:val="00117611"/>
    <w:rsid w:val="001176A6"/>
    <w:rsid w:val="00117A43"/>
    <w:rsid w:val="00117A5A"/>
    <w:rsid w:val="00117C02"/>
    <w:rsid w:val="00117D00"/>
    <w:rsid w:val="00117E48"/>
    <w:rsid w:val="00120166"/>
    <w:rsid w:val="00120277"/>
    <w:rsid w:val="00120360"/>
    <w:rsid w:val="001203AE"/>
    <w:rsid w:val="001203B3"/>
    <w:rsid w:val="0012056B"/>
    <w:rsid w:val="0012057A"/>
    <w:rsid w:val="00120842"/>
    <w:rsid w:val="001208A0"/>
    <w:rsid w:val="00120A17"/>
    <w:rsid w:val="00120C17"/>
    <w:rsid w:val="0012126A"/>
    <w:rsid w:val="0012139A"/>
    <w:rsid w:val="001213C7"/>
    <w:rsid w:val="00121459"/>
    <w:rsid w:val="00121583"/>
    <w:rsid w:val="00121ACB"/>
    <w:rsid w:val="00121D45"/>
    <w:rsid w:val="00121E54"/>
    <w:rsid w:val="00122138"/>
    <w:rsid w:val="0012225F"/>
    <w:rsid w:val="0012227B"/>
    <w:rsid w:val="001222D0"/>
    <w:rsid w:val="001225B4"/>
    <w:rsid w:val="00122645"/>
    <w:rsid w:val="0012264D"/>
    <w:rsid w:val="0012269C"/>
    <w:rsid w:val="001226B4"/>
    <w:rsid w:val="00122893"/>
    <w:rsid w:val="00122A34"/>
    <w:rsid w:val="00122BC6"/>
    <w:rsid w:val="00122C1D"/>
    <w:rsid w:val="00122F53"/>
    <w:rsid w:val="00123034"/>
    <w:rsid w:val="00123088"/>
    <w:rsid w:val="00123422"/>
    <w:rsid w:val="001234D2"/>
    <w:rsid w:val="001236FE"/>
    <w:rsid w:val="00123D2B"/>
    <w:rsid w:val="00123E10"/>
    <w:rsid w:val="0012401F"/>
    <w:rsid w:val="00124039"/>
    <w:rsid w:val="001242DE"/>
    <w:rsid w:val="001243C3"/>
    <w:rsid w:val="001245F1"/>
    <w:rsid w:val="001247C3"/>
    <w:rsid w:val="001248FE"/>
    <w:rsid w:val="001249CB"/>
    <w:rsid w:val="00124A6A"/>
    <w:rsid w:val="00124C60"/>
    <w:rsid w:val="00124E8D"/>
    <w:rsid w:val="00124EC4"/>
    <w:rsid w:val="001250B6"/>
    <w:rsid w:val="0012551D"/>
    <w:rsid w:val="0012582C"/>
    <w:rsid w:val="00125A79"/>
    <w:rsid w:val="00125B36"/>
    <w:rsid w:val="00125B61"/>
    <w:rsid w:val="00125C6F"/>
    <w:rsid w:val="00125CA9"/>
    <w:rsid w:val="00125D26"/>
    <w:rsid w:val="00125D7D"/>
    <w:rsid w:val="00125E77"/>
    <w:rsid w:val="00125EF5"/>
    <w:rsid w:val="00125F4D"/>
    <w:rsid w:val="001260C4"/>
    <w:rsid w:val="001260E2"/>
    <w:rsid w:val="00126183"/>
    <w:rsid w:val="001261A1"/>
    <w:rsid w:val="001261AC"/>
    <w:rsid w:val="001262CD"/>
    <w:rsid w:val="001262D5"/>
    <w:rsid w:val="001264F7"/>
    <w:rsid w:val="001264F9"/>
    <w:rsid w:val="0012659C"/>
    <w:rsid w:val="00126733"/>
    <w:rsid w:val="00126A7F"/>
    <w:rsid w:val="00126DE4"/>
    <w:rsid w:val="00126EDF"/>
    <w:rsid w:val="00126F04"/>
    <w:rsid w:val="0012717B"/>
    <w:rsid w:val="00127292"/>
    <w:rsid w:val="001276B4"/>
    <w:rsid w:val="0012791F"/>
    <w:rsid w:val="00127B57"/>
    <w:rsid w:val="00127BEF"/>
    <w:rsid w:val="00127FFD"/>
    <w:rsid w:val="0013029C"/>
    <w:rsid w:val="00130475"/>
    <w:rsid w:val="00130482"/>
    <w:rsid w:val="001304C6"/>
    <w:rsid w:val="001304DB"/>
    <w:rsid w:val="00130764"/>
    <w:rsid w:val="001307EE"/>
    <w:rsid w:val="0013091A"/>
    <w:rsid w:val="00130952"/>
    <w:rsid w:val="00130978"/>
    <w:rsid w:val="00130D07"/>
    <w:rsid w:val="00130E25"/>
    <w:rsid w:val="0013130C"/>
    <w:rsid w:val="0013146D"/>
    <w:rsid w:val="00131654"/>
    <w:rsid w:val="00131662"/>
    <w:rsid w:val="001316AF"/>
    <w:rsid w:val="001317E5"/>
    <w:rsid w:val="001319C8"/>
    <w:rsid w:val="00131A5C"/>
    <w:rsid w:val="00131C34"/>
    <w:rsid w:val="00131CEA"/>
    <w:rsid w:val="00131EB7"/>
    <w:rsid w:val="00131F59"/>
    <w:rsid w:val="00131FEF"/>
    <w:rsid w:val="001321D6"/>
    <w:rsid w:val="0013224F"/>
    <w:rsid w:val="001323FC"/>
    <w:rsid w:val="00132444"/>
    <w:rsid w:val="001324B9"/>
    <w:rsid w:val="001328EA"/>
    <w:rsid w:val="001329C3"/>
    <w:rsid w:val="00132DA4"/>
    <w:rsid w:val="00132E73"/>
    <w:rsid w:val="00132E95"/>
    <w:rsid w:val="00132EB3"/>
    <w:rsid w:val="0013300C"/>
    <w:rsid w:val="001331B7"/>
    <w:rsid w:val="001335E5"/>
    <w:rsid w:val="001338B7"/>
    <w:rsid w:val="001338EC"/>
    <w:rsid w:val="00133C6A"/>
    <w:rsid w:val="00133D7A"/>
    <w:rsid w:val="00133DE2"/>
    <w:rsid w:val="00133DE5"/>
    <w:rsid w:val="00133FBF"/>
    <w:rsid w:val="0013406C"/>
    <w:rsid w:val="001343A6"/>
    <w:rsid w:val="00134506"/>
    <w:rsid w:val="00134548"/>
    <w:rsid w:val="001346BB"/>
    <w:rsid w:val="00134752"/>
    <w:rsid w:val="001348F0"/>
    <w:rsid w:val="00134915"/>
    <w:rsid w:val="00134973"/>
    <w:rsid w:val="00134A74"/>
    <w:rsid w:val="00134AFF"/>
    <w:rsid w:val="00134BC8"/>
    <w:rsid w:val="00134F1A"/>
    <w:rsid w:val="001351A0"/>
    <w:rsid w:val="001351FE"/>
    <w:rsid w:val="0013546C"/>
    <w:rsid w:val="001355A1"/>
    <w:rsid w:val="001356AA"/>
    <w:rsid w:val="00135859"/>
    <w:rsid w:val="0013593B"/>
    <w:rsid w:val="00135A8C"/>
    <w:rsid w:val="00135AE1"/>
    <w:rsid w:val="00135C1D"/>
    <w:rsid w:val="00135D17"/>
    <w:rsid w:val="00135D47"/>
    <w:rsid w:val="00135D7D"/>
    <w:rsid w:val="00135DEF"/>
    <w:rsid w:val="00135E2F"/>
    <w:rsid w:val="00135E40"/>
    <w:rsid w:val="00135E8F"/>
    <w:rsid w:val="00135F09"/>
    <w:rsid w:val="00135F8A"/>
    <w:rsid w:val="001360A8"/>
    <w:rsid w:val="001360D6"/>
    <w:rsid w:val="00136342"/>
    <w:rsid w:val="001364B9"/>
    <w:rsid w:val="00136555"/>
    <w:rsid w:val="0013663F"/>
    <w:rsid w:val="00136775"/>
    <w:rsid w:val="001369EF"/>
    <w:rsid w:val="00136BFD"/>
    <w:rsid w:val="00136C68"/>
    <w:rsid w:val="001374D0"/>
    <w:rsid w:val="00137529"/>
    <w:rsid w:val="0013757F"/>
    <w:rsid w:val="00137597"/>
    <w:rsid w:val="00137703"/>
    <w:rsid w:val="00137726"/>
    <w:rsid w:val="00137758"/>
    <w:rsid w:val="00137797"/>
    <w:rsid w:val="0013782B"/>
    <w:rsid w:val="00137A68"/>
    <w:rsid w:val="00137CBE"/>
    <w:rsid w:val="00137E0C"/>
    <w:rsid w:val="001400A0"/>
    <w:rsid w:val="0014013E"/>
    <w:rsid w:val="0014042A"/>
    <w:rsid w:val="001405C0"/>
    <w:rsid w:val="001406F4"/>
    <w:rsid w:val="001408B4"/>
    <w:rsid w:val="001409A6"/>
    <w:rsid w:val="00140B13"/>
    <w:rsid w:val="00140B45"/>
    <w:rsid w:val="00140CB8"/>
    <w:rsid w:val="00140D8A"/>
    <w:rsid w:val="00140F52"/>
    <w:rsid w:val="00140FEF"/>
    <w:rsid w:val="00141057"/>
    <w:rsid w:val="0014124D"/>
    <w:rsid w:val="001414B4"/>
    <w:rsid w:val="001415BC"/>
    <w:rsid w:val="001418D9"/>
    <w:rsid w:val="00141932"/>
    <w:rsid w:val="00141BA2"/>
    <w:rsid w:val="00141D9A"/>
    <w:rsid w:val="00141E04"/>
    <w:rsid w:val="00141E4E"/>
    <w:rsid w:val="00141E8B"/>
    <w:rsid w:val="00141ED1"/>
    <w:rsid w:val="0014201C"/>
    <w:rsid w:val="00142158"/>
    <w:rsid w:val="001421B5"/>
    <w:rsid w:val="00142508"/>
    <w:rsid w:val="001427D2"/>
    <w:rsid w:val="00142834"/>
    <w:rsid w:val="001428A4"/>
    <w:rsid w:val="00142A42"/>
    <w:rsid w:val="00142B08"/>
    <w:rsid w:val="00142BA8"/>
    <w:rsid w:val="00142BCF"/>
    <w:rsid w:val="00142CAC"/>
    <w:rsid w:val="00142CC7"/>
    <w:rsid w:val="00142D2C"/>
    <w:rsid w:val="00142FB2"/>
    <w:rsid w:val="00143449"/>
    <w:rsid w:val="00143491"/>
    <w:rsid w:val="001434B7"/>
    <w:rsid w:val="001435C0"/>
    <w:rsid w:val="001435DA"/>
    <w:rsid w:val="0014367D"/>
    <w:rsid w:val="001436C3"/>
    <w:rsid w:val="001437EF"/>
    <w:rsid w:val="00143807"/>
    <w:rsid w:val="00143897"/>
    <w:rsid w:val="00143B39"/>
    <w:rsid w:val="00143C36"/>
    <w:rsid w:val="00143CC4"/>
    <w:rsid w:val="00143EAD"/>
    <w:rsid w:val="001444C4"/>
    <w:rsid w:val="001444E2"/>
    <w:rsid w:val="00144626"/>
    <w:rsid w:val="00144628"/>
    <w:rsid w:val="00144690"/>
    <w:rsid w:val="001448AE"/>
    <w:rsid w:val="001448EC"/>
    <w:rsid w:val="00144E37"/>
    <w:rsid w:val="00144EDC"/>
    <w:rsid w:val="001453E9"/>
    <w:rsid w:val="001457A4"/>
    <w:rsid w:val="0014597C"/>
    <w:rsid w:val="00145A77"/>
    <w:rsid w:val="00145BAF"/>
    <w:rsid w:val="00145C10"/>
    <w:rsid w:val="00145DAC"/>
    <w:rsid w:val="00145FF0"/>
    <w:rsid w:val="00146027"/>
    <w:rsid w:val="0014608E"/>
    <w:rsid w:val="001461D2"/>
    <w:rsid w:val="00146216"/>
    <w:rsid w:val="0014625D"/>
    <w:rsid w:val="001463DD"/>
    <w:rsid w:val="0014642B"/>
    <w:rsid w:val="001464D3"/>
    <w:rsid w:val="001465A6"/>
    <w:rsid w:val="00146828"/>
    <w:rsid w:val="00146851"/>
    <w:rsid w:val="00146C87"/>
    <w:rsid w:val="00146EE8"/>
    <w:rsid w:val="001471E5"/>
    <w:rsid w:val="001472D9"/>
    <w:rsid w:val="001473C4"/>
    <w:rsid w:val="001474F0"/>
    <w:rsid w:val="00147B03"/>
    <w:rsid w:val="00150025"/>
    <w:rsid w:val="001500E0"/>
    <w:rsid w:val="00150657"/>
    <w:rsid w:val="00150705"/>
    <w:rsid w:val="00150757"/>
    <w:rsid w:val="0015082C"/>
    <w:rsid w:val="00150C4D"/>
    <w:rsid w:val="00150F96"/>
    <w:rsid w:val="00151716"/>
    <w:rsid w:val="001517B8"/>
    <w:rsid w:val="0015190E"/>
    <w:rsid w:val="00151E3F"/>
    <w:rsid w:val="001520B4"/>
    <w:rsid w:val="0015217A"/>
    <w:rsid w:val="001521CE"/>
    <w:rsid w:val="001524BF"/>
    <w:rsid w:val="001524C1"/>
    <w:rsid w:val="0015292C"/>
    <w:rsid w:val="001529D7"/>
    <w:rsid w:val="00152BA1"/>
    <w:rsid w:val="00152D64"/>
    <w:rsid w:val="00152DA7"/>
    <w:rsid w:val="00152E7B"/>
    <w:rsid w:val="0015311E"/>
    <w:rsid w:val="00153290"/>
    <w:rsid w:val="001533DE"/>
    <w:rsid w:val="001534CA"/>
    <w:rsid w:val="001534DA"/>
    <w:rsid w:val="00153655"/>
    <w:rsid w:val="00153921"/>
    <w:rsid w:val="00153A45"/>
    <w:rsid w:val="00153D33"/>
    <w:rsid w:val="00153E19"/>
    <w:rsid w:val="00153E68"/>
    <w:rsid w:val="00154018"/>
    <w:rsid w:val="00154166"/>
    <w:rsid w:val="00154340"/>
    <w:rsid w:val="001546EF"/>
    <w:rsid w:val="0015475A"/>
    <w:rsid w:val="00154A62"/>
    <w:rsid w:val="00154C0E"/>
    <w:rsid w:val="00154CA5"/>
    <w:rsid w:val="00155208"/>
    <w:rsid w:val="001552DF"/>
    <w:rsid w:val="001554AB"/>
    <w:rsid w:val="00155650"/>
    <w:rsid w:val="0015566D"/>
    <w:rsid w:val="00155A94"/>
    <w:rsid w:val="00155AA7"/>
    <w:rsid w:val="00155B0F"/>
    <w:rsid w:val="00155D82"/>
    <w:rsid w:val="00155E59"/>
    <w:rsid w:val="00155F21"/>
    <w:rsid w:val="0015601F"/>
    <w:rsid w:val="001564A4"/>
    <w:rsid w:val="00156640"/>
    <w:rsid w:val="00156846"/>
    <w:rsid w:val="001568A8"/>
    <w:rsid w:val="0015690E"/>
    <w:rsid w:val="00156A9A"/>
    <w:rsid w:val="00156C36"/>
    <w:rsid w:val="00156CBB"/>
    <w:rsid w:val="00156CEF"/>
    <w:rsid w:val="00156E24"/>
    <w:rsid w:val="00156F23"/>
    <w:rsid w:val="0015703A"/>
    <w:rsid w:val="001570B7"/>
    <w:rsid w:val="001570E8"/>
    <w:rsid w:val="001571B7"/>
    <w:rsid w:val="00157201"/>
    <w:rsid w:val="00157589"/>
    <w:rsid w:val="001575E4"/>
    <w:rsid w:val="00157665"/>
    <w:rsid w:val="001577B9"/>
    <w:rsid w:val="0015783C"/>
    <w:rsid w:val="001579E7"/>
    <w:rsid w:val="001579E8"/>
    <w:rsid w:val="00157B1F"/>
    <w:rsid w:val="00157BDE"/>
    <w:rsid w:val="00157D22"/>
    <w:rsid w:val="00157D90"/>
    <w:rsid w:val="00157E46"/>
    <w:rsid w:val="00160012"/>
    <w:rsid w:val="001600B4"/>
    <w:rsid w:val="001600DF"/>
    <w:rsid w:val="001604EC"/>
    <w:rsid w:val="00160A8B"/>
    <w:rsid w:val="00160A91"/>
    <w:rsid w:val="00160ABB"/>
    <w:rsid w:val="00160D24"/>
    <w:rsid w:val="00160FC5"/>
    <w:rsid w:val="00161003"/>
    <w:rsid w:val="00161061"/>
    <w:rsid w:val="0016154B"/>
    <w:rsid w:val="00161632"/>
    <w:rsid w:val="001616C5"/>
    <w:rsid w:val="0016171A"/>
    <w:rsid w:val="001617C4"/>
    <w:rsid w:val="001618C9"/>
    <w:rsid w:val="00161A26"/>
    <w:rsid w:val="00161AB6"/>
    <w:rsid w:val="00161BED"/>
    <w:rsid w:val="00161C70"/>
    <w:rsid w:val="00161D37"/>
    <w:rsid w:val="001620E1"/>
    <w:rsid w:val="0016212D"/>
    <w:rsid w:val="00162393"/>
    <w:rsid w:val="001624EC"/>
    <w:rsid w:val="001625B1"/>
    <w:rsid w:val="001626FA"/>
    <w:rsid w:val="001627E4"/>
    <w:rsid w:val="0016293D"/>
    <w:rsid w:val="00162ACD"/>
    <w:rsid w:val="00162B5F"/>
    <w:rsid w:val="00162D6B"/>
    <w:rsid w:val="00162FAA"/>
    <w:rsid w:val="001631B2"/>
    <w:rsid w:val="00163257"/>
    <w:rsid w:val="0016332F"/>
    <w:rsid w:val="0016349D"/>
    <w:rsid w:val="0016379D"/>
    <w:rsid w:val="00163929"/>
    <w:rsid w:val="001639A9"/>
    <w:rsid w:val="001639AE"/>
    <w:rsid w:val="00163AB9"/>
    <w:rsid w:val="00163ADA"/>
    <w:rsid w:val="00163C2B"/>
    <w:rsid w:val="00163D94"/>
    <w:rsid w:val="00163DC2"/>
    <w:rsid w:val="00163E34"/>
    <w:rsid w:val="00163F5F"/>
    <w:rsid w:val="001641FE"/>
    <w:rsid w:val="001642BA"/>
    <w:rsid w:val="001643FB"/>
    <w:rsid w:val="001644C4"/>
    <w:rsid w:val="0016496D"/>
    <w:rsid w:val="00164D25"/>
    <w:rsid w:val="00164E3A"/>
    <w:rsid w:val="00164E5B"/>
    <w:rsid w:val="00165076"/>
    <w:rsid w:val="001650FF"/>
    <w:rsid w:val="00165462"/>
    <w:rsid w:val="001654AA"/>
    <w:rsid w:val="001654BD"/>
    <w:rsid w:val="00165511"/>
    <w:rsid w:val="00165716"/>
    <w:rsid w:val="00165752"/>
    <w:rsid w:val="00165865"/>
    <w:rsid w:val="0016594F"/>
    <w:rsid w:val="00165C4D"/>
    <w:rsid w:val="00165CF9"/>
    <w:rsid w:val="00165EE3"/>
    <w:rsid w:val="0016603D"/>
    <w:rsid w:val="001660EE"/>
    <w:rsid w:val="001662AF"/>
    <w:rsid w:val="0016654F"/>
    <w:rsid w:val="00166676"/>
    <w:rsid w:val="0016696F"/>
    <w:rsid w:val="00166BEE"/>
    <w:rsid w:val="00166CB4"/>
    <w:rsid w:val="00166FF1"/>
    <w:rsid w:val="00167017"/>
    <w:rsid w:val="00167215"/>
    <w:rsid w:val="00167382"/>
    <w:rsid w:val="001674E7"/>
    <w:rsid w:val="00167548"/>
    <w:rsid w:val="001675DE"/>
    <w:rsid w:val="00167888"/>
    <w:rsid w:val="001679E3"/>
    <w:rsid w:val="00167C4D"/>
    <w:rsid w:val="00167CC9"/>
    <w:rsid w:val="00167EA6"/>
    <w:rsid w:val="00167F6F"/>
    <w:rsid w:val="0017018B"/>
    <w:rsid w:val="0017034F"/>
    <w:rsid w:val="00170374"/>
    <w:rsid w:val="00170652"/>
    <w:rsid w:val="00170846"/>
    <w:rsid w:val="00170872"/>
    <w:rsid w:val="001709DC"/>
    <w:rsid w:val="001709DD"/>
    <w:rsid w:val="00170B49"/>
    <w:rsid w:val="00170E98"/>
    <w:rsid w:val="00170EDF"/>
    <w:rsid w:val="00170F2C"/>
    <w:rsid w:val="0017106C"/>
    <w:rsid w:val="00171162"/>
    <w:rsid w:val="00171303"/>
    <w:rsid w:val="00171465"/>
    <w:rsid w:val="0017177E"/>
    <w:rsid w:val="001717A5"/>
    <w:rsid w:val="00171978"/>
    <w:rsid w:val="00171A06"/>
    <w:rsid w:val="00171A2F"/>
    <w:rsid w:val="00171BB2"/>
    <w:rsid w:val="00171E22"/>
    <w:rsid w:val="00171E64"/>
    <w:rsid w:val="00172024"/>
    <w:rsid w:val="0017202B"/>
    <w:rsid w:val="00172070"/>
    <w:rsid w:val="001722D1"/>
    <w:rsid w:val="00172ABB"/>
    <w:rsid w:val="00172ACC"/>
    <w:rsid w:val="00172B5A"/>
    <w:rsid w:val="00172C6C"/>
    <w:rsid w:val="00172FEC"/>
    <w:rsid w:val="00173155"/>
    <w:rsid w:val="001731DE"/>
    <w:rsid w:val="001732A2"/>
    <w:rsid w:val="001733E5"/>
    <w:rsid w:val="001734FE"/>
    <w:rsid w:val="00173D21"/>
    <w:rsid w:val="00173E92"/>
    <w:rsid w:val="00174067"/>
    <w:rsid w:val="00174311"/>
    <w:rsid w:val="00174606"/>
    <w:rsid w:val="001746E8"/>
    <w:rsid w:val="001747B6"/>
    <w:rsid w:val="00174884"/>
    <w:rsid w:val="00174C98"/>
    <w:rsid w:val="00174E3A"/>
    <w:rsid w:val="00174F5C"/>
    <w:rsid w:val="00175053"/>
    <w:rsid w:val="001751E4"/>
    <w:rsid w:val="0017535B"/>
    <w:rsid w:val="00175572"/>
    <w:rsid w:val="001755ED"/>
    <w:rsid w:val="0017566D"/>
    <w:rsid w:val="0017582D"/>
    <w:rsid w:val="00175883"/>
    <w:rsid w:val="00175998"/>
    <w:rsid w:val="00175A3A"/>
    <w:rsid w:val="00175E18"/>
    <w:rsid w:val="00176061"/>
    <w:rsid w:val="00176108"/>
    <w:rsid w:val="0017616F"/>
    <w:rsid w:val="00176198"/>
    <w:rsid w:val="001762E8"/>
    <w:rsid w:val="00176557"/>
    <w:rsid w:val="00176561"/>
    <w:rsid w:val="001765A3"/>
    <w:rsid w:val="001765D4"/>
    <w:rsid w:val="00176942"/>
    <w:rsid w:val="0017698D"/>
    <w:rsid w:val="00176A08"/>
    <w:rsid w:val="00176B59"/>
    <w:rsid w:val="00176DB7"/>
    <w:rsid w:val="00177097"/>
    <w:rsid w:val="001778A0"/>
    <w:rsid w:val="001778F4"/>
    <w:rsid w:val="001779F4"/>
    <w:rsid w:val="00177AB4"/>
    <w:rsid w:val="00177C0C"/>
    <w:rsid w:val="00177D24"/>
    <w:rsid w:val="00177D7A"/>
    <w:rsid w:val="00177DB4"/>
    <w:rsid w:val="00180003"/>
    <w:rsid w:val="001801E1"/>
    <w:rsid w:val="00180350"/>
    <w:rsid w:val="0018047B"/>
    <w:rsid w:val="0018057D"/>
    <w:rsid w:val="00180888"/>
    <w:rsid w:val="00180B35"/>
    <w:rsid w:val="00180C72"/>
    <w:rsid w:val="00181370"/>
    <w:rsid w:val="001813AB"/>
    <w:rsid w:val="00181598"/>
    <w:rsid w:val="00181635"/>
    <w:rsid w:val="00181732"/>
    <w:rsid w:val="001817F0"/>
    <w:rsid w:val="00181800"/>
    <w:rsid w:val="001819C5"/>
    <w:rsid w:val="00181AE4"/>
    <w:rsid w:val="00181AF4"/>
    <w:rsid w:val="00181CA8"/>
    <w:rsid w:val="00181D7B"/>
    <w:rsid w:val="00181E07"/>
    <w:rsid w:val="00181E33"/>
    <w:rsid w:val="00181FB5"/>
    <w:rsid w:val="00182149"/>
    <w:rsid w:val="001821A5"/>
    <w:rsid w:val="001822CF"/>
    <w:rsid w:val="0018238E"/>
    <w:rsid w:val="001823C3"/>
    <w:rsid w:val="001823D7"/>
    <w:rsid w:val="0018253D"/>
    <w:rsid w:val="00182647"/>
    <w:rsid w:val="00182677"/>
    <w:rsid w:val="001826BC"/>
    <w:rsid w:val="00182A14"/>
    <w:rsid w:val="00182A1A"/>
    <w:rsid w:val="00182C91"/>
    <w:rsid w:val="00182D59"/>
    <w:rsid w:val="00182D6F"/>
    <w:rsid w:val="00182EC9"/>
    <w:rsid w:val="00182FE4"/>
    <w:rsid w:val="001831F6"/>
    <w:rsid w:val="00183334"/>
    <w:rsid w:val="001833D3"/>
    <w:rsid w:val="001836E9"/>
    <w:rsid w:val="00183771"/>
    <w:rsid w:val="001839C7"/>
    <w:rsid w:val="00183DBF"/>
    <w:rsid w:val="00183E23"/>
    <w:rsid w:val="0018439A"/>
    <w:rsid w:val="001845AB"/>
    <w:rsid w:val="001846A6"/>
    <w:rsid w:val="00184767"/>
    <w:rsid w:val="00184894"/>
    <w:rsid w:val="001848ED"/>
    <w:rsid w:val="001848F7"/>
    <w:rsid w:val="0018497B"/>
    <w:rsid w:val="00184A1F"/>
    <w:rsid w:val="00184A2C"/>
    <w:rsid w:val="00184A3E"/>
    <w:rsid w:val="00184AF6"/>
    <w:rsid w:val="00184B7B"/>
    <w:rsid w:val="00184C2E"/>
    <w:rsid w:val="00184D22"/>
    <w:rsid w:val="00184D70"/>
    <w:rsid w:val="00184E9E"/>
    <w:rsid w:val="00184F8C"/>
    <w:rsid w:val="0018515B"/>
    <w:rsid w:val="001853DD"/>
    <w:rsid w:val="0018553C"/>
    <w:rsid w:val="001855BF"/>
    <w:rsid w:val="0018567F"/>
    <w:rsid w:val="0018570C"/>
    <w:rsid w:val="0018578F"/>
    <w:rsid w:val="00185BC1"/>
    <w:rsid w:val="00185C5B"/>
    <w:rsid w:val="00185CD7"/>
    <w:rsid w:val="00185D35"/>
    <w:rsid w:val="001860EE"/>
    <w:rsid w:val="00186235"/>
    <w:rsid w:val="00186334"/>
    <w:rsid w:val="001864F8"/>
    <w:rsid w:val="001865C8"/>
    <w:rsid w:val="001866ED"/>
    <w:rsid w:val="00186889"/>
    <w:rsid w:val="001868C4"/>
    <w:rsid w:val="001868E6"/>
    <w:rsid w:val="00186D25"/>
    <w:rsid w:val="00186F07"/>
    <w:rsid w:val="001870D1"/>
    <w:rsid w:val="001871F8"/>
    <w:rsid w:val="0018722A"/>
    <w:rsid w:val="001872F8"/>
    <w:rsid w:val="0018764C"/>
    <w:rsid w:val="001877EE"/>
    <w:rsid w:val="00187851"/>
    <w:rsid w:val="00187857"/>
    <w:rsid w:val="00187A66"/>
    <w:rsid w:val="00187BDE"/>
    <w:rsid w:val="00187D88"/>
    <w:rsid w:val="00187E63"/>
    <w:rsid w:val="001900A9"/>
    <w:rsid w:val="0019062B"/>
    <w:rsid w:val="0019066C"/>
    <w:rsid w:val="001908D7"/>
    <w:rsid w:val="00190B9F"/>
    <w:rsid w:val="00190C9F"/>
    <w:rsid w:val="00190E3A"/>
    <w:rsid w:val="001915F2"/>
    <w:rsid w:val="00191886"/>
    <w:rsid w:val="00191C01"/>
    <w:rsid w:val="00191C07"/>
    <w:rsid w:val="00191D2B"/>
    <w:rsid w:val="00191D4C"/>
    <w:rsid w:val="00191F5D"/>
    <w:rsid w:val="00192151"/>
    <w:rsid w:val="001921E2"/>
    <w:rsid w:val="00192635"/>
    <w:rsid w:val="0019269B"/>
    <w:rsid w:val="00192708"/>
    <w:rsid w:val="00192773"/>
    <w:rsid w:val="00192A72"/>
    <w:rsid w:val="00192A8C"/>
    <w:rsid w:val="00192CB5"/>
    <w:rsid w:val="00192F76"/>
    <w:rsid w:val="00192F9B"/>
    <w:rsid w:val="00193019"/>
    <w:rsid w:val="001931D4"/>
    <w:rsid w:val="00193568"/>
    <w:rsid w:val="00193657"/>
    <w:rsid w:val="001936B5"/>
    <w:rsid w:val="001938D9"/>
    <w:rsid w:val="001939EF"/>
    <w:rsid w:val="00193A56"/>
    <w:rsid w:val="00193BFE"/>
    <w:rsid w:val="00193E04"/>
    <w:rsid w:val="00193E64"/>
    <w:rsid w:val="00193E88"/>
    <w:rsid w:val="00193EDE"/>
    <w:rsid w:val="00194377"/>
    <w:rsid w:val="001946AA"/>
    <w:rsid w:val="001946D3"/>
    <w:rsid w:val="001949F7"/>
    <w:rsid w:val="00194A9A"/>
    <w:rsid w:val="00194A9C"/>
    <w:rsid w:val="00194BCA"/>
    <w:rsid w:val="00194FAD"/>
    <w:rsid w:val="00194FC3"/>
    <w:rsid w:val="00194FD6"/>
    <w:rsid w:val="00195112"/>
    <w:rsid w:val="0019518B"/>
    <w:rsid w:val="0019590D"/>
    <w:rsid w:val="00195A04"/>
    <w:rsid w:val="00195A29"/>
    <w:rsid w:val="0019615D"/>
    <w:rsid w:val="00196170"/>
    <w:rsid w:val="001963FC"/>
    <w:rsid w:val="0019675A"/>
    <w:rsid w:val="00196970"/>
    <w:rsid w:val="001969D8"/>
    <w:rsid w:val="00196B6F"/>
    <w:rsid w:val="00196BE6"/>
    <w:rsid w:val="00196CA1"/>
    <w:rsid w:val="00196CAB"/>
    <w:rsid w:val="00196EBE"/>
    <w:rsid w:val="0019714A"/>
    <w:rsid w:val="00197391"/>
    <w:rsid w:val="00197402"/>
    <w:rsid w:val="00197414"/>
    <w:rsid w:val="001974E5"/>
    <w:rsid w:val="001975A5"/>
    <w:rsid w:val="001976F3"/>
    <w:rsid w:val="00197846"/>
    <w:rsid w:val="00197E47"/>
    <w:rsid w:val="001A00B1"/>
    <w:rsid w:val="001A01E9"/>
    <w:rsid w:val="001A0551"/>
    <w:rsid w:val="001A06E0"/>
    <w:rsid w:val="001A09F1"/>
    <w:rsid w:val="001A0CB3"/>
    <w:rsid w:val="001A1046"/>
    <w:rsid w:val="001A10EC"/>
    <w:rsid w:val="001A11DA"/>
    <w:rsid w:val="001A145C"/>
    <w:rsid w:val="001A167E"/>
    <w:rsid w:val="001A1A0B"/>
    <w:rsid w:val="001A1BE2"/>
    <w:rsid w:val="001A1BFD"/>
    <w:rsid w:val="001A1C70"/>
    <w:rsid w:val="001A1DAC"/>
    <w:rsid w:val="001A1F1B"/>
    <w:rsid w:val="001A20E5"/>
    <w:rsid w:val="001A2119"/>
    <w:rsid w:val="001A21DE"/>
    <w:rsid w:val="001A2389"/>
    <w:rsid w:val="001A2570"/>
    <w:rsid w:val="001A2646"/>
    <w:rsid w:val="001A2655"/>
    <w:rsid w:val="001A276C"/>
    <w:rsid w:val="001A2BDE"/>
    <w:rsid w:val="001A2DB9"/>
    <w:rsid w:val="001A2E08"/>
    <w:rsid w:val="001A30D2"/>
    <w:rsid w:val="001A329F"/>
    <w:rsid w:val="001A32FC"/>
    <w:rsid w:val="001A3340"/>
    <w:rsid w:val="001A3513"/>
    <w:rsid w:val="001A37E7"/>
    <w:rsid w:val="001A37F3"/>
    <w:rsid w:val="001A390B"/>
    <w:rsid w:val="001A3A6C"/>
    <w:rsid w:val="001A3B02"/>
    <w:rsid w:val="001A3C12"/>
    <w:rsid w:val="001A3C45"/>
    <w:rsid w:val="001A3D0B"/>
    <w:rsid w:val="001A40DC"/>
    <w:rsid w:val="001A4172"/>
    <w:rsid w:val="001A4293"/>
    <w:rsid w:val="001A42F8"/>
    <w:rsid w:val="001A4356"/>
    <w:rsid w:val="001A4550"/>
    <w:rsid w:val="001A45E4"/>
    <w:rsid w:val="001A46C8"/>
    <w:rsid w:val="001A4991"/>
    <w:rsid w:val="001A4B11"/>
    <w:rsid w:val="001A4F7D"/>
    <w:rsid w:val="001A5169"/>
    <w:rsid w:val="001A5240"/>
    <w:rsid w:val="001A53C4"/>
    <w:rsid w:val="001A55C8"/>
    <w:rsid w:val="001A565F"/>
    <w:rsid w:val="001A5751"/>
    <w:rsid w:val="001A576F"/>
    <w:rsid w:val="001A57A9"/>
    <w:rsid w:val="001A5846"/>
    <w:rsid w:val="001A5C13"/>
    <w:rsid w:val="001A5D04"/>
    <w:rsid w:val="001A5E45"/>
    <w:rsid w:val="001A5EE1"/>
    <w:rsid w:val="001A5F34"/>
    <w:rsid w:val="001A61CF"/>
    <w:rsid w:val="001A6254"/>
    <w:rsid w:val="001A630A"/>
    <w:rsid w:val="001A63E3"/>
    <w:rsid w:val="001A6818"/>
    <w:rsid w:val="001A6C0D"/>
    <w:rsid w:val="001A6C0E"/>
    <w:rsid w:val="001A6E06"/>
    <w:rsid w:val="001A7035"/>
    <w:rsid w:val="001A71FF"/>
    <w:rsid w:val="001A7275"/>
    <w:rsid w:val="001A72E9"/>
    <w:rsid w:val="001A746F"/>
    <w:rsid w:val="001A7579"/>
    <w:rsid w:val="001A757C"/>
    <w:rsid w:val="001A7BA9"/>
    <w:rsid w:val="001A7D8F"/>
    <w:rsid w:val="001A7DC2"/>
    <w:rsid w:val="001B00DC"/>
    <w:rsid w:val="001B00E7"/>
    <w:rsid w:val="001B0127"/>
    <w:rsid w:val="001B01E7"/>
    <w:rsid w:val="001B034D"/>
    <w:rsid w:val="001B04DA"/>
    <w:rsid w:val="001B04F9"/>
    <w:rsid w:val="001B07F0"/>
    <w:rsid w:val="001B0907"/>
    <w:rsid w:val="001B0979"/>
    <w:rsid w:val="001B0B72"/>
    <w:rsid w:val="001B10BF"/>
    <w:rsid w:val="001B1126"/>
    <w:rsid w:val="001B1490"/>
    <w:rsid w:val="001B14FC"/>
    <w:rsid w:val="001B1662"/>
    <w:rsid w:val="001B16CC"/>
    <w:rsid w:val="001B1762"/>
    <w:rsid w:val="001B1A9C"/>
    <w:rsid w:val="001B1B41"/>
    <w:rsid w:val="001B1F35"/>
    <w:rsid w:val="001B1F7A"/>
    <w:rsid w:val="001B20C2"/>
    <w:rsid w:val="001B2141"/>
    <w:rsid w:val="001B216A"/>
    <w:rsid w:val="001B260A"/>
    <w:rsid w:val="001B2B3F"/>
    <w:rsid w:val="001B2B55"/>
    <w:rsid w:val="001B2C4B"/>
    <w:rsid w:val="001B2CCA"/>
    <w:rsid w:val="001B2E66"/>
    <w:rsid w:val="001B3005"/>
    <w:rsid w:val="001B315A"/>
    <w:rsid w:val="001B31C0"/>
    <w:rsid w:val="001B3483"/>
    <w:rsid w:val="001B349C"/>
    <w:rsid w:val="001B35C8"/>
    <w:rsid w:val="001B3666"/>
    <w:rsid w:val="001B38B5"/>
    <w:rsid w:val="001B3D76"/>
    <w:rsid w:val="001B3E3D"/>
    <w:rsid w:val="001B3F34"/>
    <w:rsid w:val="001B3FC7"/>
    <w:rsid w:val="001B4083"/>
    <w:rsid w:val="001B410A"/>
    <w:rsid w:val="001B417E"/>
    <w:rsid w:val="001B41C2"/>
    <w:rsid w:val="001B42D1"/>
    <w:rsid w:val="001B42E2"/>
    <w:rsid w:val="001B443E"/>
    <w:rsid w:val="001B44F2"/>
    <w:rsid w:val="001B45E2"/>
    <w:rsid w:val="001B4681"/>
    <w:rsid w:val="001B4919"/>
    <w:rsid w:val="001B4A93"/>
    <w:rsid w:val="001B4B71"/>
    <w:rsid w:val="001B4CE0"/>
    <w:rsid w:val="001B4DAE"/>
    <w:rsid w:val="001B4E7A"/>
    <w:rsid w:val="001B4F8D"/>
    <w:rsid w:val="001B50BF"/>
    <w:rsid w:val="001B5293"/>
    <w:rsid w:val="001B5598"/>
    <w:rsid w:val="001B573B"/>
    <w:rsid w:val="001B5917"/>
    <w:rsid w:val="001B597C"/>
    <w:rsid w:val="001B5BF3"/>
    <w:rsid w:val="001B5D1C"/>
    <w:rsid w:val="001B5F2D"/>
    <w:rsid w:val="001B6097"/>
    <w:rsid w:val="001B6233"/>
    <w:rsid w:val="001B6249"/>
    <w:rsid w:val="001B62D0"/>
    <w:rsid w:val="001B65D2"/>
    <w:rsid w:val="001B6605"/>
    <w:rsid w:val="001B674D"/>
    <w:rsid w:val="001B69FE"/>
    <w:rsid w:val="001B6C48"/>
    <w:rsid w:val="001B6C9D"/>
    <w:rsid w:val="001B6CA4"/>
    <w:rsid w:val="001B6CCD"/>
    <w:rsid w:val="001B6D7B"/>
    <w:rsid w:val="001B6E8D"/>
    <w:rsid w:val="001B7224"/>
    <w:rsid w:val="001B7273"/>
    <w:rsid w:val="001B7407"/>
    <w:rsid w:val="001B7456"/>
    <w:rsid w:val="001B7535"/>
    <w:rsid w:val="001B757A"/>
    <w:rsid w:val="001B75FE"/>
    <w:rsid w:val="001B7703"/>
    <w:rsid w:val="001B781A"/>
    <w:rsid w:val="001B7A26"/>
    <w:rsid w:val="001B7B1C"/>
    <w:rsid w:val="001B7BA2"/>
    <w:rsid w:val="001B7DA6"/>
    <w:rsid w:val="001B7DC6"/>
    <w:rsid w:val="001B7EC2"/>
    <w:rsid w:val="001B7EF7"/>
    <w:rsid w:val="001C016E"/>
    <w:rsid w:val="001C01BB"/>
    <w:rsid w:val="001C01C5"/>
    <w:rsid w:val="001C0218"/>
    <w:rsid w:val="001C0282"/>
    <w:rsid w:val="001C0314"/>
    <w:rsid w:val="001C031E"/>
    <w:rsid w:val="001C0477"/>
    <w:rsid w:val="001C047E"/>
    <w:rsid w:val="001C0496"/>
    <w:rsid w:val="001C04B6"/>
    <w:rsid w:val="001C05FB"/>
    <w:rsid w:val="001C086E"/>
    <w:rsid w:val="001C0989"/>
    <w:rsid w:val="001C09CD"/>
    <w:rsid w:val="001C0B49"/>
    <w:rsid w:val="001C0B5C"/>
    <w:rsid w:val="001C0BBB"/>
    <w:rsid w:val="001C0CBD"/>
    <w:rsid w:val="001C0CFC"/>
    <w:rsid w:val="001C0D02"/>
    <w:rsid w:val="001C0D3C"/>
    <w:rsid w:val="001C0D78"/>
    <w:rsid w:val="001C10CE"/>
    <w:rsid w:val="001C111C"/>
    <w:rsid w:val="001C123D"/>
    <w:rsid w:val="001C12F7"/>
    <w:rsid w:val="001C13D9"/>
    <w:rsid w:val="001C16AF"/>
    <w:rsid w:val="001C179E"/>
    <w:rsid w:val="001C1BFC"/>
    <w:rsid w:val="001C1E60"/>
    <w:rsid w:val="001C21D1"/>
    <w:rsid w:val="001C2378"/>
    <w:rsid w:val="001C2813"/>
    <w:rsid w:val="001C2967"/>
    <w:rsid w:val="001C2A24"/>
    <w:rsid w:val="001C2A41"/>
    <w:rsid w:val="001C2A89"/>
    <w:rsid w:val="001C2B61"/>
    <w:rsid w:val="001C2F5A"/>
    <w:rsid w:val="001C3257"/>
    <w:rsid w:val="001C33C6"/>
    <w:rsid w:val="001C33D9"/>
    <w:rsid w:val="001C3437"/>
    <w:rsid w:val="001C3560"/>
    <w:rsid w:val="001C3630"/>
    <w:rsid w:val="001C374B"/>
    <w:rsid w:val="001C399C"/>
    <w:rsid w:val="001C3AC8"/>
    <w:rsid w:val="001C3CFB"/>
    <w:rsid w:val="001C3E3C"/>
    <w:rsid w:val="001C3EBE"/>
    <w:rsid w:val="001C3FB3"/>
    <w:rsid w:val="001C4109"/>
    <w:rsid w:val="001C4112"/>
    <w:rsid w:val="001C4344"/>
    <w:rsid w:val="001C458B"/>
    <w:rsid w:val="001C461B"/>
    <w:rsid w:val="001C47D2"/>
    <w:rsid w:val="001C48F2"/>
    <w:rsid w:val="001C4AD7"/>
    <w:rsid w:val="001C4C04"/>
    <w:rsid w:val="001C4C47"/>
    <w:rsid w:val="001C4D94"/>
    <w:rsid w:val="001C4DB3"/>
    <w:rsid w:val="001C4E18"/>
    <w:rsid w:val="001C4F8B"/>
    <w:rsid w:val="001C5490"/>
    <w:rsid w:val="001C54B4"/>
    <w:rsid w:val="001C5592"/>
    <w:rsid w:val="001C56A2"/>
    <w:rsid w:val="001C56F8"/>
    <w:rsid w:val="001C5BEA"/>
    <w:rsid w:val="001C5C61"/>
    <w:rsid w:val="001C5DD5"/>
    <w:rsid w:val="001C5F66"/>
    <w:rsid w:val="001C6254"/>
    <w:rsid w:val="001C6353"/>
    <w:rsid w:val="001C66C4"/>
    <w:rsid w:val="001C6814"/>
    <w:rsid w:val="001C6859"/>
    <w:rsid w:val="001C68EF"/>
    <w:rsid w:val="001C6A05"/>
    <w:rsid w:val="001C6BAE"/>
    <w:rsid w:val="001C6D93"/>
    <w:rsid w:val="001C6FD2"/>
    <w:rsid w:val="001C7055"/>
    <w:rsid w:val="001C71D4"/>
    <w:rsid w:val="001C7383"/>
    <w:rsid w:val="001C75C3"/>
    <w:rsid w:val="001C768D"/>
    <w:rsid w:val="001C77B6"/>
    <w:rsid w:val="001C77D0"/>
    <w:rsid w:val="001C798F"/>
    <w:rsid w:val="001C7A8A"/>
    <w:rsid w:val="001C7B6E"/>
    <w:rsid w:val="001C7D56"/>
    <w:rsid w:val="001C7FD7"/>
    <w:rsid w:val="001D0062"/>
    <w:rsid w:val="001D0399"/>
    <w:rsid w:val="001D04E5"/>
    <w:rsid w:val="001D04E9"/>
    <w:rsid w:val="001D05BC"/>
    <w:rsid w:val="001D0654"/>
    <w:rsid w:val="001D0690"/>
    <w:rsid w:val="001D07BC"/>
    <w:rsid w:val="001D0859"/>
    <w:rsid w:val="001D08DB"/>
    <w:rsid w:val="001D08EF"/>
    <w:rsid w:val="001D0924"/>
    <w:rsid w:val="001D09C5"/>
    <w:rsid w:val="001D0F00"/>
    <w:rsid w:val="001D0F8F"/>
    <w:rsid w:val="001D1375"/>
    <w:rsid w:val="001D13DE"/>
    <w:rsid w:val="001D13F0"/>
    <w:rsid w:val="001D13F4"/>
    <w:rsid w:val="001D1440"/>
    <w:rsid w:val="001D14BA"/>
    <w:rsid w:val="001D1545"/>
    <w:rsid w:val="001D17B8"/>
    <w:rsid w:val="001D18E1"/>
    <w:rsid w:val="001D191C"/>
    <w:rsid w:val="001D1965"/>
    <w:rsid w:val="001D19BE"/>
    <w:rsid w:val="001D1AB1"/>
    <w:rsid w:val="001D1C21"/>
    <w:rsid w:val="001D1C62"/>
    <w:rsid w:val="001D21CC"/>
    <w:rsid w:val="001D2239"/>
    <w:rsid w:val="001D22E0"/>
    <w:rsid w:val="001D2338"/>
    <w:rsid w:val="001D2616"/>
    <w:rsid w:val="001D2632"/>
    <w:rsid w:val="001D26DE"/>
    <w:rsid w:val="001D27C5"/>
    <w:rsid w:val="001D2F9E"/>
    <w:rsid w:val="001D3039"/>
    <w:rsid w:val="001D3126"/>
    <w:rsid w:val="001D3191"/>
    <w:rsid w:val="001D31D4"/>
    <w:rsid w:val="001D32A0"/>
    <w:rsid w:val="001D3331"/>
    <w:rsid w:val="001D336D"/>
    <w:rsid w:val="001D3375"/>
    <w:rsid w:val="001D3470"/>
    <w:rsid w:val="001D3729"/>
    <w:rsid w:val="001D374F"/>
    <w:rsid w:val="001D37AC"/>
    <w:rsid w:val="001D382F"/>
    <w:rsid w:val="001D38DA"/>
    <w:rsid w:val="001D3EF4"/>
    <w:rsid w:val="001D3FF1"/>
    <w:rsid w:val="001D4098"/>
    <w:rsid w:val="001D445B"/>
    <w:rsid w:val="001D4729"/>
    <w:rsid w:val="001D475B"/>
    <w:rsid w:val="001D49A8"/>
    <w:rsid w:val="001D49E3"/>
    <w:rsid w:val="001D4B3C"/>
    <w:rsid w:val="001D4B88"/>
    <w:rsid w:val="001D4CFA"/>
    <w:rsid w:val="001D4D19"/>
    <w:rsid w:val="001D4D7B"/>
    <w:rsid w:val="001D4EA1"/>
    <w:rsid w:val="001D4F6C"/>
    <w:rsid w:val="001D4FD7"/>
    <w:rsid w:val="001D5061"/>
    <w:rsid w:val="001D5139"/>
    <w:rsid w:val="001D547E"/>
    <w:rsid w:val="001D5730"/>
    <w:rsid w:val="001D5778"/>
    <w:rsid w:val="001D58CF"/>
    <w:rsid w:val="001D58F2"/>
    <w:rsid w:val="001D5922"/>
    <w:rsid w:val="001D5940"/>
    <w:rsid w:val="001D595D"/>
    <w:rsid w:val="001D5A44"/>
    <w:rsid w:val="001D5AA7"/>
    <w:rsid w:val="001D5C0B"/>
    <w:rsid w:val="001D5CBB"/>
    <w:rsid w:val="001D60FC"/>
    <w:rsid w:val="001D6312"/>
    <w:rsid w:val="001D631F"/>
    <w:rsid w:val="001D63AB"/>
    <w:rsid w:val="001D63B5"/>
    <w:rsid w:val="001D6515"/>
    <w:rsid w:val="001D657F"/>
    <w:rsid w:val="001D6621"/>
    <w:rsid w:val="001D6912"/>
    <w:rsid w:val="001D6A9A"/>
    <w:rsid w:val="001D6B7C"/>
    <w:rsid w:val="001D6BCA"/>
    <w:rsid w:val="001D6C80"/>
    <w:rsid w:val="001D6CC2"/>
    <w:rsid w:val="001D6D64"/>
    <w:rsid w:val="001D70BA"/>
    <w:rsid w:val="001D72ED"/>
    <w:rsid w:val="001D73F2"/>
    <w:rsid w:val="001D75A4"/>
    <w:rsid w:val="001D76DD"/>
    <w:rsid w:val="001D76EA"/>
    <w:rsid w:val="001D789E"/>
    <w:rsid w:val="001D79E6"/>
    <w:rsid w:val="001D7B91"/>
    <w:rsid w:val="001E05EB"/>
    <w:rsid w:val="001E072A"/>
    <w:rsid w:val="001E09E6"/>
    <w:rsid w:val="001E0AE4"/>
    <w:rsid w:val="001E0C06"/>
    <w:rsid w:val="001E0D39"/>
    <w:rsid w:val="001E0DA2"/>
    <w:rsid w:val="001E0F49"/>
    <w:rsid w:val="001E0F7D"/>
    <w:rsid w:val="001E10F1"/>
    <w:rsid w:val="001E1481"/>
    <w:rsid w:val="001E1880"/>
    <w:rsid w:val="001E1AAC"/>
    <w:rsid w:val="001E1C90"/>
    <w:rsid w:val="001E1ED1"/>
    <w:rsid w:val="001E1F4D"/>
    <w:rsid w:val="001E1FDA"/>
    <w:rsid w:val="001E2147"/>
    <w:rsid w:val="001E24E0"/>
    <w:rsid w:val="001E25A6"/>
    <w:rsid w:val="001E26B2"/>
    <w:rsid w:val="001E28D9"/>
    <w:rsid w:val="001E2951"/>
    <w:rsid w:val="001E2BED"/>
    <w:rsid w:val="001E2C97"/>
    <w:rsid w:val="001E3632"/>
    <w:rsid w:val="001E364B"/>
    <w:rsid w:val="001E367F"/>
    <w:rsid w:val="001E38B4"/>
    <w:rsid w:val="001E3CF1"/>
    <w:rsid w:val="001E41F5"/>
    <w:rsid w:val="001E4248"/>
    <w:rsid w:val="001E4452"/>
    <w:rsid w:val="001E45FB"/>
    <w:rsid w:val="001E460B"/>
    <w:rsid w:val="001E460C"/>
    <w:rsid w:val="001E47A3"/>
    <w:rsid w:val="001E47AE"/>
    <w:rsid w:val="001E4970"/>
    <w:rsid w:val="001E49F0"/>
    <w:rsid w:val="001E4A67"/>
    <w:rsid w:val="001E4B69"/>
    <w:rsid w:val="001E4C8B"/>
    <w:rsid w:val="001E4C9F"/>
    <w:rsid w:val="001E4E8D"/>
    <w:rsid w:val="001E51B4"/>
    <w:rsid w:val="001E53B1"/>
    <w:rsid w:val="001E53B6"/>
    <w:rsid w:val="001E53C6"/>
    <w:rsid w:val="001E53CE"/>
    <w:rsid w:val="001E5440"/>
    <w:rsid w:val="001E5485"/>
    <w:rsid w:val="001E555B"/>
    <w:rsid w:val="001E55D8"/>
    <w:rsid w:val="001E563B"/>
    <w:rsid w:val="001E5724"/>
    <w:rsid w:val="001E574D"/>
    <w:rsid w:val="001E57F1"/>
    <w:rsid w:val="001E58CD"/>
    <w:rsid w:val="001E59BB"/>
    <w:rsid w:val="001E5A32"/>
    <w:rsid w:val="001E5AFA"/>
    <w:rsid w:val="001E60C3"/>
    <w:rsid w:val="001E6644"/>
    <w:rsid w:val="001E670A"/>
    <w:rsid w:val="001E6757"/>
    <w:rsid w:val="001E6954"/>
    <w:rsid w:val="001E6A05"/>
    <w:rsid w:val="001E6A74"/>
    <w:rsid w:val="001E6ADE"/>
    <w:rsid w:val="001E6B70"/>
    <w:rsid w:val="001E6DA8"/>
    <w:rsid w:val="001E7283"/>
    <w:rsid w:val="001E7368"/>
    <w:rsid w:val="001E74E2"/>
    <w:rsid w:val="001E751E"/>
    <w:rsid w:val="001E75B9"/>
    <w:rsid w:val="001E7729"/>
    <w:rsid w:val="001E7738"/>
    <w:rsid w:val="001E7928"/>
    <w:rsid w:val="001E7DFF"/>
    <w:rsid w:val="001E7E91"/>
    <w:rsid w:val="001E7EE9"/>
    <w:rsid w:val="001F00E4"/>
    <w:rsid w:val="001F013D"/>
    <w:rsid w:val="001F0155"/>
    <w:rsid w:val="001F0487"/>
    <w:rsid w:val="001F057F"/>
    <w:rsid w:val="001F063E"/>
    <w:rsid w:val="001F0757"/>
    <w:rsid w:val="001F08C3"/>
    <w:rsid w:val="001F092B"/>
    <w:rsid w:val="001F0EB2"/>
    <w:rsid w:val="001F0F8B"/>
    <w:rsid w:val="001F100E"/>
    <w:rsid w:val="001F117A"/>
    <w:rsid w:val="001F121B"/>
    <w:rsid w:val="001F14A8"/>
    <w:rsid w:val="001F15F7"/>
    <w:rsid w:val="001F168E"/>
    <w:rsid w:val="001F16AD"/>
    <w:rsid w:val="001F180B"/>
    <w:rsid w:val="001F18A0"/>
    <w:rsid w:val="001F1914"/>
    <w:rsid w:val="001F1B5E"/>
    <w:rsid w:val="001F1B9C"/>
    <w:rsid w:val="001F1BB9"/>
    <w:rsid w:val="001F1BD6"/>
    <w:rsid w:val="001F1C3F"/>
    <w:rsid w:val="001F1CD2"/>
    <w:rsid w:val="001F1DDE"/>
    <w:rsid w:val="001F1ED2"/>
    <w:rsid w:val="001F1F96"/>
    <w:rsid w:val="001F2091"/>
    <w:rsid w:val="001F21C8"/>
    <w:rsid w:val="001F2340"/>
    <w:rsid w:val="001F274E"/>
    <w:rsid w:val="001F2BCA"/>
    <w:rsid w:val="001F2EC1"/>
    <w:rsid w:val="001F30B2"/>
    <w:rsid w:val="001F3303"/>
    <w:rsid w:val="001F351A"/>
    <w:rsid w:val="001F38B2"/>
    <w:rsid w:val="001F38DE"/>
    <w:rsid w:val="001F3914"/>
    <w:rsid w:val="001F3A94"/>
    <w:rsid w:val="001F3C04"/>
    <w:rsid w:val="001F3C6B"/>
    <w:rsid w:val="001F3F0E"/>
    <w:rsid w:val="001F41BC"/>
    <w:rsid w:val="001F41D0"/>
    <w:rsid w:val="001F427A"/>
    <w:rsid w:val="001F4321"/>
    <w:rsid w:val="001F43B4"/>
    <w:rsid w:val="001F4521"/>
    <w:rsid w:val="001F462C"/>
    <w:rsid w:val="001F462E"/>
    <w:rsid w:val="001F4B47"/>
    <w:rsid w:val="001F4D1A"/>
    <w:rsid w:val="001F4D2A"/>
    <w:rsid w:val="001F4D93"/>
    <w:rsid w:val="001F4EBB"/>
    <w:rsid w:val="001F4FBA"/>
    <w:rsid w:val="001F5020"/>
    <w:rsid w:val="001F509F"/>
    <w:rsid w:val="001F511B"/>
    <w:rsid w:val="001F5271"/>
    <w:rsid w:val="001F52CD"/>
    <w:rsid w:val="001F541D"/>
    <w:rsid w:val="001F54D7"/>
    <w:rsid w:val="001F5573"/>
    <w:rsid w:val="001F576D"/>
    <w:rsid w:val="001F5784"/>
    <w:rsid w:val="001F581A"/>
    <w:rsid w:val="001F584D"/>
    <w:rsid w:val="001F59F4"/>
    <w:rsid w:val="001F5AD0"/>
    <w:rsid w:val="001F5C9B"/>
    <w:rsid w:val="001F5D0F"/>
    <w:rsid w:val="001F5D69"/>
    <w:rsid w:val="001F5D6E"/>
    <w:rsid w:val="001F5DAE"/>
    <w:rsid w:val="001F650E"/>
    <w:rsid w:val="001F6557"/>
    <w:rsid w:val="001F6562"/>
    <w:rsid w:val="001F6610"/>
    <w:rsid w:val="001F66C9"/>
    <w:rsid w:val="001F68FC"/>
    <w:rsid w:val="001F6910"/>
    <w:rsid w:val="001F6C7D"/>
    <w:rsid w:val="001F6DB2"/>
    <w:rsid w:val="001F7041"/>
    <w:rsid w:val="001F722B"/>
    <w:rsid w:val="001F7394"/>
    <w:rsid w:val="001F753D"/>
    <w:rsid w:val="001F7625"/>
    <w:rsid w:val="001F7686"/>
    <w:rsid w:val="001F76B3"/>
    <w:rsid w:val="001F78A9"/>
    <w:rsid w:val="001F7A82"/>
    <w:rsid w:val="001F7BCD"/>
    <w:rsid w:val="001F7D5D"/>
    <w:rsid w:val="001F7E05"/>
    <w:rsid w:val="001F7E2F"/>
    <w:rsid w:val="002000C8"/>
    <w:rsid w:val="002001B9"/>
    <w:rsid w:val="00200246"/>
    <w:rsid w:val="0020030C"/>
    <w:rsid w:val="00200365"/>
    <w:rsid w:val="002008EB"/>
    <w:rsid w:val="00200939"/>
    <w:rsid w:val="00200B02"/>
    <w:rsid w:val="00200DD3"/>
    <w:rsid w:val="00201163"/>
    <w:rsid w:val="00201480"/>
    <w:rsid w:val="00201621"/>
    <w:rsid w:val="00201704"/>
    <w:rsid w:val="002018BD"/>
    <w:rsid w:val="0020190B"/>
    <w:rsid w:val="00201940"/>
    <w:rsid w:val="00201BDD"/>
    <w:rsid w:val="00202302"/>
    <w:rsid w:val="002023F1"/>
    <w:rsid w:val="0020247F"/>
    <w:rsid w:val="0020250C"/>
    <w:rsid w:val="00202839"/>
    <w:rsid w:val="002028C3"/>
    <w:rsid w:val="00202949"/>
    <w:rsid w:val="0020297D"/>
    <w:rsid w:val="002029CA"/>
    <w:rsid w:val="00202C8C"/>
    <w:rsid w:val="002031D9"/>
    <w:rsid w:val="00203247"/>
    <w:rsid w:val="00203249"/>
    <w:rsid w:val="0020337A"/>
    <w:rsid w:val="0020345E"/>
    <w:rsid w:val="002036F9"/>
    <w:rsid w:val="00203B42"/>
    <w:rsid w:val="00203C5A"/>
    <w:rsid w:val="00203D8F"/>
    <w:rsid w:val="00203E50"/>
    <w:rsid w:val="00203FC1"/>
    <w:rsid w:val="00204296"/>
    <w:rsid w:val="002042CA"/>
    <w:rsid w:val="00204467"/>
    <w:rsid w:val="002044BD"/>
    <w:rsid w:val="002044E0"/>
    <w:rsid w:val="00204628"/>
    <w:rsid w:val="002047CC"/>
    <w:rsid w:val="00204818"/>
    <w:rsid w:val="00204871"/>
    <w:rsid w:val="00204924"/>
    <w:rsid w:val="0020499D"/>
    <w:rsid w:val="00204AAE"/>
    <w:rsid w:val="00204CD0"/>
    <w:rsid w:val="00204D52"/>
    <w:rsid w:val="00204D6B"/>
    <w:rsid w:val="00205062"/>
    <w:rsid w:val="002051AA"/>
    <w:rsid w:val="0020529D"/>
    <w:rsid w:val="002054C0"/>
    <w:rsid w:val="00205915"/>
    <w:rsid w:val="0020594C"/>
    <w:rsid w:val="0020595B"/>
    <w:rsid w:val="00205BCE"/>
    <w:rsid w:val="00205F75"/>
    <w:rsid w:val="002061FC"/>
    <w:rsid w:val="002065A4"/>
    <w:rsid w:val="00206933"/>
    <w:rsid w:val="00206977"/>
    <w:rsid w:val="00206A61"/>
    <w:rsid w:val="00206B12"/>
    <w:rsid w:val="00206DDC"/>
    <w:rsid w:val="00206EA2"/>
    <w:rsid w:val="00206EDE"/>
    <w:rsid w:val="00206EE8"/>
    <w:rsid w:val="00206FE0"/>
    <w:rsid w:val="0020700A"/>
    <w:rsid w:val="0020712C"/>
    <w:rsid w:val="00207176"/>
    <w:rsid w:val="00207230"/>
    <w:rsid w:val="002072EB"/>
    <w:rsid w:val="00207325"/>
    <w:rsid w:val="00207694"/>
    <w:rsid w:val="00207907"/>
    <w:rsid w:val="002079A7"/>
    <w:rsid w:val="00207AE0"/>
    <w:rsid w:val="00207B2B"/>
    <w:rsid w:val="00207BA6"/>
    <w:rsid w:val="00210001"/>
    <w:rsid w:val="0021011B"/>
    <w:rsid w:val="00210218"/>
    <w:rsid w:val="002102C3"/>
    <w:rsid w:val="00210316"/>
    <w:rsid w:val="00210632"/>
    <w:rsid w:val="00210733"/>
    <w:rsid w:val="00210AC3"/>
    <w:rsid w:val="00210D9B"/>
    <w:rsid w:val="00210DEC"/>
    <w:rsid w:val="00210EF4"/>
    <w:rsid w:val="00210FAB"/>
    <w:rsid w:val="002112E0"/>
    <w:rsid w:val="00211618"/>
    <w:rsid w:val="002117E2"/>
    <w:rsid w:val="00211816"/>
    <w:rsid w:val="0021181B"/>
    <w:rsid w:val="002118F7"/>
    <w:rsid w:val="00211ACC"/>
    <w:rsid w:val="00211B84"/>
    <w:rsid w:val="00211C35"/>
    <w:rsid w:val="00211E1D"/>
    <w:rsid w:val="00211E3B"/>
    <w:rsid w:val="002121A0"/>
    <w:rsid w:val="0021231A"/>
    <w:rsid w:val="002123BE"/>
    <w:rsid w:val="002125CC"/>
    <w:rsid w:val="00212A31"/>
    <w:rsid w:val="00212A54"/>
    <w:rsid w:val="00212AF7"/>
    <w:rsid w:val="00212BD4"/>
    <w:rsid w:val="00212CE5"/>
    <w:rsid w:val="002132CF"/>
    <w:rsid w:val="0021332D"/>
    <w:rsid w:val="00213371"/>
    <w:rsid w:val="002134C5"/>
    <w:rsid w:val="00213535"/>
    <w:rsid w:val="00213777"/>
    <w:rsid w:val="00213808"/>
    <w:rsid w:val="0021385A"/>
    <w:rsid w:val="0021399F"/>
    <w:rsid w:val="00213D3C"/>
    <w:rsid w:val="00213D45"/>
    <w:rsid w:val="002141E0"/>
    <w:rsid w:val="00214237"/>
    <w:rsid w:val="00214271"/>
    <w:rsid w:val="00214340"/>
    <w:rsid w:val="00214358"/>
    <w:rsid w:val="002145AC"/>
    <w:rsid w:val="0021471A"/>
    <w:rsid w:val="0021499A"/>
    <w:rsid w:val="00214C74"/>
    <w:rsid w:val="00214C94"/>
    <w:rsid w:val="00214DFE"/>
    <w:rsid w:val="00214E5E"/>
    <w:rsid w:val="0021504A"/>
    <w:rsid w:val="00215194"/>
    <w:rsid w:val="002151B9"/>
    <w:rsid w:val="002153FC"/>
    <w:rsid w:val="00215580"/>
    <w:rsid w:val="00215754"/>
    <w:rsid w:val="00215763"/>
    <w:rsid w:val="0021590A"/>
    <w:rsid w:val="00215DFC"/>
    <w:rsid w:val="002160B9"/>
    <w:rsid w:val="00216232"/>
    <w:rsid w:val="0021628D"/>
    <w:rsid w:val="0021642C"/>
    <w:rsid w:val="00216599"/>
    <w:rsid w:val="002165A8"/>
    <w:rsid w:val="00216745"/>
    <w:rsid w:val="0021697D"/>
    <w:rsid w:val="00216BB8"/>
    <w:rsid w:val="00216C3E"/>
    <w:rsid w:val="00216D05"/>
    <w:rsid w:val="00216D6D"/>
    <w:rsid w:val="00216E5B"/>
    <w:rsid w:val="00217098"/>
    <w:rsid w:val="002173B7"/>
    <w:rsid w:val="0021761D"/>
    <w:rsid w:val="00217929"/>
    <w:rsid w:val="0021792C"/>
    <w:rsid w:val="00217958"/>
    <w:rsid w:val="002179F2"/>
    <w:rsid w:val="00217B27"/>
    <w:rsid w:val="00217FA8"/>
    <w:rsid w:val="0022001B"/>
    <w:rsid w:val="0022008F"/>
    <w:rsid w:val="002200BE"/>
    <w:rsid w:val="00220162"/>
    <w:rsid w:val="002202C2"/>
    <w:rsid w:val="0022036C"/>
    <w:rsid w:val="002203D2"/>
    <w:rsid w:val="00220427"/>
    <w:rsid w:val="002204D1"/>
    <w:rsid w:val="0022050F"/>
    <w:rsid w:val="00220819"/>
    <w:rsid w:val="00220853"/>
    <w:rsid w:val="002208C0"/>
    <w:rsid w:val="002208F4"/>
    <w:rsid w:val="002209B1"/>
    <w:rsid w:val="00220C2D"/>
    <w:rsid w:val="00220F16"/>
    <w:rsid w:val="00221082"/>
    <w:rsid w:val="002210A7"/>
    <w:rsid w:val="002210D4"/>
    <w:rsid w:val="00221369"/>
    <w:rsid w:val="0022144B"/>
    <w:rsid w:val="002214BF"/>
    <w:rsid w:val="002217E9"/>
    <w:rsid w:val="002218AA"/>
    <w:rsid w:val="002219A1"/>
    <w:rsid w:val="00221ABD"/>
    <w:rsid w:val="00221AEE"/>
    <w:rsid w:val="00221D4C"/>
    <w:rsid w:val="0022226A"/>
    <w:rsid w:val="0022227E"/>
    <w:rsid w:val="002227B1"/>
    <w:rsid w:val="0022287D"/>
    <w:rsid w:val="00222B0A"/>
    <w:rsid w:val="00222D14"/>
    <w:rsid w:val="0022328A"/>
    <w:rsid w:val="0022338A"/>
    <w:rsid w:val="002239F4"/>
    <w:rsid w:val="00223B82"/>
    <w:rsid w:val="00224138"/>
    <w:rsid w:val="00224226"/>
    <w:rsid w:val="002244B1"/>
    <w:rsid w:val="00224619"/>
    <w:rsid w:val="002246FB"/>
    <w:rsid w:val="00224902"/>
    <w:rsid w:val="00224AE5"/>
    <w:rsid w:val="00224BE9"/>
    <w:rsid w:val="00224CBC"/>
    <w:rsid w:val="00224D02"/>
    <w:rsid w:val="00224D58"/>
    <w:rsid w:val="00224DC7"/>
    <w:rsid w:val="00224E67"/>
    <w:rsid w:val="00224E9B"/>
    <w:rsid w:val="00224FC1"/>
    <w:rsid w:val="0022550C"/>
    <w:rsid w:val="00225516"/>
    <w:rsid w:val="0022552A"/>
    <w:rsid w:val="0022554C"/>
    <w:rsid w:val="002256C8"/>
    <w:rsid w:val="002256E1"/>
    <w:rsid w:val="002259D6"/>
    <w:rsid w:val="002259E7"/>
    <w:rsid w:val="00225B81"/>
    <w:rsid w:val="00225F7F"/>
    <w:rsid w:val="002260E4"/>
    <w:rsid w:val="002261A9"/>
    <w:rsid w:val="00226457"/>
    <w:rsid w:val="0022654C"/>
    <w:rsid w:val="00226638"/>
    <w:rsid w:val="002267C3"/>
    <w:rsid w:val="0022683F"/>
    <w:rsid w:val="00226948"/>
    <w:rsid w:val="002269A7"/>
    <w:rsid w:val="00226B75"/>
    <w:rsid w:val="00226BE0"/>
    <w:rsid w:val="00226CD1"/>
    <w:rsid w:val="00226ECB"/>
    <w:rsid w:val="00226F75"/>
    <w:rsid w:val="00226FA3"/>
    <w:rsid w:val="00226FBE"/>
    <w:rsid w:val="002274EC"/>
    <w:rsid w:val="00227758"/>
    <w:rsid w:val="0022777D"/>
    <w:rsid w:val="002277FE"/>
    <w:rsid w:val="00227858"/>
    <w:rsid w:val="00227EE7"/>
    <w:rsid w:val="00227F44"/>
    <w:rsid w:val="0023029E"/>
    <w:rsid w:val="002303B0"/>
    <w:rsid w:val="002303F0"/>
    <w:rsid w:val="00230455"/>
    <w:rsid w:val="0023059F"/>
    <w:rsid w:val="0023060D"/>
    <w:rsid w:val="002307E7"/>
    <w:rsid w:val="002309D8"/>
    <w:rsid w:val="00230A39"/>
    <w:rsid w:val="00230EE2"/>
    <w:rsid w:val="002312FA"/>
    <w:rsid w:val="0023142C"/>
    <w:rsid w:val="002314D9"/>
    <w:rsid w:val="002315BD"/>
    <w:rsid w:val="0023172A"/>
    <w:rsid w:val="0023172E"/>
    <w:rsid w:val="00231732"/>
    <w:rsid w:val="00231837"/>
    <w:rsid w:val="00231AF2"/>
    <w:rsid w:val="00231AFA"/>
    <w:rsid w:val="00231B3C"/>
    <w:rsid w:val="00231B61"/>
    <w:rsid w:val="00231B9E"/>
    <w:rsid w:val="00231BAE"/>
    <w:rsid w:val="00231E5E"/>
    <w:rsid w:val="00231F13"/>
    <w:rsid w:val="002320B7"/>
    <w:rsid w:val="002321E7"/>
    <w:rsid w:val="00232A26"/>
    <w:rsid w:val="00232B24"/>
    <w:rsid w:val="00232B79"/>
    <w:rsid w:val="00232BA9"/>
    <w:rsid w:val="00232F60"/>
    <w:rsid w:val="00233118"/>
    <w:rsid w:val="0023358B"/>
    <w:rsid w:val="002336E2"/>
    <w:rsid w:val="00233711"/>
    <w:rsid w:val="00233AFC"/>
    <w:rsid w:val="00233D9A"/>
    <w:rsid w:val="0023403C"/>
    <w:rsid w:val="00234320"/>
    <w:rsid w:val="00234332"/>
    <w:rsid w:val="00234347"/>
    <w:rsid w:val="00234585"/>
    <w:rsid w:val="0023480B"/>
    <w:rsid w:val="0023481C"/>
    <w:rsid w:val="00234893"/>
    <w:rsid w:val="00234932"/>
    <w:rsid w:val="002349A0"/>
    <w:rsid w:val="00234A98"/>
    <w:rsid w:val="00234AED"/>
    <w:rsid w:val="00234B3F"/>
    <w:rsid w:val="00234B63"/>
    <w:rsid w:val="00234BAA"/>
    <w:rsid w:val="00234C89"/>
    <w:rsid w:val="00234E01"/>
    <w:rsid w:val="00234F91"/>
    <w:rsid w:val="00234FA4"/>
    <w:rsid w:val="00235049"/>
    <w:rsid w:val="00235098"/>
    <w:rsid w:val="0023568E"/>
    <w:rsid w:val="0023578C"/>
    <w:rsid w:val="002357D9"/>
    <w:rsid w:val="00235A38"/>
    <w:rsid w:val="00235A8D"/>
    <w:rsid w:val="00235BC5"/>
    <w:rsid w:val="00235D8B"/>
    <w:rsid w:val="002360B4"/>
    <w:rsid w:val="00236464"/>
    <w:rsid w:val="002364AD"/>
    <w:rsid w:val="0023656C"/>
    <w:rsid w:val="00236880"/>
    <w:rsid w:val="00236986"/>
    <w:rsid w:val="00236A4F"/>
    <w:rsid w:val="00236B98"/>
    <w:rsid w:val="00236D78"/>
    <w:rsid w:val="00236DB6"/>
    <w:rsid w:val="00236E65"/>
    <w:rsid w:val="00236E9B"/>
    <w:rsid w:val="00236F5E"/>
    <w:rsid w:val="002370E5"/>
    <w:rsid w:val="002370EA"/>
    <w:rsid w:val="0023711F"/>
    <w:rsid w:val="0023721B"/>
    <w:rsid w:val="00237545"/>
    <w:rsid w:val="00237582"/>
    <w:rsid w:val="00237586"/>
    <w:rsid w:val="002375CE"/>
    <w:rsid w:val="002375EF"/>
    <w:rsid w:val="00237737"/>
    <w:rsid w:val="0023788D"/>
    <w:rsid w:val="00237B35"/>
    <w:rsid w:val="00237C4C"/>
    <w:rsid w:val="00237DC0"/>
    <w:rsid w:val="00237E75"/>
    <w:rsid w:val="00237E86"/>
    <w:rsid w:val="00237EA7"/>
    <w:rsid w:val="0024022A"/>
    <w:rsid w:val="002403B2"/>
    <w:rsid w:val="00240614"/>
    <w:rsid w:val="002406BF"/>
    <w:rsid w:val="00240731"/>
    <w:rsid w:val="002407D1"/>
    <w:rsid w:val="002407EB"/>
    <w:rsid w:val="002408A0"/>
    <w:rsid w:val="00240983"/>
    <w:rsid w:val="00240A18"/>
    <w:rsid w:val="00240A71"/>
    <w:rsid w:val="00240B19"/>
    <w:rsid w:val="00240B22"/>
    <w:rsid w:val="00240BF3"/>
    <w:rsid w:val="00240C1E"/>
    <w:rsid w:val="00240D31"/>
    <w:rsid w:val="00240EFA"/>
    <w:rsid w:val="00240F9B"/>
    <w:rsid w:val="002410D3"/>
    <w:rsid w:val="00241519"/>
    <w:rsid w:val="002416EC"/>
    <w:rsid w:val="00241724"/>
    <w:rsid w:val="002419D2"/>
    <w:rsid w:val="00241A79"/>
    <w:rsid w:val="00241B21"/>
    <w:rsid w:val="00241B6A"/>
    <w:rsid w:val="00241F22"/>
    <w:rsid w:val="0024201E"/>
    <w:rsid w:val="002423E5"/>
    <w:rsid w:val="00242457"/>
    <w:rsid w:val="0024245F"/>
    <w:rsid w:val="00242463"/>
    <w:rsid w:val="0024263D"/>
    <w:rsid w:val="00242693"/>
    <w:rsid w:val="002426E8"/>
    <w:rsid w:val="00242710"/>
    <w:rsid w:val="002428B0"/>
    <w:rsid w:val="00242A59"/>
    <w:rsid w:val="00242A80"/>
    <w:rsid w:val="00242B58"/>
    <w:rsid w:val="00242B5F"/>
    <w:rsid w:val="00242D42"/>
    <w:rsid w:val="00242F8F"/>
    <w:rsid w:val="00242FF8"/>
    <w:rsid w:val="00243039"/>
    <w:rsid w:val="0024357C"/>
    <w:rsid w:val="00243872"/>
    <w:rsid w:val="00243963"/>
    <w:rsid w:val="002439CC"/>
    <w:rsid w:val="002439FE"/>
    <w:rsid w:val="00243A5E"/>
    <w:rsid w:val="00243A87"/>
    <w:rsid w:val="00243ABF"/>
    <w:rsid w:val="00243B5F"/>
    <w:rsid w:val="00243B80"/>
    <w:rsid w:val="00243C3A"/>
    <w:rsid w:val="00243E4F"/>
    <w:rsid w:val="00243FC9"/>
    <w:rsid w:val="00244122"/>
    <w:rsid w:val="00244138"/>
    <w:rsid w:val="0024432E"/>
    <w:rsid w:val="00244349"/>
    <w:rsid w:val="002443F0"/>
    <w:rsid w:val="002443F3"/>
    <w:rsid w:val="00244442"/>
    <w:rsid w:val="0024444A"/>
    <w:rsid w:val="00244488"/>
    <w:rsid w:val="00244587"/>
    <w:rsid w:val="0024461D"/>
    <w:rsid w:val="00244625"/>
    <w:rsid w:val="002446A8"/>
    <w:rsid w:val="002446EF"/>
    <w:rsid w:val="002447EE"/>
    <w:rsid w:val="00244A23"/>
    <w:rsid w:val="00244A43"/>
    <w:rsid w:val="00244B55"/>
    <w:rsid w:val="00244D59"/>
    <w:rsid w:val="00244F77"/>
    <w:rsid w:val="00245214"/>
    <w:rsid w:val="00245325"/>
    <w:rsid w:val="00245496"/>
    <w:rsid w:val="002457A3"/>
    <w:rsid w:val="0024584F"/>
    <w:rsid w:val="002458DE"/>
    <w:rsid w:val="00245E91"/>
    <w:rsid w:val="00246140"/>
    <w:rsid w:val="0024618D"/>
    <w:rsid w:val="00246239"/>
    <w:rsid w:val="0024649C"/>
    <w:rsid w:val="00246648"/>
    <w:rsid w:val="002466E7"/>
    <w:rsid w:val="00246717"/>
    <w:rsid w:val="002468B3"/>
    <w:rsid w:val="002468E6"/>
    <w:rsid w:val="00246A28"/>
    <w:rsid w:val="00246C7A"/>
    <w:rsid w:val="00246F14"/>
    <w:rsid w:val="00246F5C"/>
    <w:rsid w:val="00246FA7"/>
    <w:rsid w:val="00247091"/>
    <w:rsid w:val="00247174"/>
    <w:rsid w:val="00247240"/>
    <w:rsid w:val="00247280"/>
    <w:rsid w:val="00247291"/>
    <w:rsid w:val="002474D2"/>
    <w:rsid w:val="00247730"/>
    <w:rsid w:val="002479F1"/>
    <w:rsid w:val="00250673"/>
    <w:rsid w:val="002506A7"/>
    <w:rsid w:val="0025094E"/>
    <w:rsid w:val="002509BE"/>
    <w:rsid w:val="00250A3B"/>
    <w:rsid w:val="00250B4B"/>
    <w:rsid w:val="00250B68"/>
    <w:rsid w:val="00250B82"/>
    <w:rsid w:val="00250B9B"/>
    <w:rsid w:val="00250ECF"/>
    <w:rsid w:val="00250F65"/>
    <w:rsid w:val="00251140"/>
    <w:rsid w:val="00251743"/>
    <w:rsid w:val="002518B7"/>
    <w:rsid w:val="00251ACA"/>
    <w:rsid w:val="00251B32"/>
    <w:rsid w:val="00251CD1"/>
    <w:rsid w:val="00251DE3"/>
    <w:rsid w:val="00251E84"/>
    <w:rsid w:val="00251EE0"/>
    <w:rsid w:val="00251F38"/>
    <w:rsid w:val="0025231F"/>
    <w:rsid w:val="002529A2"/>
    <w:rsid w:val="00252AFE"/>
    <w:rsid w:val="00252C4C"/>
    <w:rsid w:val="00252E1D"/>
    <w:rsid w:val="00252E74"/>
    <w:rsid w:val="00253160"/>
    <w:rsid w:val="002532A3"/>
    <w:rsid w:val="00253309"/>
    <w:rsid w:val="00253550"/>
    <w:rsid w:val="002535A9"/>
    <w:rsid w:val="0025380F"/>
    <w:rsid w:val="002539A1"/>
    <w:rsid w:val="00253AC1"/>
    <w:rsid w:val="00253BEF"/>
    <w:rsid w:val="00253C3C"/>
    <w:rsid w:val="00253EAF"/>
    <w:rsid w:val="00254309"/>
    <w:rsid w:val="00254333"/>
    <w:rsid w:val="00254586"/>
    <w:rsid w:val="002545A3"/>
    <w:rsid w:val="00254BBB"/>
    <w:rsid w:val="00254BDB"/>
    <w:rsid w:val="00254C4E"/>
    <w:rsid w:val="00254C5B"/>
    <w:rsid w:val="00254C60"/>
    <w:rsid w:val="00254C9F"/>
    <w:rsid w:val="00254DE8"/>
    <w:rsid w:val="00255392"/>
    <w:rsid w:val="00255407"/>
    <w:rsid w:val="002554C8"/>
    <w:rsid w:val="00255727"/>
    <w:rsid w:val="00255843"/>
    <w:rsid w:val="00255898"/>
    <w:rsid w:val="002558C7"/>
    <w:rsid w:val="00255CB9"/>
    <w:rsid w:val="00255E38"/>
    <w:rsid w:val="00255E56"/>
    <w:rsid w:val="00255F34"/>
    <w:rsid w:val="00255F68"/>
    <w:rsid w:val="002561BD"/>
    <w:rsid w:val="0025637D"/>
    <w:rsid w:val="002563C8"/>
    <w:rsid w:val="00256793"/>
    <w:rsid w:val="00256840"/>
    <w:rsid w:val="00256B85"/>
    <w:rsid w:val="00256D97"/>
    <w:rsid w:val="00256E00"/>
    <w:rsid w:val="00256E6E"/>
    <w:rsid w:val="00256EF1"/>
    <w:rsid w:val="00256EF8"/>
    <w:rsid w:val="00257190"/>
    <w:rsid w:val="002572C9"/>
    <w:rsid w:val="002574DE"/>
    <w:rsid w:val="002577A5"/>
    <w:rsid w:val="002577CF"/>
    <w:rsid w:val="00257B2C"/>
    <w:rsid w:val="00260318"/>
    <w:rsid w:val="0026042B"/>
    <w:rsid w:val="002604A9"/>
    <w:rsid w:val="00260648"/>
    <w:rsid w:val="0026080C"/>
    <w:rsid w:val="0026087C"/>
    <w:rsid w:val="002608B1"/>
    <w:rsid w:val="00260A22"/>
    <w:rsid w:val="00260AD2"/>
    <w:rsid w:val="00260C45"/>
    <w:rsid w:val="00260C54"/>
    <w:rsid w:val="00260C6F"/>
    <w:rsid w:val="00260C80"/>
    <w:rsid w:val="00260E1F"/>
    <w:rsid w:val="00260E57"/>
    <w:rsid w:val="00260EC8"/>
    <w:rsid w:val="002610B1"/>
    <w:rsid w:val="002611A5"/>
    <w:rsid w:val="002614F5"/>
    <w:rsid w:val="00261502"/>
    <w:rsid w:val="002615D5"/>
    <w:rsid w:val="0026192C"/>
    <w:rsid w:val="00261AA7"/>
    <w:rsid w:val="00261D8E"/>
    <w:rsid w:val="00261E0D"/>
    <w:rsid w:val="00261E30"/>
    <w:rsid w:val="00261FFE"/>
    <w:rsid w:val="0026201F"/>
    <w:rsid w:val="0026210B"/>
    <w:rsid w:val="00262133"/>
    <w:rsid w:val="0026217E"/>
    <w:rsid w:val="00262191"/>
    <w:rsid w:val="0026228C"/>
    <w:rsid w:val="00262380"/>
    <w:rsid w:val="002624EF"/>
    <w:rsid w:val="0026280F"/>
    <w:rsid w:val="00262863"/>
    <w:rsid w:val="002628E7"/>
    <w:rsid w:val="00262A39"/>
    <w:rsid w:val="00262A3F"/>
    <w:rsid w:val="00262E53"/>
    <w:rsid w:val="00262F8B"/>
    <w:rsid w:val="0026300B"/>
    <w:rsid w:val="00263308"/>
    <w:rsid w:val="00263360"/>
    <w:rsid w:val="002633BA"/>
    <w:rsid w:val="00263B49"/>
    <w:rsid w:val="00263D83"/>
    <w:rsid w:val="00263EAB"/>
    <w:rsid w:val="00263EAC"/>
    <w:rsid w:val="00263ECC"/>
    <w:rsid w:val="00263EF4"/>
    <w:rsid w:val="002644B6"/>
    <w:rsid w:val="002644BB"/>
    <w:rsid w:val="00264778"/>
    <w:rsid w:val="00264903"/>
    <w:rsid w:val="00264955"/>
    <w:rsid w:val="002649B4"/>
    <w:rsid w:val="00264D80"/>
    <w:rsid w:val="00264E4F"/>
    <w:rsid w:val="00264F3C"/>
    <w:rsid w:val="0026500A"/>
    <w:rsid w:val="0026505B"/>
    <w:rsid w:val="002652F8"/>
    <w:rsid w:val="002653D6"/>
    <w:rsid w:val="002654D0"/>
    <w:rsid w:val="00265595"/>
    <w:rsid w:val="002657C5"/>
    <w:rsid w:val="00265946"/>
    <w:rsid w:val="00265A11"/>
    <w:rsid w:val="00265A2D"/>
    <w:rsid w:val="00265B22"/>
    <w:rsid w:val="00265E2E"/>
    <w:rsid w:val="00265E87"/>
    <w:rsid w:val="00265E93"/>
    <w:rsid w:val="00265FC0"/>
    <w:rsid w:val="00266018"/>
    <w:rsid w:val="002660C6"/>
    <w:rsid w:val="0026632B"/>
    <w:rsid w:val="00266422"/>
    <w:rsid w:val="00266541"/>
    <w:rsid w:val="0026666C"/>
    <w:rsid w:val="002666C0"/>
    <w:rsid w:val="00266719"/>
    <w:rsid w:val="002668AB"/>
    <w:rsid w:val="00266AAD"/>
    <w:rsid w:val="00266CD5"/>
    <w:rsid w:val="00266CE9"/>
    <w:rsid w:val="002673D3"/>
    <w:rsid w:val="0026744E"/>
    <w:rsid w:val="00267455"/>
    <w:rsid w:val="00267527"/>
    <w:rsid w:val="00267583"/>
    <w:rsid w:val="002675D6"/>
    <w:rsid w:val="00267836"/>
    <w:rsid w:val="00267CB8"/>
    <w:rsid w:val="00267CC5"/>
    <w:rsid w:val="00267D1B"/>
    <w:rsid w:val="00267E31"/>
    <w:rsid w:val="00267F2E"/>
    <w:rsid w:val="0027014A"/>
    <w:rsid w:val="00270253"/>
    <w:rsid w:val="00270331"/>
    <w:rsid w:val="00270360"/>
    <w:rsid w:val="0027054D"/>
    <w:rsid w:val="00270768"/>
    <w:rsid w:val="0027077B"/>
    <w:rsid w:val="00270AB2"/>
    <w:rsid w:val="00270C4B"/>
    <w:rsid w:val="00270DC9"/>
    <w:rsid w:val="00270E34"/>
    <w:rsid w:val="00270F01"/>
    <w:rsid w:val="002710B5"/>
    <w:rsid w:val="00271139"/>
    <w:rsid w:val="0027118E"/>
    <w:rsid w:val="002712F7"/>
    <w:rsid w:val="0027184F"/>
    <w:rsid w:val="00271B26"/>
    <w:rsid w:val="00271BE0"/>
    <w:rsid w:val="00271C06"/>
    <w:rsid w:val="00271E7B"/>
    <w:rsid w:val="00271F18"/>
    <w:rsid w:val="00271F4E"/>
    <w:rsid w:val="00271FE7"/>
    <w:rsid w:val="00271FE9"/>
    <w:rsid w:val="002720D2"/>
    <w:rsid w:val="0027217C"/>
    <w:rsid w:val="002722B6"/>
    <w:rsid w:val="002722BD"/>
    <w:rsid w:val="00272375"/>
    <w:rsid w:val="002723D0"/>
    <w:rsid w:val="00272409"/>
    <w:rsid w:val="00272536"/>
    <w:rsid w:val="00272551"/>
    <w:rsid w:val="00272583"/>
    <w:rsid w:val="002725F4"/>
    <w:rsid w:val="002726A1"/>
    <w:rsid w:val="00272746"/>
    <w:rsid w:val="0027296E"/>
    <w:rsid w:val="00272B13"/>
    <w:rsid w:val="00272C8B"/>
    <w:rsid w:val="00272CFA"/>
    <w:rsid w:val="00272D8D"/>
    <w:rsid w:val="002730BE"/>
    <w:rsid w:val="002730EF"/>
    <w:rsid w:val="0027321C"/>
    <w:rsid w:val="00273230"/>
    <w:rsid w:val="002732F9"/>
    <w:rsid w:val="002733D4"/>
    <w:rsid w:val="0027384C"/>
    <w:rsid w:val="00273906"/>
    <w:rsid w:val="002739BB"/>
    <w:rsid w:val="00273E32"/>
    <w:rsid w:val="00273E68"/>
    <w:rsid w:val="00273EF5"/>
    <w:rsid w:val="002740CE"/>
    <w:rsid w:val="00274235"/>
    <w:rsid w:val="0027428F"/>
    <w:rsid w:val="00274433"/>
    <w:rsid w:val="0027455F"/>
    <w:rsid w:val="00274705"/>
    <w:rsid w:val="002748D3"/>
    <w:rsid w:val="00274B6A"/>
    <w:rsid w:val="00274DFD"/>
    <w:rsid w:val="00274F8C"/>
    <w:rsid w:val="00274FAE"/>
    <w:rsid w:val="0027526E"/>
    <w:rsid w:val="002752C6"/>
    <w:rsid w:val="00275705"/>
    <w:rsid w:val="002757AF"/>
    <w:rsid w:val="00275987"/>
    <w:rsid w:val="002759F9"/>
    <w:rsid w:val="00275A05"/>
    <w:rsid w:val="00275ABD"/>
    <w:rsid w:val="00275EE3"/>
    <w:rsid w:val="0027609E"/>
    <w:rsid w:val="0027610D"/>
    <w:rsid w:val="002762D7"/>
    <w:rsid w:val="00276472"/>
    <w:rsid w:val="002764E4"/>
    <w:rsid w:val="00276606"/>
    <w:rsid w:val="00276755"/>
    <w:rsid w:val="00276954"/>
    <w:rsid w:val="00276C91"/>
    <w:rsid w:val="00276CCD"/>
    <w:rsid w:val="00276D18"/>
    <w:rsid w:val="00276DF0"/>
    <w:rsid w:val="002771E5"/>
    <w:rsid w:val="002772C3"/>
    <w:rsid w:val="00277320"/>
    <w:rsid w:val="002775B6"/>
    <w:rsid w:val="002777E1"/>
    <w:rsid w:val="00277840"/>
    <w:rsid w:val="0027798E"/>
    <w:rsid w:val="002779E5"/>
    <w:rsid w:val="00277AFB"/>
    <w:rsid w:val="00277C39"/>
    <w:rsid w:val="00277F20"/>
    <w:rsid w:val="00280255"/>
    <w:rsid w:val="00280353"/>
    <w:rsid w:val="00280487"/>
    <w:rsid w:val="002806ED"/>
    <w:rsid w:val="002807DB"/>
    <w:rsid w:val="00280912"/>
    <w:rsid w:val="00280A19"/>
    <w:rsid w:val="00280A8C"/>
    <w:rsid w:val="00280BAE"/>
    <w:rsid w:val="00280C6F"/>
    <w:rsid w:val="00280E34"/>
    <w:rsid w:val="00280E3F"/>
    <w:rsid w:val="00280F79"/>
    <w:rsid w:val="00281012"/>
    <w:rsid w:val="002810E0"/>
    <w:rsid w:val="00281160"/>
    <w:rsid w:val="00281385"/>
    <w:rsid w:val="002815ED"/>
    <w:rsid w:val="00281795"/>
    <w:rsid w:val="00281ACB"/>
    <w:rsid w:val="00281CEA"/>
    <w:rsid w:val="00281E37"/>
    <w:rsid w:val="00282008"/>
    <w:rsid w:val="00282065"/>
    <w:rsid w:val="002821C8"/>
    <w:rsid w:val="0028235E"/>
    <w:rsid w:val="002826C1"/>
    <w:rsid w:val="002827BC"/>
    <w:rsid w:val="0028291C"/>
    <w:rsid w:val="00282AC3"/>
    <w:rsid w:val="00282CE3"/>
    <w:rsid w:val="00282E1F"/>
    <w:rsid w:val="00282E40"/>
    <w:rsid w:val="00282EB6"/>
    <w:rsid w:val="00283440"/>
    <w:rsid w:val="0028370F"/>
    <w:rsid w:val="00283711"/>
    <w:rsid w:val="00283723"/>
    <w:rsid w:val="002837BF"/>
    <w:rsid w:val="002837E6"/>
    <w:rsid w:val="00283BD6"/>
    <w:rsid w:val="00283C8F"/>
    <w:rsid w:val="00283E16"/>
    <w:rsid w:val="00283F81"/>
    <w:rsid w:val="002841DE"/>
    <w:rsid w:val="002841F4"/>
    <w:rsid w:val="0028434C"/>
    <w:rsid w:val="0028439A"/>
    <w:rsid w:val="0028441C"/>
    <w:rsid w:val="00284511"/>
    <w:rsid w:val="00284577"/>
    <w:rsid w:val="002845E9"/>
    <w:rsid w:val="0028464B"/>
    <w:rsid w:val="00284719"/>
    <w:rsid w:val="0028479F"/>
    <w:rsid w:val="00284B0E"/>
    <w:rsid w:val="00284BD6"/>
    <w:rsid w:val="00284E33"/>
    <w:rsid w:val="00284F52"/>
    <w:rsid w:val="00284FA7"/>
    <w:rsid w:val="00284FCF"/>
    <w:rsid w:val="0028518E"/>
    <w:rsid w:val="002851BA"/>
    <w:rsid w:val="002852EE"/>
    <w:rsid w:val="00285659"/>
    <w:rsid w:val="00285790"/>
    <w:rsid w:val="0028582B"/>
    <w:rsid w:val="0028587E"/>
    <w:rsid w:val="00285B32"/>
    <w:rsid w:val="00285CA9"/>
    <w:rsid w:val="00285CBD"/>
    <w:rsid w:val="00285CDF"/>
    <w:rsid w:val="00285E5E"/>
    <w:rsid w:val="0028649C"/>
    <w:rsid w:val="0028664A"/>
    <w:rsid w:val="00286869"/>
    <w:rsid w:val="00286EAD"/>
    <w:rsid w:val="0028704F"/>
    <w:rsid w:val="002870B7"/>
    <w:rsid w:val="0028730C"/>
    <w:rsid w:val="00287410"/>
    <w:rsid w:val="002875A8"/>
    <w:rsid w:val="002876DD"/>
    <w:rsid w:val="00287946"/>
    <w:rsid w:val="00287964"/>
    <w:rsid w:val="00287A28"/>
    <w:rsid w:val="00287A4B"/>
    <w:rsid w:val="00287C5A"/>
    <w:rsid w:val="00287EA0"/>
    <w:rsid w:val="00290154"/>
    <w:rsid w:val="002904C3"/>
    <w:rsid w:val="002905A3"/>
    <w:rsid w:val="002906D8"/>
    <w:rsid w:val="00290889"/>
    <w:rsid w:val="00290DEE"/>
    <w:rsid w:val="002910F0"/>
    <w:rsid w:val="002911DF"/>
    <w:rsid w:val="0029132E"/>
    <w:rsid w:val="002913BC"/>
    <w:rsid w:val="002914DD"/>
    <w:rsid w:val="0029157E"/>
    <w:rsid w:val="00291600"/>
    <w:rsid w:val="002916E7"/>
    <w:rsid w:val="002917A4"/>
    <w:rsid w:val="00291812"/>
    <w:rsid w:val="0029186B"/>
    <w:rsid w:val="00291988"/>
    <w:rsid w:val="00291ABA"/>
    <w:rsid w:val="00291AC6"/>
    <w:rsid w:val="00291B6A"/>
    <w:rsid w:val="00291C50"/>
    <w:rsid w:val="002921D9"/>
    <w:rsid w:val="00292438"/>
    <w:rsid w:val="00292514"/>
    <w:rsid w:val="002925A8"/>
    <w:rsid w:val="00292848"/>
    <w:rsid w:val="00292AA7"/>
    <w:rsid w:val="00292B09"/>
    <w:rsid w:val="00292C26"/>
    <w:rsid w:val="00292F85"/>
    <w:rsid w:val="00293472"/>
    <w:rsid w:val="0029364E"/>
    <w:rsid w:val="00293839"/>
    <w:rsid w:val="00293871"/>
    <w:rsid w:val="00293B65"/>
    <w:rsid w:val="00293C0C"/>
    <w:rsid w:val="00294001"/>
    <w:rsid w:val="0029409A"/>
    <w:rsid w:val="00294646"/>
    <w:rsid w:val="002947C0"/>
    <w:rsid w:val="002949F2"/>
    <w:rsid w:val="00294A66"/>
    <w:rsid w:val="00294F2C"/>
    <w:rsid w:val="00294FBB"/>
    <w:rsid w:val="00295063"/>
    <w:rsid w:val="00295157"/>
    <w:rsid w:val="0029529F"/>
    <w:rsid w:val="002953DC"/>
    <w:rsid w:val="0029547B"/>
    <w:rsid w:val="0029583A"/>
    <w:rsid w:val="0029590B"/>
    <w:rsid w:val="00295A53"/>
    <w:rsid w:val="00295B7E"/>
    <w:rsid w:val="00295D9C"/>
    <w:rsid w:val="00295E1C"/>
    <w:rsid w:val="00295E89"/>
    <w:rsid w:val="00295F02"/>
    <w:rsid w:val="00296143"/>
    <w:rsid w:val="00296207"/>
    <w:rsid w:val="00296431"/>
    <w:rsid w:val="00296614"/>
    <w:rsid w:val="002968E0"/>
    <w:rsid w:val="00296A84"/>
    <w:rsid w:val="00296B96"/>
    <w:rsid w:val="00296EDB"/>
    <w:rsid w:val="00297017"/>
    <w:rsid w:val="002970AB"/>
    <w:rsid w:val="00297603"/>
    <w:rsid w:val="0029768F"/>
    <w:rsid w:val="00297741"/>
    <w:rsid w:val="00297823"/>
    <w:rsid w:val="0029796F"/>
    <w:rsid w:val="00297F57"/>
    <w:rsid w:val="00297F61"/>
    <w:rsid w:val="00297F82"/>
    <w:rsid w:val="002A04DB"/>
    <w:rsid w:val="002A06B5"/>
    <w:rsid w:val="002A0A96"/>
    <w:rsid w:val="002A0AFA"/>
    <w:rsid w:val="002A0C49"/>
    <w:rsid w:val="002A0C78"/>
    <w:rsid w:val="002A0C97"/>
    <w:rsid w:val="002A0EBB"/>
    <w:rsid w:val="002A1236"/>
    <w:rsid w:val="002A1328"/>
    <w:rsid w:val="002A14E4"/>
    <w:rsid w:val="002A1557"/>
    <w:rsid w:val="002A155D"/>
    <w:rsid w:val="002A1711"/>
    <w:rsid w:val="002A1953"/>
    <w:rsid w:val="002A1A62"/>
    <w:rsid w:val="002A1A80"/>
    <w:rsid w:val="002A1EB1"/>
    <w:rsid w:val="002A224B"/>
    <w:rsid w:val="002A2636"/>
    <w:rsid w:val="002A26F6"/>
    <w:rsid w:val="002A282B"/>
    <w:rsid w:val="002A28D1"/>
    <w:rsid w:val="002A2909"/>
    <w:rsid w:val="002A294A"/>
    <w:rsid w:val="002A2C5C"/>
    <w:rsid w:val="002A30CD"/>
    <w:rsid w:val="002A30E6"/>
    <w:rsid w:val="002A324D"/>
    <w:rsid w:val="002A3274"/>
    <w:rsid w:val="002A33F5"/>
    <w:rsid w:val="002A37AB"/>
    <w:rsid w:val="002A3B4C"/>
    <w:rsid w:val="002A3BB2"/>
    <w:rsid w:val="002A3BFA"/>
    <w:rsid w:val="002A3C30"/>
    <w:rsid w:val="002A3C80"/>
    <w:rsid w:val="002A3E96"/>
    <w:rsid w:val="002A3F76"/>
    <w:rsid w:val="002A3F88"/>
    <w:rsid w:val="002A4125"/>
    <w:rsid w:val="002A41EF"/>
    <w:rsid w:val="002A42FB"/>
    <w:rsid w:val="002A4379"/>
    <w:rsid w:val="002A46A2"/>
    <w:rsid w:val="002A482F"/>
    <w:rsid w:val="002A4864"/>
    <w:rsid w:val="002A4AAB"/>
    <w:rsid w:val="002A4C92"/>
    <w:rsid w:val="002A4D6B"/>
    <w:rsid w:val="002A4D7F"/>
    <w:rsid w:val="002A4E45"/>
    <w:rsid w:val="002A5030"/>
    <w:rsid w:val="002A5033"/>
    <w:rsid w:val="002A55AD"/>
    <w:rsid w:val="002A56BA"/>
    <w:rsid w:val="002A5895"/>
    <w:rsid w:val="002A592F"/>
    <w:rsid w:val="002A5933"/>
    <w:rsid w:val="002A5B83"/>
    <w:rsid w:val="002A5BB5"/>
    <w:rsid w:val="002A5D0A"/>
    <w:rsid w:val="002A5E51"/>
    <w:rsid w:val="002A5F55"/>
    <w:rsid w:val="002A60EA"/>
    <w:rsid w:val="002A63FC"/>
    <w:rsid w:val="002A677C"/>
    <w:rsid w:val="002A67D9"/>
    <w:rsid w:val="002A6916"/>
    <w:rsid w:val="002A6A0C"/>
    <w:rsid w:val="002A6B71"/>
    <w:rsid w:val="002A6C4B"/>
    <w:rsid w:val="002A6CFB"/>
    <w:rsid w:val="002A6D35"/>
    <w:rsid w:val="002A6DA4"/>
    <w:rsid w:val="002A6E58"/>
    <w:rsid w:val="002A6EB9"/>
    <w:rsid w:val="002A6EE0"/>
    <w:rsid w:val="002A71AD"/>
    <w:rsid w:val="002A720C"/>
    <w:rsid w:val="002A74C2"/>
    <w:rsid w:val="002A75AA"/>
    <w:rsid w:val="002A767D"/>
    <w:rsid w:val="002A7793"/>
    <w:rsid w:val="002A7816"/>
    <w:rsid w:val="002A7958"/>
    <w:rsid w:val="002A7969"/>
    <w:rsid w:val="002A7B74"/>
    <w:rsid w:val="002A7C26"/>
    <w:rsid w:val="002A7E0B"/>
    <w:rsid w:val="002A7E1F"/>
    <w:rsid w:val="002A7EA8"/>
    <w:rsid w:val="002A7FC7"/>
    <w:rsid w:val="002B01E6"/>
    <w:rsid w:val="002B0235"/>
    <w:rsid w:val="002B02FE"/>
    <w:rsid w:val="002B035D"/>
    <w:rsid w:val="002B0366"/>
    <w:rsid w:val="002B03CA"/>
    <w:rsid w:val="002B07B9"/>
    <w:rsid w:val="002B08A0"/>
    <w:rsid w:val="002B0C12"/>
    <w:rsid w:val="002B0CB7"/>
    <w:rsid w:val="002B0D49"/>
    <w:rsid w:val="002B123D"/>
    <w:rsid w:val="002B13D6"/>
    <w:rsid w:val="002B1424"/>
    <w:rsid w:val="002B18FA"/>
    <w:rsid w:val="002B1A21"/>
    <w:rsid w:val="002B1A66"/>
    <w:rsid w:val="002B1C34"/>
    <w:rsid w:val="002B1C64"/>
    <w:rsid w:val="002B1D95"/>
    <w:rsid w:val="002B1EC3"/>
    <w:rsid w:val="002B2276"/>
    <w:rsid w:val="002B230D"/>
    <w:rsid w:val="002B2399"/>
    <w:rsid w:val="002B23E3"/>
    <w:rsid w:val="002B24C1"/>
    <w:rsid w:val="002B24D2"/>
    <w:rsid w:val="002B275B"/>
    <w:rsid w:val="002B2A4A"/>
    <w:rsid w:val="002B2DC7"/>
    <w:rsid w:val="002B2FB6"/>
    <w:rsid w:val="002B34D6"/>
    <w:rsid w:val="002B35D6"/>
    <w:rsid w:val="002B3616"/>
    <w:rsid w:val="002B3AFB"/>
    <w:rsid w:val="002B3DE9"/>
    <w:rsid w:val="002B3E51"/>
    <w:rsid w:val="002B3E6D"/>
    <w:rsid w:val="002B4094"/>
    <w:rsid w:val="002B4105"/>
    <w:rsid w:val="002B41A5"/>
    <w:rsid w:val="002B41F4"/>
    <w:rsid w:val="002B43C8"/>
    <w:rsid w:val="002B458A"/>
    <w:rsid w:val="002B47EC"/>
    <w:rsid w:val="002B4A1B"/>
    <w:rsid w:val="002B4A8E"/>
    <w:rsid w:val="002B4B95"/>
    <w:rsid w:val="002B4B9A"/>
    <w:rsid w:val="002B4E25"/>
    <w:rsid w:val="002B4FEF"/>
    <w:rsid w:val="002B501B"/>
    <w:rsid w:val="002B50F0"/>
    <w:rsid w:val="002B5105"/>
    <w:rsid w:val="002B51A1"/>
    <w:rsid w:val="002B522C"/>
    <w:rsid w:val="002B5244"/>
    <w:rsid w:val="002B52F4"/>
    <w:rsid w:val="002B531D"/>
    <w:rsid w:val="002B54C0"/>
    <w:rsid w:val="002B5509"/>
    <w:rsid w:val="002B55D5"/>
    <w:rsid w:val="002B5778"/>
    <w:rsid w:val="002B5799"/>
    <w:rsid w:val="002B5C44"/>
    <w:rsid w:val="002B5D3B"/>
    <w:rsid w:val="002B5DF4"/>
    <w:rsid w:val="002B5EFF"/>
    <w:rsid w:val="002B64EB"/>
    <w:rsid w:val="002B665F"/>
    <w:rsid w:val="002B67CD"/>
    <w:rsid w:val="002B6CAB"/>
    <w:rsid w:val="002B6D83"/>
    <w:rsid w:val="002B6DB3"/>
    <w:rsid w:val="002B6EC9"/>
    <w:rsid w:val="002B6F87"/>
    <w:rsid w:val="002B7001"/>
    <w:rsid w:val="002B716B"/>
    <w:rsid w:val="002B7370"/>
    <w:rsid w:val="002B73EC"/>
    <w:rsid w:val="002B76E2"/>
    <w:rsid w:val="002B791E"/>
    <w:rsid w:val="002B7A6B"/>
    <w:rsid w:val="002B7C75"/>
    <w:rsid w:val="002B7E5F"/>
    <w:rsid w:val="002B7ECB"/>
    <w:rsid w:val="002B7F3F"/>
    <w:rsid w:val="002C0185"/>
    <w:rsid w:val="002C02DF"/>
    <w:rsid w:val="002C0504"/>
    <w:rsid w:val="002C0509"/>
    <w:rsid w:val="002C0792"/>
    <w:rsid w:val="002C0823"/>
    <w:rsid w:val="002C0879"/>
    <w:rsid w:val="002C0A5A"/>
    <w:rsid w:val="002C0E00"/>
    <w:rsid w:val="002C0E30"/>
    <w:rsid w:val="002C0E46"/>
    <w:rsid w:val="002C0F6E"/>
    <w:rsid w:val="002C11A1"/>
    <w:rsid w:val="002C11CA"/>
    <w:rsid w:val="002C145C"/>
    <w:rsid w:val="002C1588"/>
    <w:rsid w:val="002C1636"/>
    <w:rsid w:val="002C170E"/>
    <w:rsid w:val="002C193F"/>
    <w:rsid w:val="002C1BE9"/>
    <w:rsid w:val="002C1D00"/>
    <w:rsid w:val="002C1D2D"/>
    <w:rsid w:val="002C1D8B"/>
    <w:rsid w:val="002C206F"/>
    <w:rsid w:val="002C2081"/>
    <w:rsid w:val="002C226C"/>
    <w:rsid w:val="002C22F5"/>
    <w:rsid w:val="002C23B2"/>
    <w:rsid w:val="002C23CA"/>
    <w:rsid w:val="002C244D"/>
    <w:rsid w:val="002C272D"/>
    <w:rsid w:val="002C282C"/>
    <w:rsid w:val="002C2AB0"/>
    <w:rsid w:val="002C2AD3"/>
    <w:rsid w:val="002C2B9B"/>
    <w:rsid w:val="002C2F59"/>
    <w:rsid w:val="002C31A4"/>
    <w:rsid w:val="002C32E0"/>
    <w:rsid w:val="002C3329"/>
    <w:rsid w:val="002C33F8"/>
    <w:rsid w:val="002C361E"/>
    <w:rsid w:val="002C366E"/>
    <w:rsid w:val="002C3931"/>
    <w:rsid w:val="002C397C"/>
    <w:rsid w:val="002C3AAF"/>
    <w:rsid w:val="002C3B69"/>
    <w:rsid w:val="002C3CE9"/>
    <w:rsid w:val="002C3D6D"/>
    <w:rsid w:val="002C3EE2"/>
    <w:rsid w:val="002C3FE8"/>
    <w:rsid w:val="002C40DD"/>
    <w:rsid w:val="002C4835"/>
    <w:rsid w:val="002C4851"/>
    <w:rsid w:val="002C49D8"/>
    <w:rsid w:val="002C4A1B"/>
    <w:rsid w:val="002C4D5B"/>
    <w:rsid w:val="002C4D95"/>
    <w:rsid w:val="002C4DA0"/>
    <w:rsid w:val="002C4E03"/>
    <w:rsid w:val="002C4E70"/>
    <w:rsid w:val="002C5637"/>
    <w:rsid w:val="002C5723"/>
    <w:rsid w:val="002C5732"/>
    <w:rsid w:val="002C58E1"/>
    <w:rsid w:val="002C5A71"/>
    <w:rsid w:val="002C5BF8"/>
    <w:rsid w:val="002C5E47"/>
    <w:rsid w:val="002C5EA5"/>
    <w:rsid w:val="002C6030"/>
    <w:rsid w:val="002C60CB"/>
    <w:rsid w:val="002C60F2"/>
    <w:rsid w:val="002C61D5"/>
    <w:rsid w:val="002C62DF"/>
    <w:rsid w:val="002C644E"/>
    <w:rsid w:val="002C6515"/>
    <w:rsid w:val="002C6672"/>
    <w:rsid w:val="002C66B2"/>
    <w:rsid w:val="002C6EFA"/>
    <w:rsid w:val="002C7110"/>
    <w:rsid w:val="002C721C"/>
    <w:rsid w:val="002C7246"/>
    <w:rsid w:val="002C76B1"/>
    <w:rsid w:val="002C76F8"/>
    <w:rsid w:val="002C7763"/>
    <w:rsid w:val="002C7822"/>
    <w:rsid w:val="002C78C7"/>
    <w:rsid w:val="002C7A8B"/>
    <w:rsid w:val="002C7BE9"/>
    <w:rsid w:val="002D0051"/>
    <w:rsid w:val="002D0111"/>
    <w:rsid w:val="002D03A3"/>
    <w:rsid w:val="002D043D"/>
    <w:rsid w:val="002D05AD"/>
    <w:rsid w:val="002D0B68"/>
    <w:rsid w:val="002D0F65"/>
    <w:rsid w:val="002D1240"/>
    <w:rsid w:val="002D1300"/>
    <w:rsid w:val="002D148C"/>
    <w:rsid w:val="002D17E0"/>
    <w:rsid w:val="002D18CC"/>
    <w:rsid w:val="002D1978"/>
    <w:rsid w:val="002D1A86"/>
    <w:rsid w:val="002D1CFB"/>
    <w:rsid w:val="002D1E01"/>
    <w:rsid w:val="002D1E32"/>
    <w:rsid w:val="002D1F1D"/>
    <w:rsid w:val="002D2057"/>
    <w:rsid w:val="002D2141"/>
    <w:rsid w:val="002D22BE"/>
    <w:rsid w:val="002D22E8"/>
    <w:rsid w:val="002D2335"/>
    <w:rsid w:val="002D23F3"/>
    <w:rsid w:val="002D24A3"/>
    <w:rsid w:val="002D285D"/>
    <w:rsid w:val="002D2EF5"/>
    <w:rsid w:val="002D2F31"/>
    <w:rsid w:val="002D2FD1"/>
    <w:rsid w:val="002D2FEC"/>
    <w:rsid w:val="002D30FD"/>
    <w:rsid w:val="002D3143"/>
    <w:rsid w:val="002D317D"/>
    <w:rsid w:val="002D334D"/>
    <w:rsid w:val="002D34D3"/>
    <w:rsid w:val="002D35E6"/>
    <w:rsid w:val="002D36B2"/>
    <w:rsid w:val="002D36C9"/>
    <w:rsid w:val="002D396D"/>
    <w:rsid w:val="002D39FA"/>
    <w:rsid w:val="002D3A88"/>
    <w:rsid w:val="002D3C9F"/>
    <w:rsid w:val="002D3E64"/>
    <w:rsid w:val="002D40E5"/>
    <w:rsid w:val="002D4715"/>
    <w:rsid w:val="002D47F4"/>
    <w:rsid w:val="002D4832"/>
    <w:rsid w:val="002D4B55"/>
    <w:rsid w:val="002D4F3D"/>
    <w:rsid w:val="002D4F4C"/>
    <w:rsid w:val="002D4F70"/>
    <w:rsid w:val="002D5276"/>
    <w:rsid w:val="002D5354"/>
    <w:rsid w:val="002D554F"/>
    <w:rsid w:val="002D5556"/>
    <w:rsid w:val="002D559D"/>
    <w:rsid w:val="002D577E"/>
    <w:rsid w:val="002D59D1"/>
    <w:rsid w:val="002D5A5D"/>
    <w:rsid w:val="002D5D54"/>
    <w:rsid w:val="002D629E"/>
    <w:rsid w:val="002D6349"/>
    <w:rsid w:val="002D670C"/>
    <w:rsid w:val="002D6B82"/>
    <w:rsid w:val="002D6E9E"/>
    <w:rsid w:val="002D6EDE"/>
    <w:rsid w:val="002D70A9"/>
    <w:rsid w:val="002D7137"/>
    <w:rsid w:val="002D7322"/>
    <w:rsid w:val="002D736A"/>
    <w:rsid w:val="002D73FE"/>
    <w:rsid w:val="002D74A1"/>
    <w:rsid w:val="002D74D5"/>
    <w:rsid w:val="002D75DB"/>
    <w:rsid w:val="002D787E"/>
    <w:rsid w:val="002D7978"/>
    <w:rsid w:val="002D7DD6"/>
    <w:rsid w:val="002D7F55"/>
    <w:rsid w:val="002E0087"/>
    <w:rsid w:val="002E0126"/>
    <w:rsid w:val="002E0557"/>
    <w:rsid w:val="002E09FB"/>
    <w:rsid w:val="002E0B44"/>
    <w:rsid w:val="002E0C93"/>
    <w:rsid w:val="002E0DEB"/>
    <w:rsid w:val="002E0ECC"/>
    <w:rsid w:val="002E1043"/>
    <w:rsid w:val="002E1110"/>
    <w:rsid w:val="002E11A9"/>
    <w:rsid w:val="002E1474"/>
    <w:rsid w:val="002E15BF"/>
    <w:rsid w:val="002E1676"/>
    <w:rsid w:val="002E1707"/>
    <w:rsid w:val="002E190C"/>
    <w:rsid w:val="002E1A41"/>
    <w:rsid w:val="002E1B26"/>
    <w:rsid w:val="002E1B4D"/>
    <w:rsid w:val="002E1CA8"/>
    <w:rsid w:val="002E1EA1"/>
    <w:rsid w:val="002E2373"/>
    <w:rsid w:val="002E26ED"/>
    <w:rsid w:val="002E288B"/>
    <w:rsid w:val="002E28F0"/>
    <w:rsid w:val="002E290C"/>
    <w:rsid w:val="002E2999"/>
    <w:rsid w:val="002E29CB"/>
    <w:rsid w:val="002E29D4"/>
    <w:rsid w:val="002E2AB7"/>
    <w:rsid w:val="002E2B42"/>
    <w:rsid w:val="002E2BB4"/>
    <w:rsid w:val="002E2D39"/>
    <w:rsid w:val="002E2DC6"/>
    <w:rsid w:val="002E2E10"/>
    <w:rsid w:val="002E307D"/>
    <w:rsid w:val="002E30A2"/>
    <w:rsid w:val="002E30DE"/>
    <w:rsid w:val="002E31C0"/>
    <w:rsid w:val="002E3233"/>
    <w:rsid w:val="002E3241"/>
    <w:rsid w:val="002E3602"/>
    <w:rsid w:val="002E3812"/>
    <w:rsid w:val="002E398D"/>
    <w:rsid w:val="002E399F"/>
    <w:rsid w:val="002E3A6C"/>
    <w:rsid w:val="002E3B4A"/>
    <w:rsid w:val="002E3D4B"/>
    <w:rsid w:val="002E3E37"/>
    <w:rsid w:val="002E3E6D"/>
    <w:rsid w:val="002E3FE4"/>
    <w:rsid w:val="002E4090"/>
    <w:rsid w:val="002E4324"/>
    <w:rsid w:val="002E43A0"/>
    <w:rsid w:val="002E45BF"/>
    <w:rsid w:val="002E46A2"/>
    <w:rsid w:val="002E4912"/>
    <w:rsid w:val="002E49D5"/>
    <w:rsid w:val="002E4B2C"/>
    <w:rsid w:val="002E4C25"/>
    <w:rsid w:val="002E4DF0"/>
    <w:rsid w:val="002E4FCA"/>
    <w:rsid w:val="002E5152"/>
    <w:rsid w:val="002E53BA"/>
    <w:rsid w:val="002E552F"/>
    <w:rsid w:val="002E5596"/>
    <w:rsid w:val="002E5612"/>
    <w:rsid w:val="002E563E"/>
    <w:rsid w:val="002E5713"/>
    <w:rsid w:val="002E5782"/>
    <w:rsid w:val="002E57F3"/>
    <w:rsid w:val="002E588E"/>
    <w:rsid w:val="002E59F1"/>
    <w:rsid w:val="002E5AFD"/>
    <w:rsid w:val="002E5B43"/>
    <w:rsid w:val="002E6091"/>
    <w:rsid w:val="002E66FB"/>
    <w:rsid w:val="002E67AF"/>
    <w:rsid w:val="002E6A31"/>
    <w:rsid w:val="002E6A64"/>
    <w:rsid w:val="002E6C18"/>
    <w:rsid w:val="002E6C2F"/>
    <w:rsid w:val="002E6C75"/>
    <w:rsid w:val="002E6F69"/>
    <w:rsid w:val="002E712A"/>
    <w:rsid w:val="002E71D8"/>
    <w:rsid w:val="002E71E2"/>
    <w:rsid w:val="002E71F5"/>
    <w:rsid w:val="002E729C"/>
    <w:rsid w:val="002E730A"/>
    <w:rsid w:val="002E73BB"/>
    <w:rsid w:val="002E74FB"/>
    <w:rsid w:val="002E75E2"/>
    <w:rsid w:val="002E7643"/>
    <w:rsid w:val="002E788C"/>
    <w:rsid w:val="002E78D9"/>
    <w:rsid w:val="002E794F"/>
    <w:rsid w:val="002E7A0C"/>
    <w:rsid w:val="002E7A76"/>
    <w:rsid w:val="002E7E8E"/>
    <w:rsid w:val="002F0134"/>
    <w:rsid w:val="002F0190"/>
    <w:rsid w:val="002F01B8"/>
    <w:rsid w:val="002F022D"/>
    <w:rsid w:val="002F02D2"/>
    <w:rsid w:val="002F0490"/>
    <w:rsid w:val="002F04CC"/>
    <w:rsid w:val="002F070B"/>
    <w:rsid w:val="002F07CA"/>
    <w:rsid w:val="002F084B"/>
    <w:rsid w:val="002F086D"/>
    <w:rsid w:val="002F0A50"/>
    <w:rsid w:val="002F0B01"/>
    <w:rsid w:val="002F0C07"/>
    <w:rsid w:val="002F0CFA"/>
    <w:rsid w:val="002F0F9F"/>
    <w:rsid w:val="002F10C6"/>
    <w:rsid w:val="002F12E6"/>
    <w:rsid w:val="002F1315"/>
    <w:rsid w:val="002F1369"/>
    <w:rsid w:val="002F1394"/>
    <w:rsid w:val="002F161D"/>
    <w:rsid w:val="002F1630"/>
    <w:rsid w:val="002F163F"/>
    <w:rsid w:val="002F1728"/>
    <w:rsid w:val="002F1803"/>
    <w:rsid w:val="002F1879"/>
    <w:rsid w:val="002F18C5"/>
    <w:rsid w:val="002F191C"/>
    <w:rsid w:val="002F196D"/>
    <w:rsid w:val="002F1970"/>
    <w:rsid w:val="002F1BBF"/>
    <w:rsid w:val="002F1BE8"/>
    <w:rsid w:val="002F1BEB"/>
    <w:rsid w:val="002F1CAD"/>
    <w:rsid w:val="002F1EFC"/>
    <w:rsid w:val="002F206B"/>
    <w:rsid w:val="002F20E9"/>
    <w:rsid w:val="002F2171"/>
    <w:rsid w:val="002F2313"/>
    <w:rsid w:val="002F23AB"/>
    <w:rsid w:val="002F24EF"/>
    <w:rsid w:val="002F25B3"/>
    <w:rsid w:val="002F2C08"/>
    <w:rsid w:val="002F2DC1"/>
    <w:rsid w:val="002F2E5B"/>
    <w:rsid w:val="002F30B8"/>
    <w:rsid w:val="002F311A"/>
    <w:rsid w:val="002F3198"/>
    <w:rsid w:val="002F31EA"/>
    <w:rsid w:val="002F3612"/>
    <w:rsid w:val="002F389B"/>
    <w:rsid w:val="002F392C"/>
    <w:rsid w:val="002F3A86"/>
    <w:rsid w:val="002F3AE1"/>
    <w:rsid w:val="002F3C22"/>
    <w:rsid w:val="002F3E33"/>
    <w:rsid w:val="002F3FFF"/>
    <w:rsid w:val="002F40BF"/>
    <w:rsid w:val="002F40C9"/>
    <w:rsid w:val="002F4197"/>
    <w:rsid w:val="002F42C1"/>
    <w:rsid w:val="002F43F5"/>
    <w:rsid w:val="002F4587"/>
    <w:rsid w:val="002F4913"/>
    <w:rsid w:val="002F49A7"/>
    <w:rsid w:val="002F4ADA"/>
    <w:rsid w:val="002F4BAC"/>
    <w:rsid w:val="002F4F83"/>
    <w:rsid w:val="002F50FC"/>
    <w:rsid w:val="002F5165"/>
    <w:rsid w:val="002F542F"/>
    <w:rsid w:val="002F5770"/>
    <w:rsid w:val="002F578B"/>
    <w:rsid w:val="002F58AD"/>
    <w:rsid w:val="002F59A6"/>
    <w:rsid w:val="002F5A01"/>
    <w:rsid w:val="002F5AEF"/>
    <w:rsid w:val="002F5B0A"/>
    <w:rsid w:val="002F5B9B"/>
    <w:rsid w:val="002F5D75"/>
    <w:rsid w:val="002F603B"/>
    <w:rsid w:val="002F661F"/>
    <w:rsid w:val="002F6658"/>
    <w:rsid w:val="002F670B"/>
    <w:rsid w:val="002F690B"/>
    <w:rsid w:val="002F6967"/>
    <w:rsid w:val="002F6A44"/>
    <w:rsid w:val="002F6A87"/>
    <w:rsid w:val="002F6AA9"/>
    <w:rsid w:val="002F6ACF"/>
    <w:rsid w:val="002F6AEB"/>
    <w:rsid w:val="002F6BB1"/>
    <w:rsid w:val="002F6CB5"/>
    <w:rsid w:val="002F6DED"/>
    <w:rsid w:val="002F6E02"/>
    <w:rsid w:val="002F6EA0"/>
    <w:rsid w:val="002F6F2B"/>
    <w:rsid w:val="002F7326"/>
    <w:rsid w:val="002F73B5"/>
    <w:rsid w:val="002F76E8"/>
    <w:rsid w:val="002F772F"/>
    <w:rsid w:val="002F7880"/>
    <w:rsid w:val="002F78D3"/>
    <w:rsid w:val="002F7926"/>
    <w:rsid w:val="002F798A"/>
    <w:rsid w:val="002F79F2"/>
    <w:rsid w:val="002F7B41"/>
    <w:rsid w:val="002F7EBA"/>
    <w:rsid w:val="003000F3"/>
    <w:rsid w:val="0030058D"/>
    <w:rsid w:val="0030065C"/>
    <w:rsid w:val="0030077A"/>
    <w:rsid w:val="0030085A"/>
    <w:rsid w:val="00300CB6"/>
    <w:rsid w:val="00300F42"/>
    <w:rsid w:val="00300F6E"/>
    <w:rsid w:val="00300FE2"/>
    <w:rsid w:val="003018A9"/>
    <w:rsid w:val="00301A7C"/>
    <w:rsid w:val="00301AED"/>
    <w:rsid w:val="00301C18"/>
    <w:rsid w:val="00301C8F"/>
    <w:rsid w:val="00301CE8"/>
    <w:rsid w:val="00301DA1"/>
    <w:rsid w:val="00301E0E"/>
    <w:rsid w:val="00301E71"/>
    <w:rsid w:val="00301E92"/>
    <w:rsid w:val="00301EE6"/>
    <w:rsid w:val="00301F71"/>
    <w:rsid w:val="0030227C"/>
    <w:rsid w:val="003022A3"/>
    <w:rsid w:val="0030270E"/>
    <w:rsid w:val="0030280A"/>
    <w:rsid w:val="003028B0"/>
    <w:rsid w:val="00302A53"/>
    <w:rsid w:val="00302A7B"/>
    <w:rsid w:val="00302D69"/>
    <w:rsid w:val="00302E64"/>
    <w:rsid w:val="00302E9D"/>
    <w:rsid w:val="00302EF9"/>
    <w:rsid w:val="00303045"/>
    <w:rsid w:val="00303082"/>
    <w:rsid w:val="00303153"/>
    <w:rsid w:val="003032BA"/>
    <w:rsid w:val="003037F8"/>
    <w:rsid w:val="003038BF"/>
    <w:rsid w:val="00303A24"/>
    <w:rsid w:val="00303BC0"/>
    <w:rsid w:val="00303D69"/>
    <w:rsid w:val="00303E76"/>
    <w:rsid w:val="00303F01"/>
    <w:rsid w:val="003040C7"/>
    <w:rsid w:val="003040EE"/>
    <w:rsid w:val="003041E0"/>
    <w:rsid w:val="003041FA"/>
    <w:rsid w:val="00304323"/>
    <w:rsid w:val="00304493"/>
    <w:rsid w:val="0030461A"/>
    <w:rsid w:val="00304673"/>
    <w:rsid w:val="0030487B"/>
    <w:rsid w:val="0030498D"/>
    <w:rsid w:val="00304ACE"/>
    <w:rsid w:val="00304B08"/>
    <w:rsid w:val="00304E08"/>
    <w:rsid w:val="00304E89"/>
    <w:rsid w:val="00305082"/>
    <w:rsid w:val="00305591"/>
    <w:rsid w:val="003056DC"/>
    <w:rsid w:val="00305821"/>
    <w:rsid w:val="00305B89"/>
    <w:rsid w:val="00305C97"/>
    <w:rsid w:val="00305CFD"/>
    <w:rsid w:val="00305DB6"/>
    <w:rsid w:val="00305DE6"/>
    <w:rsid w:val="00305F98"/>
    <w:rsid w:val="00306244"/>
    <w:rsid w:val="00306607"/>
    <w:rsid w:val="0030672B"/>
    <w:rsid w:val="003067C5"/>
    <w:rsid w:val="00306831"/>
    <w:rsid w:val="003069EF"/>
    <w:rsid w:val="00306A8C"/>
    <w:rsid w:val="00306BAE"/>
    <w:rsid w:val="00306CBE"/>
    <w:rsid w:val="00306CFF"/>
    <w:rsid w:val="00306E2A"/>
    <w:rsid w:val="00307021"/>
    <w:rsid w:val="0030718A"/>
    <w:rsid w:val="003071EE"/>
    <w:rsid w:val="0030731C"/>
    <w:rsid w:val="003073FA"/>
    <w:rsid w:val="003074ED"/>
    <w:rsid w:val="003075C0"/>
    <w:rsid w:val="003075DE"/>
    <w:rsid w:val="003076CF"/>
    <w:rsid w:val="00307ABE"/>
    <w:rsid w:val="00307B36"/>
    <w:rsid w:val="00307B44"/>
    <w:rsid w:val="00307B96"/>
    <w:rsid w:val="00310542"/>
    <w:rsid w:val="003109A0"/>
    <w:rsid w:val="0031108F"/>
    <w:rsid w:val="003111A4"/>
    <w:rsid w:val="00311252"/>
    <w:rsid w:val="00311280"/>
    <w:rsid w:val="0031129A"/>
    <w:rsid w:val="0031143B"/>
    <w:rsid w:val="0031149B"/>
    <w:rsid w:val="00311719"/>
    <w:rsid w:val="00311BE9"/>
    <w:rsid w:val="00311F05"/>
    <w:rsid w:val="0031233B"/>
    <w:rsid w:val="00312451"/>
    <w:rsid w:val="00312528"/>
    <w:rsid w:val="003127ED"/>
    <w:rsid w:val="00312865"/>
    <w:rsid w:val="00312993"/>
    <w:rsid w:val="00312A39"/>
    <w:rsid w:val="00312A68"/>
    <w:rsid w:val="00312D5A"/>
    <w:rsid w:val="00312F7B"/>
    <w:rsid w:val="00313132"/>
    <w:rsid w:val="0031338B"/>
    <w:rsid w:val="00313390"/>
    <w:rsid w:val="00313747"/>
    <w:rsid w:val="003137F9"/>
    <w:rsid w:val="00313835"/>
    <w:rsid w:val="00313C0E"/>
    <w:rsid w:val="00313D91"/>
    <w:rsid w:val="00314005"/>
    <w:rsid w:val="0031447C"/>
    <w:rsid w:val="00314572"/>
    <w:rsid w:val="00314659"/>
    <w:rsid w:val="003149FC"/>
    <w:rsid w:val="00314F06"/>
    <w:rsid w:val="00314FC8"/>
    <w:rsid w:val="0031552B"/>
    <w:rsid w:val="003156F6"/>
    <w:rsid w:val="00315746"/>
    <w:rsid w:val="00315793"/>
    <w:rsid w:val="00315840"/>
    <w:rsid w:val="003159C9"/>
    <w:rsid w:val="00315A39"/>
    <w:rsid w:val="00315B25"/>
    <w:rsid w:val="00315BDF"/>
    <w:rsid w:val="00315C6A"/>
    <w:rsid w:val="00315E07"/>
    <w:rsid w:val="00315F24"/>
    <w:rsid w:val="00315FD2"/>
    <w:rsid w:val="003169D9"/>
    <w:rsid w:val="00316A2B"/>
    <w:rsid w:val="00316AF6"/>
    <w:rsid w:val="00316B0B"/>
    <w:rsid w:val="00316B24"/>
    <w:rsid w:val="00316C1C"/>
    <w:rsid w:val="00316CBA"/>
    <w:rsid w:val="00316F19"/>
    <w:rsid w:val="003173B0"/>
    <w:rsid w:val="003174F8"/>
    <w:rsid w:val="00317561"/>
    <w:rsid w:val="003177BF"/>
    <w:rsid w:val="0031791C"/>
    <w:rsid w:val="00317A9D"/>
    <w:rsid w:val="00317D00"/>
    <w:rsid w:val="00317E1C"/>
    <w:rsid w:val="0031A0AF"/>
    <w:rsid w:val="00320076"/>
    <w:rsid w:val="0032016D"/>
    <w:rsid w:val="003203E1"/>
    <w:rsid w:val="0032045B"/>
    <w:rsid w:val="00320518"/>
    <w:rsid w:val="00320546"/>
    <w:rsid w:val="003208EA"/>
    <w:rsid w:val="00320BB1"/>
    <w:rsid w:val="00320DF9"/>
    <w:rsid w:val="003213CC"/>
    <w:rsid w:val="00321549"/>
    <w:rsid w:val="00321706"/>
    <w:rsid w:val="00321716"/>
    <w:rsid w:val="00321A1E"/>
    <w:rsid w:val="00321A1F"/>
    <w:rsid w:val="00321A9E"/>
    <w:rsid w:val="00321B32"/>
    <w:rsid w:val="00321C3A"/>
    <w:rsid w:val="00321D4D"/>
    <w:rsid w:val="00321F56"/>
    <w:rsid w:val="003223C7"/>
    <w:rsid w:val="003224F7"/>
    <w:rsid w:val="0032250E"/>
    <w:rsid w:val="00322696"/>
    <w:rsid w:val="00322881"/>
    <w:rsid w:val="00322A75"/>
    <w:rsid w:val="00322C37"/>
    <w:rsid w:val="00322C3C"/>
    <w:rsid w:val="00322E49"/>
    <w:rsid w:val="00322E73"/>
    <w:rsid w:val="00322F11"/>
    <w:rsid w:val="00322FC8"/>
    <w:rsid w:val="003230D8"/>
    <w:rsid w:val="0032313A"/>
    <w:rsid w:val="00323223"/>
    <w:rsid w:val="003236ED"/>
    <w:rsid w:val="00323893"/>
    <w:rsid w:val="0032389D"/>
    <w:rsid w:val="003239CE"/>
    <w:rsid w:val="00323AE2"/>
    <w:rsid w:val="00323E46"/>
    <w:rsid w:val="00323FA0"/>
    <w:rsid w:val="003242AB"/>
    <w:rsid w:val="0032470A"/>
    <w:rsid w:val="003247A5"/>
    <w:rsid w:val="00324BE0"/>
    <w:rsid w:val="00324BE9"/>
    <w:rsid w:val="00324BF6"/>
    <w:rsid w:val="00324EB4"/>
    <w:rsid w:val="00324EE2"/>
    <w:rsid w:val="00324F36"/>
    <w:rsid w:val="00324F91"/>
    <w:rsid w:val="00325025"/>
    <w:rsid w:val="0032509A"/>
    <w:rsid w:val="00325116"/>
    <w:rsid w:val="0032528D"/>
    <w:rsid w:val="0032545F"/>
    <w:rsid w:val="00325717"/>
    <w:rsid w:val="00325883"/>
    <w:rsid w:val="00325B6E"/>
    <w:rsid w:val="00325B7D"/>
    <w:rsid w:val="00325EC4"/>
    <w:rsid w:val="00325FF8"/>
    <w:rsid w:val="0032623C"/>
    <w:rsid w:val="003263A3"/>
    <w:rsid w:val="00326744"/>
    <w:rsid w:val="00326750"/>
    <w:rsid w:val="003268FB"/>
    <w:rsid w:val="00326962"/>
    <w:rsid w:val="00326B2F"/>
    <w:rsid w:val="00326BCD"/>
    <w:rsid w:val="00326D3B"/>
    <w:rsid w:val="00326FBE"/>
    <w:rsid w:val="00327099"/>
    <w:rsid w:val="0032722D"/>
    <w:rsid w:val="00327240"/>
    <w:rsid w:val="0032733B"/>
    <w:rsid w:val="003273A1"/>
    <w:rsid w:val="003274C9"/>
    <w:rsid w:val="003275BB"/>
    <w:rsid w:val="00327826"/>
    <w:rsid w:val="00327912"/>
    <w:rsid w:val="00327EFC"/>
    <w:rsid w:val="00327FC5"/>
    <w:rsid w:val="00327FF9"/>
    <w:rsid w:val="00327FFE"/>
    <w:rsid w:val="00330063"/>
    <w:rsid w:val="003301CA"/>
    <w:rsid w:val="003303A9"/>
    <w:rsid w:val="00330496"/>
    <w:rsid w:val="003304E6"/>
    <w:rsid w:val="0033054D"/>
    <w:rsid w:val="003305BB"/>
    <w:rsid w:val="00330868"/>
    <w:rsid w:val="00330A4E"/>
    <w:rsid w:val="00330B2B"/>
    <w:rsid w:val="00330BA8"/>
    <w:rsid w:val="00330C2E"/>
    <w:rsid w:val="00330C47"/>
    <w:rsid w:val="00330EBD"/>
    <w:rsid w:val="00330FCC"/>
    <w:rsid w:val="0033152A"/>
    <w:rsid w:val="003316B2"/>
    <w:rsid w:val="003316CD"/>
    <w:rsid w:val="00331955"/>
    <w:rsid w:val="00331AA5"/>
    <w:rsid w:val="00331E34"/>
    <w:rsid w:val="00331EFF"/>
    <w:rsid w:val="00331F9A"/>
    <w:rsid w:val="00332073"/>
    <w:rsid w:val="003320CA"/>
    <w:rsid w:val="0033228D"/>
    <w:rsid w:val="00332299"/>
    <w:rsid w:val="0033257A"/>
    <w:rsid w:val="00332720"/>
    <w:rsid w:val="0033280B"/>
    <w:rsid w:val="00332A8C"/>
    <w:rsid w:val="00332AE9"/>
    <w:rsid w:val="00332B23"/>
    <w:rsid w:val="00332C08"/>
    <w:rsid w:val="00332CEB"/>
    <w:rsid w:val="00332E73"/>
    <w:rsid w:val="00332F1A"/>
    <w:rsid w:val="00332F7E"/>
    <w:rsid w:val="00333004"/>
    <w:rsid w:val="003332C2"/>
    <w:rsid w:val="0033330E"/>
    <w:rsid w:val="00333389"/>
    <w:rsid w:val="003333FB"/>
    <w:rsid w:val="00333417"/>
    <w:rsid w:val="0033344F"/>
    <w:rsid w:val="00333999"/>
    <w:rsid w:val="00333C19"/>
    <w:rsid w:val="00333C2B"/>
    <w:rsid w:val="00333E74"/>
    <w:rsid w:val="00333ED2"/>
    <w:rsid w:val="00333ED9"/>
    <w:rsid w:val="00333EF0"/>
    <w:rsid w:val="003342CD"/>
    <w:rsid w:val="0033472B"/>
    <w:rsid w:val="0033472F"/>
    <w:rsid w:val="0033477F"/>
    <w:rsid w:val="003349D0"/>
    <w:rsid w:val="00334A2F"/>
    <w:rsid w:val="00334A6B"/>
    <w:rsid w:val="00334C22"/>
    <w:rsid w:val="00334C78"/>
    <w:rsid w:val="00334FEC"/>
    <w:rsid w:val="00335042"/>
    <w:rsid w:val="0033546F"/>
    <w:rsid w:val="00335514"/>
    <w:rsid w:val="00335673"/>
    <w:rsid w:val="00335AEB"/>
    <w:rsid w:val="00335C3F"/>
    <w:rsid w:val="00335DBB"/>
    <w:rsid w:val="003361E7"/>
    <w:rsid w:val="0033624D"/>
    <w:rsid w:val="0033628B"/>
    <w:rsid w:val="00336304"/>
    <w:rsid w:val="0033631D"/>
    <w:rsid w:val="00336356"/>
    <w:rsid w:val="003363FD"/>
    <w:rsid w:val="003364C2"/>
    <w:rsid w:val="003368D0"/>
    <w:rsid w:val="0033690B"/>
    <w:rsid w:val="00336AB6"/>
    <w:rsid w:val="00336B30"/>
    <w:rsid w:val="00336F42"/>
    <w:rsid w:val="00337228"/>
    <w:rsid w:val="003375F5"/>
    <w:rsid w:val="0033766F"/>
    <w:rsid w:val="00337801"/>
    <w:rsid w:val="0033796C"/>
    <w:rsid w:val="003379BB"/>
    <w:rsid w:val="00337AFC"/>
    <w:rsid w:val="00337F2C"/>
    <w:rsid w:val="00337FA8"/>
    <w:rsid w:val="00340028"/>
    <w:rsid w:val="003402DC"/>
    <w:rsid w:val="003404F5"/>
    <w:rsid w:val="003409EE"/>
    <w:rsid w:val="00340A70"/>
    <w:rsid w:val="00340B73"/>
    <w:rsid w:val="00340BCD"/>
    <w:rsid w:val="00341088"/>
    <w:rsid w:val="00341346"/>
    <w:rsid w:val="003413CD"/>
    <w:rsid w:val="00341642"/>
    <w:rsid w:val="003416F5"/>
    <w:rsid w:val="00341882"/>
    <w:rsid w:val="003418CF"/>
    <w:rsid w:val="00341923"/>
    <w:rsid w:val="003419AC"/>
    <w:rsid w:val="003419C4"/>
    <w:rsid w:val="00341A00"/>
    <w:rsid w:val="00341AFA"/>
    <w:rsid w:val="00341F61"/>
    <w:rsid w:val="00341F8A"/>
    <w:rsid w:val="0034217D"/>
    <w:rsid w:val="003423D5"/>
    <w:rsid w:val="00342586"/>
    <w:rsid w:val="003425B2"/>
    <w:rsid w:val="00342C53"/>
    <w:rsid w:val="00342F07"/>
    <w:rsid w:val="00342F2B"/>
    <w:rsid w:val="0034312B"/>
    <w:rsid w:val="003431F7"/>
    <w:rsid w:val="00343305"/>
    <w:rsid w:val="003433BE"/>
    <w:rsid w:val="0034340F"/>
    <w:rsid w:val="0034344C"/>
    <w:rsid w:val="00343569"/>
    <w:rsid w:val="003435B0"/>
    <w:rsid w:val="00343679"/>
    <w:rsid w:val="0034369D"/>
    <w:rsid w:val="0034372E"/>
    <w:rsid w:val="00343757"/>
    <w:rsid w:val="0034378A"/>
    <w:rsid w:val="00343943"/>
    <w:rsid w:val="00343C9A"/>
    <w:rsid w:val="00343DA6"/>
    <w:rsid w:val="00343DB1"/>
    <w:rsid w:val="00344122"/>
    <w:rsid w:val="003441AB"/>
    <w:rsid w:val="003444FB"/>
    <w:rsid w:val="00344531"/>
    <w:rsid w:val="00344659"/>
    <w:rsid w:val="00344898"/>
    <w:rsid w:val="003448EE"/>
    <w:rsid w:val="00344992"/>
    <w:rsid w:val="00344EBD"/>
    <w:rsid w:val="00344EEE"/>
    <w:rsid w:val="0034531B"/>
    <w:rsid w:val="0034539E"/>
    <w:rsid w:val="00345512"/>
    <w:rsid w:val="00345558"/>
    <w:rsid w:val="00345597"/>
    <w:rsid w:val="003455FA"/>
    <w:rsid w:val="003458DF"/>
    <w:rsid w:val="00345D92"/>
    <w:rsid w:val="00345DBF"/>
    <w:rsid w:val="00346010"/>
    <w:rsid w:val="00346023"/>
    <w:rsid w:val="003460D7"/>
    <w:rsid w:val="00346574"/>
    <w:rsid w:val="003465EE"/>
    <w:rsid w:val="00346846"/>
    <w:rsid w:val="00346C2E"/>
    <w:rsid w:val="00346D95"/>
    <w:rsid w:val="00346EF0"/>
    <w:rsid w:val="00346F99"/>
    <w:rsid w:val="003471F6"/>
    <w:rsid w:val="003473F8"/>
    <w:rsid w:val="0034748C"/>
    <w:rsid w:val="00347519"/>
    <w:rsid w:val="00347559"/>
    <w:rsid w:val="003475BE"/>
    <w:rsid w:val="003477BD"/>
    <w:rsid w:val="00347951"/>
    <w:rsid w:val="00347B4C"/>
    <w:rsid w:val="00347E64"/>
    <w:rsid w:val="00347E8E"/>
    <w:rsid w:val="00347F30"/>
    <w:rsid w:val="00347F71"/>
    <w:rsid w:val="00347FF1"/>
    <w:rsid w:val="00350195"/>
    <w:rsid w:val="0035085B"/>
    <w:rsid w:val="00350AE0"/>
    <w:rsid w:val="00350E95"/>
    <w:rsid w:val="00350EF4"/>
    <w:rsid w:val="00350F06"/>
    <w:rsid w:val="00350F5F"/>
    <w:rsid w:val="00351075"/>
    <w:rsid w:val="00351177"/>
    <w:rsid w:val="00351194"/>
    <w:rsid w:val="00351393"/>
    <w:rsid w:val="00351494"/>
    <w:rsid w:val="00351582"/>
    <w:rsid w:val="0035173A"/>
    <w:rsid w:val="00351765"/>
    <w:rsid w:val="003518F7"/>
    <w:rsid w:val="00351B19"/>
    <w:rsid w:val="00351B40"/>
    <w:rsid w:val="00351DE8"/>
    <w:rsid w:val="00351E2C"/>
    <w:rsid w:val="0035231F"/>
    <w:rsid w:val="0035233F"/>
    <w:rsid w:val="003524C8"/>
    <w:rsid w:val="00352702"/>
    <w:rsid w:val="00352844"/>
    <w:rsid w:val="003529DA"/>
    <w:rsid w:val="00352B9D"/>
    <w:rsid w:val="00352BB5"/>
    <w:rsid w:val="00352D53"/>
    <w:rsid w:val="00352D72"/>
    <w:rsid w:val="00352DFA"/>
    <w:rsid w:val="003532E3"/>
    <w:rsid w:val="00353388"/>
    <w:rsid w:val="0035358B"/>
    <w:rsid w:val="003535BF"/>
    <w:rsid w:val="0035375C"/>
    <w:rsid w:val="00353B3C"/>
    <w:rsid w:val="00353DA6"/>
    <w:rsid w:val="003541F8"/>
    <w:rsid w:val="003541FA"/>
    <w:rsid w:val="0035428B"/>
    <w:rsid w:val="003543DE"/>
    <w:rsid w:val="0035452A"/>
    <w:rsid w:val="00354794"/>
    <w:rsid w:val="00354863"/>
    <w:rsid w:val="003548A8"/>
    <w:rsid w:val="00354902"/>
    <w:rsid w:val="00354A18"/>
    <w:rsid w:val="00354C79"/>
    <w:rsid w:val="00354CB1"/>
    <w:rsid w:val="00354CE2"/>
    <w:rsid w:val="00354FAE"/>
    <w:rsid w:val="003552D8"/>
    <w:rsid w:val="003552E5"/>
    <w:rsid w:val="0035540E"/>
    <w:rsid w:val="003556A3"/>
    <w:rsid w:val="003557F7"/>
    <w:rsid w:val="00355811"/>
    <w:rsid w:val="00355872"/>
    <w:rsid w:val="00355993"/>
    <w:rsid w:val="00355BBC"/>
    <w:rsid w:val="00355CA2"/>
    <w:rsid w:val="00355DA0"/>
    <w:rsid w:val="00355DB0"/>
    <w:rsid w:val="00355DE0"/>
    <w:rsid w:val="00356009"/>
    <w:rsid w:val="003560E4"/>
    <w:rsid w:val="0035620A"/>
    <w:rsid w:val="00356530"/>
    <w:rsid w:val="00356549"/>
    <w:rsid w:val="0035656F"/>
    <w:rsid w:val="0035669D"/>
    <w:rsid w:val="0035673A"/>
    <w:rsid w:val="00356833"/>
    <w:rsid w:val="00356949"/>
    <w:rsid w:val="00356ACF"/>
    <w:rsid w:val="00356B5E"/>
    <w:rsid w:val="00356ED0"/>
    <w:rsid w:val="003570C5"/>
    <w:rsid w:val="00357360"/>
    <w:rsid w:val="00357375"/>
    <w:rsid w:val="003573F5"/>
    <w:rsid w:val="0035755A"/>
    <w:rsid w:val="00357733"/>
    <w:rsid w:val="003578D7"/>
    <w:rsid w:val="003578FC"/>
    <w:rsid w:val="0036002C"/>
    <w:rsid w:val="003602FA"/>
    <w:rsid w:val="00360559"/>
    <w:rsid w:val="003605CA"/>
    <w:rsid w:val="00360773"/>
    <w:rsid w:val="0036079A"/>
    <w:rsid w:val="0036085D"/>
    <w:rsid w:val="00360B02"/>
    <w:rsid w:val="00360B7F"/>
    <w:rsid w:val="00360BA7"/>
    <w:rsid w:val="00360C0A"/>
    <w:rsid w:val="00360C10"/>
    <w:rsid w:val="00360E5D"/>
    <w:rsid w:val="0036118F"/>
    <w:rsid w:val="0036133E"/>
    <w:rsid w:val="0036142E"/>
    <w:rsid w:val="0036147B"/>
    <w:rsid w:val="003614B2"/>
    <w:rsid w:val="0036154F"/>
    <w:rsid w:val="00361690"/>
    <w:rsid w:val="00361A63"/>
    <w:rsid w:val="00361A86"/>
    <w:rsid w:val="00361DF5"/>
    <w:rsid w:val="00361F0E"/>
    <w:rsid w:val="00362062"/>
    <w:rsid w:val="00362148"/>
    <w:rsid w:val="003621C8"/>
    <w:rsid w:val="00362395"/>
    <w:rsid w:val="003628E3"/>
    <w:rsid w:val="0036294A"/>
    <w:rsid w:val="00362976"/>
    <w:rsid w:val="00362B70"/>
    <w:rsid w:val="00362D78"/>
    <w:rsid w:val="003631CF"/>
    <w:rsid w:val="003635F3"/>
    <w:rsid w:val="0036393B"/>
    <w:rsid w:val="0036398F"/>
    <w:rsid w:val="00363AF2"/>
    <w:rsid w:val="00363BAF"/>
    <w:rsid w:val="00363C01"/>
    <w:rsid w:val="00363C04"/>
    <w:rsid w:val="00363C7D"/>
    <w:rsid w:val="00364109"/>
    <w:rsid w:val="00364121"/>
    <w:rsid w:val="00364272"/>
    <w:rsid w:val="0036433C"/>
    <w:rsid w:val="0036442C"/>
    <w:rsid w:val="00364677"/>
    <w:rsid w:val="00364C96"/>
    <w:rsid w:val="00364DEE"/>
    <w:rsid w:val="00364EC6"/>
    <w:rsid w:val="003654EC"/>
    <w:rsid w:val="003656D5"/>
    <w:rsid w:val="00365961"/>
    <w:rsid w:val="003659CF"/>
    <w:rsid w:val="003659E0"/>
    <w:rsid w:val="00365A28"/>
    <w:rsid w:val="00365BEC"/>
    <w:rsid w:val="00365E83"/>
    <w:rsid w:val="00365EAC"/>
    <w:rsid w:val="00365EDC"/>
    <w:rsid w:val="00366244"/>
    <w:rsid w:val="003662F2"/>
    <w:rsid w:val="00366300"/>
    <w:rsid w:val="0036642F"/>
    <w:rsid w:val="0036662D"/>
    <w:rsid w:val="00366830"/>
    <w:rsid w:val="003668E6"/>
    <w:rsid w:val="003669BA"/>
    <w:rsid w:val="00366C89"/>
    <w:rsid w:val="00366CC3"/>
    <w:rsid w:val="00366CE8"/>
    <w:rsid w:val="00366D9F"/>
    <w:rsid w:val="00366DAA"/>
    <w:rsid w:val="00366DB3"/>
    <w:rsid w:val="00366EAC"/>
    <w:rsid w:val="0036701C"/>
    <w:rsid w:val="003670D3"/>
    <w:rsid w:val="003672A3"/>
    <w:rsid w:val="00367561"/>
    <w:rsid w:val="00367846"/>
    <w:rsid w:val="00367A9E"/>
    <w:rsid w:val="00367B1F"/>
    <w:rsid w:val="00367D71"/>
    <w:rsid w:val="00367E08"/>
    <w:rsid w:val="00367E2D"/>
    <w:rsid w:val="00367E8C"/>
    <w:rsid w:val="00370028"/>
    <w:rsid w:val="003700F9"/>
    <w:rsid w:val="0037028F"/>
    <w:rsid w:val="00370395"/>
    <w:rsid w:val="003703A7"/>
    <w:rsid w:val="00370D52"/>
    <w:rsid w:val="00370E00"/>
    <w:rsid w:val="00370E44"/>
    <w:rsid w:val="003711BD"/>
    <w:rsid w:val="003711FA"/>
    <w:rsid w:val="0037138D"/>
    <w:rsid w:val="0037140C"/>
    <w:rsid w:val="0037156F"/>
    <w:rsid w:val="0037180D"/>
    <w:rsid w:val="0037195C"/>
    <w:rsid w:val="003719FA"/>
    <w:rsid w:val="00371C5A"/>
    <w:rsid w:val="00371F50"/>
    <w:rsid w:val="00371FFA"/>
    <w:rsid w:val="003720E8"/>
    <w:rsid w:val="003720F9"/>
    <w:rsid w:val="00372377"/>
    <w:rsid w:val="0037237C"/>
    <w:rsid w:val="003723B1"/>
    <w:rsid w:val="00372492"/>
    <w:rsid w:val="003724F1"/>
    <w:rsid w:val="0037269B"/>
    <w:rsid w:val="00372BE0"/>
    <w:rsid w:val="00372C06"/>
    <w:rsid w:val="00372E4A"/>
    <w:rsid w:val="00373214"/>
    <w:rsid w:val="003732A2"/>
    <w:rsid w:val="0037335A"/>
    <w:rsid w:val="00373408"/>
    <w:rsid w:val="0037347B"/>
    <w:rsid w:val="0037357A"/>
    <w:rsid w:val="00373853"/>
    <w:rsid w:val="00373899"/>
    <w:rsid w:val="00373AFB"/>
    <w:rsid w:val="00373AFF"/>
    <w:rsid w:val="00373CE3"/>
    <w:rsid w:val="00373D33"/>
    <w:rsid w:val="00374224"/>
    <w:rsid w:val="00374276"/>
    <w:rsid w:val="00374513"/>
    <w:rsid w:val="00374659"/>
    <w:rsid w:val="00374813"/>
    <w:rsid w:val="00374844"/>
    <w:rsid w:val="003748D8"/>
    <w:rsid w:val="00374A53"/>
    <w:rsid w:val="00374B34"/>
    <w:rsid w:val="00374CA4"/>
    <w:rsid w:val="00374CF5"/>
    <w:rsid w:val="00374D1F"/>
    <w:rsid w:val="00374D22"/>
    <w:rsid w:val="00374E5C"/>
    <w:rsid w:val="00374E8A"/>
    <w:rsid w:val="00374FCB"/>
    <w:rsid w:val="0037527C"/>
    <w:rsid w:val="00375433"/>
    <w:rsid w:val="00375720"/>
    <w:rsid w:val="00375956"/>
    <w:rsid w:val="00375BA0"/>
    <w:rsid w:val="00375BFA"/>
    <w:rsid w:val="00376040"/>
    <w:rsid w:val="0037607E"/>
    <w:rsid w:val="00376276"/>
    <w:rsid w:val="003762C0"/>
    <w:rsid w:val="00376374"/>
    <w:rsid w:val="003764AD"/>
    <w:rsid w:val="0037666A"/>
    <w:rsid w:val="00376793"/>
    <w:rsid w:val="003767FD"/>
    <w:rsid w:val="0037682F"/>
    <w:rsid w:val="003768A6"/>
    <w:rsid w:val="00376C03"/>
    <w:rsid w:val="00376C58"/>
    <w:rsid w:val="00376D69"/>
    <w:rsid w:val="00376D73"/>
    <w:rsid w:val="00376DA4"/>
    <w:rsid w:val="00376E03"/>
    <w:rsid w:val="00376F7F"/>
    <w:rsid w:val="0037709C"/>
    <w:rsid w:val="0037727A"/>
    <w:rsid w:val="003774C2"/>
    <w:rsid w:val="003774FC"/>
    <w:rsid w:val="00377709"/>
    <w:rsid w:val="00377C40"/>
    <w:rsid w:val="00377E1D"/>
    <w:rsid w:val="00380344"/>
    <w:rsid w:val="00380667"/>
    <w:rsid w:val="0038091F"/>
    <w:rsid w:val="00380957"/>
    <w:rsid w:val="003809E1"/>
    <w:rsid w:val="00380CFC"/>
    <w:rsid w:val="00380D7B"/>
    <w:rsid w:val="00380F01"/>
    <w:rsid w:val="00381308"/>
    <w:rsid w:val="003813AD"/>
    <w:rsid w:val="003816A5"/>
    <w:rsid w:val="0038188D"/>
    <w:rsid w:val="00381890"/>
    <w:rsid w:val="00381905"/>
    <w:rsid w:val="00381A95"/>
    <w:rsid w:val="00381BC8"/>
    <w:rsid w:val="00381D1B"/>
    <w:rsid w:val="00381D39"/>
    <w:rsid w:val="00381FB1"/>
    <w:rsid w:val="00382023"/>
    <w:rsid w:val="0038214D"/>
    <w:rsid w:val="003821C1"/>
    <w:rsid w:val="003824F4"/>
    <w:rsid w:val="003825D8"/>
    <w:rsid w:val="003826E2"/>
    <w:rsid w:val="00382746"/>
    <w:rsid w:val="003827D4"/>
    <w:rsid w:val="0038280F"/>
    <w:rsid w:val="00382AF1"/>
    <w:rsid w:val="00382C24"/>
    <w:rsid w:val="00382CF4"/>
    <w:rsid w:val="00382EB0"/>
    <w:rsid w:val="00382F29"/>
    <w:rsid w:val="00383029"/>
    <w:rsid w:val="003832E1"/>
    <w:rsid w:val="003832F9"/>
    <w:rsid w:val="00383512"/>
    <w:rsid w:val="0038356E"/>
    <w:rsid w:val="0038358F"/>
    <w:rsid w:val="003835DF"/>
    <w:rsid w:val="00383670"/>
    <w:rsid w:val="003837EA"/>
    <w:rsid w:val="00383AB5"/>
    <w:rsid w:val="00383BB5"/>
    <w:rsid w:val="00383ED6"/>
    <w:rsid w:val="0038433A"/>
    <w:rsid w:val="0038440C"/>
    <w:rsid w:val="0038443E"/>
    <w:rsid w:val="00384887"/>
    <w:rsid w:val="003848E2"/>
    <w:rsid w:val="00384B3D"/>
    <w:rsid w:val="00384B9F"/>
    <w:rsid w:val="00384C46"/>
    <w:rsid w:val="00384DB9"/>
    <w:rsid w:val="00384E64"/>
    <w:rsid w:val="003851E3"/>
    <w:rsid w:val="00385202"/>
    <w:rsid w:val="0038525F"/>
    <w:rsid w:val="00385291"/>
    <w:rsid w:val="0038570A"/>
    <w:rsid w:val="003858B3"/>
    <w:rsid w:val="003858CE"/>
    <w:rsid w:val="003859E8"/>
    <w:rsid w:val="00385E24"/>
    <w:rsid w:val="00385ED2"/>
    <w:rsid w:val="00385EF0"/>
    <w:rsid w:val="00385FBE"/>
    <w:rsid w:val="00386028"/>
    <w:rsid w:val="003860EB"/>
    <w:rsid w:val="00386161"/>
    <w:rsid w:val="0038643D"/>
    <w:rsid w:val="003864D9"/>
    <w:rsid w:val="003866E5"/>
    <w:rsid w:val="003868DA"/>
    <w:rsid w:val="00386AC6"/>
    <w:rsid w:val="00386B9F"/>
    <w:rsid w:val="00386CBE"/>
    <w:rsid w:val="00386DE1"/>
    <w:rsid w:val="003870F8"/>
    <w:rsid w:val="00387202"/>
    <w:rsid w:val="00387234"/>
    <w:rsid w:val="00387338"/>
    <w:rsid w:val="00387967"/>
    <w:rsid w:val="00387BDC"/>
    <w:rsid w:val="00387BE9"/>
    <w:rsid w:val="00387E13"/>
    <w:rsid w:val="00387EB7"/>
    <w:rsid w:val="00390139"/>
    <w:rsid w:val="0039015F"/>
    <w:rsid w:val="00390285"/>
    <w:rsid w:val="003902D3"/>
    <w:rsid w:val="00390370"/>
    <w:rsid w:val="003903E9"/>
    <w:rsid w:val="003903ED"/>
    <w:rsid w:val="003906C1"/>
    <w:rsid w:val="003907A8"/>
    <w:rsid w:val="0039086B"/>
    <w:rsid w:val="00390BC7"/>
    <w:rsid w:val="00390D2B"/>
    <w:rsid w:val="00390D51"/>
    <w:rsid w:val="00391011"/>
    <w:rsid w:val="00391134"/>
    <w:rsid w:val="003911CD"/>
    <w:rsid w:val="00391905"/>
    <w:rsid w:val="00391A24"/>
    <w:rsid w:val="00391B91"/>
    <w:rsid w:val="00391BC9"/>
    <w:rsid w:val="00391C38"/>
    <w:rsid w:val="00391C77"/>
    <w:rsid w:val="0039207E"/>
    <w:rsid w:val="00392174"/>
    <w:rsid w:val="00392439"/>
    <w:rsid w:val="00392AAC"/>
    <w:rsid w:val="00392BBA"/>
    <w:rsid w:val="00392C0C"/>
    <w:rsid w:val="00392C3D"/>
    <w:rsid w:val="00392CF2"/>
    <w:rsid w:val="00392E41"/>
    <w:rsid w:val="00392ECF"/>
    <w:rsid w:val="00392F7B"/>
    <w:rsid w:val="00393466"/>
    <w:rsid w:val="0039347A"/>
    <w:rsid w:val="00393522"/>
    <w:rsid w:val="003937A0"/>
    <w:rsid w:val="003937EA"/>
    <w:rsid w:val="003937EE"/>
    <w:rsid w:val="003938DA"/>
    <w:rsid w:val="00393A74"/>
    <w:rsid w:val="00393B3B"/>
    <w:rsid w:val="00393C3C"/>
    <w:rsid w:val="00393DA7"/>
    <w:rsid w:val="00393F05"/>
    <w:rsid w:val="003944F4"/>
    <w:rsid w:val="00394679"/>
    <w:rsid w:val="003946C3"/>
    <w:rsid w:val="00394776"/>
    <w:rsid w:val="003947FF"/>
    <w:rsid w:val="0039492F"/>
    <w:rsid w:val="003949DB"/>
    <w:rsid w:val="00394C97"/>
    <w:rsid w:val="00394E72"/>
    <w:rsid w:val="00394F84"/>
    <w:rsid w:val="00395291"/>
    <w:rsid w:val="00395428"/>
    <w:rsid w:val="003954FD"/>
    <w:rsid w:val="00395A91"/>
    <w:rsid w:val="00395AC0"/>
    <w:rsid w:val="00395FB5"/>
    <w:rsid w:val="003960D8"/>
    <w:rsid w:val="00396222"/>
    <w:rsid w:val="00396242"/>
    <w:rsid w:val="003964D5"/>
    <w:rsid w:val="003964DB"/>
    <w:rsid w:val="00396567"/>
    <w:rsid w:val="003966C7"/>
    <w:rsid w:val="00396752"/>
    <w:rsid w:val="003967F7"/>
    <w:rsid w:val="003969C0"/>
    <w:rsid w:val="00396A19"/>
    <w:rsid w:val="00396A2A"/>
    <w:rsid w:val="00396BD8"/>
    <w:rsid w:val="00396C0F"/>
    <w:rsid w:val="00396D84"/>
    <w:rsid w:val="00396E20"/>
    <w:rsid w:val="00397104"/>
    <w:rsid w:val="00397299"/>
    <w:rsid w:val="003972A7"/>
    <w:rsid w:val="00397330"/>
    <w:rsid w:val="003976E8"/>
    <w:rsid w:val="00397852"/>
    <w:rsid w:val="00397A3F"/>
    <w:rsid w:val="00397A64"/>
    <w:rsid w:val="00397B43"/>
    <w:rsid w:val="00397D04"/>
    <w:rsid w:val="00397F47"/>
    <w:rsid w:val="003A0224"/>
    <w:rsid w:val="003A04F7"/>
    <w:rsid w:val="003A08BE"/>
    <w:rsid w:val="003A08FF"/>
    <w:rsid w:val="003A0989"/>
    <w:rsid w:val="003A0CAF"/>
    <w:rsid w:val="003A0CF5"/>
    <w:rsid w:val="003A0D97"/>
    <w:rsid w:val="003A0E55"/>
    <w:rsid w:val="003A0E5A"/>
    <w:rsid w:val="003A1080"/>
    <w:rsid w:val="003A13D3"/>
    <w:rsid w:val="003A159B"/>
    <w:rsid w:val="003A15A7"/>
    <w:rsid w:val="003A1687"/>
    <w:rsid w:val="003A17B2"/>
    <w:rsid w:val="003A1804"/>
    <w:rsid w:val="003A1824"/>
    <w:rsid w:val="003A1933"/>
    <w:rsid w:val="003A1A1B"/>
    <w:rsid w:val="003A1DB7"/>
    <w:rsid w:val="003A1F51"/>
    <w:rsid w:val="003A207B"/>
    <w:rsid w:val="003A22C2"/>
    <w:rsid w:val="003A22F2"/>
    <w:rsid w:val="003A233C"/>
    <w:rsid w:val="003A23AA"/>
    <w:rsid w:val="003A23BC"/>
    <w:rsid w:val="003A288C"/>
    <w:rsid w:val="003A2A3C"/>
    <w:rsid w:val="003A2B5C"/>
    <w:rsid w:val="003A2C23"/>
    <w:rsid w:val="003A2CB4"/>
    <w:rsid w:val="003A2CDC"/>
    <w:rsid w:val="003A2D4A"/>
    <w:rsid w:val="003A2D59"/>
    <w:rsid w:val="003A2DD3"/>
    <w:rsid w:val="003A2F19"/>
    <w:rsid w:val="003A2FFE"/>
    <w:rsid w:val="003A307A"/>
    <w:rsid w:val="003A3257"/>
    <w:rsid w:val="003A3294"/>
    <w:rsid w:val="003A330A"/>
    <w:rsid w:val="003A37E2"/>
    <w:rsid w:val="003A3A6F"/>
    <w:rsid w:val="003A3F1E"/>
    <w:rsid w:val="003A403C"/>
    <w:rsid w:val="003A4117"/>
    <w:rsid w:val="003A4162"/>
    <w:rsid w:val="003A4228"/>
    <w:rsid w:val="003A44BB"/>
    <w:rsid w:val="003A4547"/>
    <w:rsid w:val="003A497C"/>
    <w:rsid w:val="003A49B4"/>
    <w:rsid w:val="003A4C35"/>
    <w:rsid w:val="003A4DBB"/>
    <w:rsid w:val="003A4DEA"/>
    <w:rsid w:val="003A5437"/>
    <w:rsid w:val="003A547E"/>
    <w:rsid w:val="003A54BB"/>
    <w:rsid w:val="003A5585"/>
    <w:rsid w:val="003A571B"/>
    <w:rsid w:val="003A573B"/>
    <w:rsid w:val="003A581A"/>
    <w:rsid w:val="003A5961"/>
    <w:rsid w:val="003A59E4"/>
    <w:rsid w:val="003A59EB"/>
    <w:rsid w:val="003A5A93"/>
    <w:rsid w:val="003A5AA6"/>
    <w:rsid w:val="003A5D9E"/>
    <w:rsid w:val="003A5EE2"/>
    <w:rsid w:val="003A5F61"/>
    <w:rsid w:val="003A5F68"/>
    <w:rsid w:val="003A5FB5"/>
    <w:rsid w:val="003A5FCD"/>
    <w:rsid w:val="003A6256"/>
    <w:rsid w:val="003A62C7"/>
    <w:rsid w:val="003A6515"/>
    <w:rsid w:val="003A6832"/>
    <w:rsid w:val="003A6897"/>
    <w:rsid w:val="003A6E6D"/>
    <w:rsid w:val="003A71AE"/>
    <w:rsid w:val="003A72C8"/>
    <w:rsid w:val="003A7630"/>
    <w:rsid w:val="003A7654"/>
    <w:rsid w:val="003A774F"/>
    <w:rsid w:val="003A7940"/>
    <w:rsid w:val="003A79EA"/>
    <w:rsid w:val="003A7A06"/>
    <w:rsid w:val="003A7AB0"/>
    <w:rsid w:val="003A7B1B"/>
    <w:rsid w:val="003A7FA7"/>
    <w:rsid w:val="003B04D4"/>
    <w:rsid w:val="003B07F3"/>
    <w:rsid w:val="003B08D1"/>
    <w:rsid w:val="003B0B14"/>
    <w:rsid w:val="003B0B4A"/>
    <w:rsid w:val="003B0CA0"/>
    <w:rsid w:val="003B0CBE"/>
    <w:rsid w:val="003B0DE9"/>
    <w:rsid w:val="003B106C"/>
    <w:rsid w:val="003B109F"/>
    <w:rsid w:val="003B14B4"/>
    <w:rsid w:val="003B1626"/>
    <w:rsid w:val="003B19DD"/>
    <w:rsid w:val="003B1B06"/>
    <w:rsid w:val="003B1B20"/>
    <w:rsid w:val="003B1C53"/>
    <w:rsid w:val="003B1E7F"/>
    <w:rsid w:val="003B1F52"/>
    <w:rsid w:val="003B21B2"/>
    <w:rsid w:val="003B21C2"/>
    <w:rsid w:val="003B21CA"/>
    <w:rsid w:val="003B231B"/>
    <w:rsid w:val="003B2655"/>
    <w:rsid w:val="003B26BA"/>
    <w:rsid w:val="003B288B"/>
    <w:rsid w:val="003B2BAE"/>
    <w:rsid w:val="003B2BC6"/>
    <w:rsid w:val="003B308D"/>
    <w:rsid w:val="003B31F4"/>
    <w:rsid w:val="003B32E5"/>
    <w:rsid w:val="003B3449"/>
    <w:rsid w:val="003B35CC"/>
    <w:rsid w:val="003B35FB"/>
    <w:rsid w:val="003B3710"/>
    <w:rsid w:val="003B37CF"/>
    <w:rsid w:val="003B380B"/>
    <w:rsid w:val="003B3CA5"/>
    <w:rsid w:val="003B3CC3"/>
    <w:rsid w:val="003B3CD0"/>
    <w:rsid w:val="003B3EF8"/>
    <w:rsid w:val="003B4139"/>
    <w:rsid w:val="003B42E6"/>
    <w:rsid w:val="003B4356"/>
    <w:rsid w:val="003B442E"/>
    <w:rsid w:val="003B45C2"/>
    <w:rsid w:val="003B4671"/>
    <w:rsid w:val="003B47F3"/>
    <w:rsid w:val="003B4E5D"/>
    <w:rsid w:val="003B4FA6"/>
    <w:rsid w:val="003B515E"/>
    <w:rsid w:val="003B51AF"/>
    <w:rsid w:val="003B536B"/>
    <w:rsid w:val="003B5514"/>
    <w:rsid w:val="003B5527"/>
    <w:rsid w:val="003B57A6"/>
    <w:rsid w:val="003B5A4F"/>
    <w:rsid w:val="003B5A54"/>
    <w:rsid w:val="003B5AE0"/>
    <w:rsid w:val="003B5C4F"/>
    <w:rsid w:val="003B5CC0"/>
    <w:rsid w:val="003B5DB6"/>
    <w:rsid w:val="003B6668"/>
    <w:rsid w:val="003B66A2"/>
    <w:rsid w:val="003B66A6"/>
    <w:rsid w:val="003B684F"/>
    <w:rsid w:val="003B68C5"/>
    <w:rsid w:val="003B69BB"/>
    <w:rsid w:val="003B6A8C"/>
    <w:rsid w:val="003B6B1B"/>
    <w:rsid w:val="003B6C08"/>
    <w:rsid w:val="003B6EBE"/>
    <w:rsid w:val="003B7172"/>
    <w:rsid w:val="003B7223"/>
    <w:rsid w:val="003B72CE"/>
    <w:rsid w:val="003B72EF"/>
    <w:rsid w:val="003B7335"/>
    <w:rsid w:val="003B73AB"/>
    <w:rsid w:val="003B749E"/>
    <w:rsid w:val="003B764B"/>
    <w:rsid w:val="003B7A68"/>
    <w:rsid w:val="003B7B2A"/>
    <w:rsid w:val="003B7BA3"/>
    <w:rsid w:val="003B7BA5"/>
    <w:rsid w:val="003B7CD9"/>
    <w:rsid w:val="003B7FDF"/>
    <w:rsid w:val="003C025C"/>
    <w:rsid w:val="003C05FB"/>
    <w:rsid w:val="003C06E4"/>
    <w:rsid w:val="003C0996"/>
    <w:rsid w:val="003C09E2"/>
    <w:rsid w:val="003C0A86"/>
    <w:rsid w:val="003C0B03"/>
    <w:rsid w:val="003C0BBA"/>
    <w:rsid w:val="003C0CA7"/>
    <w:rsid w:val="003C1101"/>
    <w:rsid w:val="003C11A3"/>
    <w:rsid w:val="003C122D"/>
    <w:rsid w:val="003C133E"/>
    <w:rsid w:val="003C145E"/>
    <w:rsid w:val="003C1496"/>
    <w:rsid w:val="003C178A"/>
    <w:rsid w:val="003C18A4"/>
    <w:rsid w:val="003C1A7B"/>
    <w:rsid w:val="003C1A8D"/>
    <w:rsid w:val="003C1B6A"/>
    <w:rsid w:val="003C1C29"/>
    <w:rsid w:val="003C1C62"/>
    <w:rsid w:val="003C1C8B"/>
    <w:rsid w:val="003C1D8D"/>
    <w:rsid w:val="003C1DB8"/>
    <w:rsid w:val="003C2147"/>
    <w:rsid w:val="003C2370"/>
    <w:rsid w:val="003C24DE"/>
    <w:rsid w:val="003C24F8"/>
    <w:rsid w:val="003C253A"/>
    <w:rsid w:val="003C260E"/>
    <w:rsid w:val="003C26B5"/>
    <w:rsid w:val="003C291A"/>
    <w:rsid w:val="003C2AAE"/>
    <w:rsid w:val="003C2C96"/>
    <w:rsid w:val="003C2D08"/>
    <w:rsid w:val="003C2E82"/>
    <w:rsid w:val="003C2EF4"/>
    <w:rsid w:val="003C30B4"/>
    <w:rsid w:val="003C3320"/>
    <w:rsid w:val="003C3367"/>
    <w:rsid w:val="003C344D"/>
    <w:rsid w:val="003C3660"/>
    <w:rsid w:val="003C39D1"/>
    <w:rsid w:val="003C3BAD"/>
    <w:rsid w:val="003C3E61"/>
    <w:rsid w:val="003C3F82"/>
    <w:rsid w:val="003C42C2"/>
    <w:rsid w:val="003C4436"/>
    <w:rsid w:val="003C445C"/>
    <w:rsid w:val="003C45C6"/>
    <w:rsid w:val="003C4689"/>
    <w:rsid w:val="003C49C9"/>
    <w:rsid w:val="003C4CDF"/>
    <w:rsid w:val="003C4E17"/>
    <w:rsid w:val="003C4F25"/>
    <w:rsid w:val="003C51A6"/>
    <w:rsid w:val="003C51EE"/>
    <w:rsid w:val="003C5420"/>
    <w:rsid w:val="003C5613"/>
    <w:rsid w:val="003C5719"/>
    <w:rsid w:val="003C5942"/>
    <w:rsid w:val="003C59CC"/>
    <w:rsid w:val="003C5CEF"/>
    <w:rsid w:val="003C601C"/>
    <w:rsid w:val="003C614F"/>
    <w:rsid w:val="003C6231"/>
    <w:rsid w:val="003C628A"/>
    <w:rsid w:val="003C6348"/>
    <w:rsid w:val="003C635F"/>
    <w:rsid w:val="003C64B7"/>
    <w:rsid w:val="003C650B"/>
    <w:rsid w:val="003C6542"/>
    <w:rsid w:val="003C6675"/>
    <w:rsid w:val="003C68DB"/>
    <w:rsid w:val="003C69A0"/>
    <w:rsid w:val="003C6A47"/>
    <w:rsid w:val="003C6B40"/>
    <w:rsid w:val="003C6E93"/>
    <w:rsid w:val="003C6EF0"/>
    <w:rsid w:val="003C71C9"/>
    <w:rsid w:val="003C75D2"/>
    <w:rsid w:val="003C7831"/>
    <w:rsid w:val="003C789E"/>
    <w:rsid w:val="003C7907"/>
    <w:rsid w:val="003C7949"/>
    <w:rsid w:val="003C7A69"/>
    <w:rsid w:val="003C7A8F"/>
    <w:rsid w:val="003C7B82"/>
    <w:rsid w:val="003C7CE8"/>
    <w:rsid w:val="003C7DB9"/>
    <w:rsid w:val="003C7E9B"/>
    <w:rsid w:val="003C7EAA"/>
    <w:rsid w:val="003D0082"/>
    <w:rsid w:val="003D018E"/>
    <w:rsid w:val="003D039B"/>
    <w:rsid w:val="003D05FF"/>
    <w:rsid w:val="003D0601"/>
    <w:rsid w:val="003D072E"/>
    <w:rsid w:val="003D0855"/>
    <w:rsid w:val="003D08AC"/>
    <w:rsid w:val="003D0966"/>
    <w:rsid w:val="003D0AB9"/>
    <w:rsid w:val="003D0B3A"/>
    <w:rsid w:val="003D0B99"/>
    <w:rsid w:val="003D0C0E"/>
    <w:rsid w:val="003D0DED"/>
    <w:rsid w:val="003D0E30"/>
    <w:rsid w:val="003D10B9"/>
    <w:rsid w:val="003D13F8"/>
    <w:rsid w:val="003D1723"/>
    <w:rsid w:val="003D1724"/>
    <w:rsid w:val="003D1726"/>
    <w:rsid w:val="003D17F1"/>
    <w:rsid w:val="003D19BB"/>
    <w:rsid w:val="003D1BF5"/>
    <w:rsid w:val="003D1C12"/>
    <w:rsid w:val="003D1C9C"/>
    <w:rsid w:val="003D1F1E"/>
    <w:rsid w:val="003D1F62"/>
    <w:rsid w:val="003D2113"/>
    <w:rsid w:val="003D27DF"/>
    <w:rsid w:val="003D2A6F"/>
    <w:rsid w:val="003D2B0B"/>
    <w:rsid w:val="003D2B2A"/>
    <w:rsid w:val="003D2BAE"/>
    <w:rsid w:val="003D2C19"/>
    <w:rsid w:val="003D2C9C"/>
    <w:rsid w:val="003D2CF6"/>
    <w:rsid w:val="003D2E53"/>
    <w:rsid w:val="003D2EE0"/>
    <w:rsid w:val="003D32F3"/>
    <w:rsid w:val="003D3419"/>
    <w:rsid w:val="003D370B"/>
    <w:rsid w:val="003D37DA"/>
    <w:rsid w:val="003D392B"/>
    <w:rsid w:val="003D39F0"/>
    <w:rsid w:val="003D3AA3"/>
    <w:rsid w:val="003D3B3C"/>
    <w:rsid w:val="003D3BB2"/>
    <w:rsid w:val="003D3ED9"/>
    <w:rsid w:val="003D43CB"/>
    <w:rsid w:val="003D479C"/>
    <w:rsid w:val="003D47CD"/>
    <w:rsid w:val="003D484B"/>
    <w:rsid w:val="003D4983"/>
    <w:rsid w:val="003D49BF"/>
    <w:rsid w:val="003D4B44"/>
    <w:rsid w:val="003D4CCD"/>
    <w:rsid w:val="003D4EDD"/>
    <w:rsid w:val="003D4FCC"/>
    <w:rsid w:val="003D507D"/>
    <w:rsid w:val="003D5151"/>
    <w:rsid w:val="003D524B"/>
    <w:rsid w:val="003D54A2"/>
    <w:rsid w:val="003D5530"/>
    <w:rsid w:val="003D566E"/>
    <w:rsid w:val="003D57D0"/>
    <w:rsid w:val="003D5B24"/>
    <w:rsid w:val="003D5BF8"/>
    <w:rsid w:val="003D5C1D"/>
    <w:rsid w:val="003D5D5C"/>
    <w:rsid w:val="003D60D7"/>
    <w:rsid w:val="003D60EB"/>
    <w:rsid w:val="003D6262"/>
    <w:rsid w:val="003D6364"/>
    <w:rsid w:val="003D67E4"/>
    <w:rsid w:val="003D6830"/>
    <w:rsid w:val="003D68CC"/>
    <w:rsid w:val="003D6922"/>
    <w:rsid w:val="003D6AC6"/>
    <w:rsid w:val="003D6AEF"/>
    <w:rsid w:val="003D6B32"/>
    <w:rsid w:val="003D6B75"/>
    <w:rsid w:val="003D6BFE"/>
    <w:rsid w:val="003D6E19"/>
    <w:rsid w:val="003D7025"/>
    <w:rsid w:val="003D71A6"/>
    <w:rsid w:val="003D71AC"/>
    <w:rsid w:val="003D71FE"/>
    <w:rsid w:val="003D76B4"/>
    <w:rsid w:val="003D7843"/>
    <w:rsid w:val="003D7A02"/>
    <w:rsid w:val="003D7B4D"/>
    <w:rsid w:val="003D7BF5"/>
    <w:rsid w:val="003E0411"/>
    <w:rsid w:val="003E06DF"/>
    <w:rsid w:val="003E087A"/>
    <w:rsid w:val="003E096A"/>
    <w:rsid w:val="003E0CCE"/>
    <w:rsid w:val="003E0E2F"/>
    <w:rsid w:val="003E100B"/>
    <w:rsid w:val="003E11FD"/>
    <w:rsid w:val="003E13A4"/>
    <w:rsid w:val="003E17A1"/>
    <w:rsid w:val="003E17A3"/>
    <w:rsid w:val="003E1BDA"/>
    <w:rsid w:val="003E1C8F"/>
    <w:rsid w:val="003E1CE3"/>
    <w:rsid w:val="003E1DE6"/>
    <w:rsid w:val="003E1EF3"/>
    <w:rsid w:val="003E2115"/>
    <w:rsid w:val="003E22E0"/>
    <w:rsid w:val="003E2624"/>
    <w:rsid w:val="003E2922"/>
    <w:rsid w:val="003E298D"/>
    <w:rsid w:val="003E2B86"/>
    <w:rsid w:val="003E2D9F"/>
    <w:rsid w:val="003E2ED6"/>
    <w:rsid w:val="003E30AF"/>
    <w:rsid w:val="003E3183"/>
    <w:rsid w:val="003E33DC"/>
    <w:rsid w:val="003E3493"/>
    <w:rsid w:val="003E34EE"/>
    <w:rsid w:val="003E358D"/>
    <w:rsid w:val="003E3687"/>
    <w:rsid w:val="003E38B0"/>
    <w:rsid w:val="003E38F9"/>
    <w:rsid w:val="003E3964"/>
    <w:rsid w:val="003E3A21"/>
    <w:rsid w:val="003E3BFC"/>
    <w:rsid w:val="003E3C9B"/>
    <w:rsid w:val="003E3F3B"/>
    <w:rsid w:val="003E40D6"/>
    <w:rsid w:val="003E41CC"/>
    <w:rsid w:val="003E4485"/>
    <w:rsid w:val="003E44EA"/>
    <w:rsid w:val="003E4624"/>
    <w:rsid w:val="003E4744"/>
    <w:rsid w:val="003E4A81"/>
    <w:rsid w:val="003E4C29"/>
    <w:rsid w:val="003E4E6C"/>
    <w:rsid w:val="003E4E8B"/>
    <w:rsid w:val="003E5054"/>
    <w:rsid w:val="003E5238"/>
    <w:rsid w:val="003E528D"/>
    <w:rsid w:val="003E5343"/>
    <w:rsid w:val="003E5345"/>
    <w:rsid w:val="003E536A"/>
    <w:rsid w:val="003E5493"/>
    <w:rsid w:val="003E5588"/>
    <w:rsid w:val="003E55E9"/>
    <w:rsid w:val="003E568A"/>
    <w:rsid w:val="003E5813"/>
    <w:rsid w:val="003E5A50"/>
    <w:rsid w:val="003E5A60"/>
    <w:rsid w:val="003E5AE9"/>
    <w:rsid w:val="003E5CD5"/>
    <w:rsid w:val="003E5D2F"/>
    <w:rsid w:val="003E5D62"/>
    <w:rsid w:val="003E5E1A"/>
    <w:rsid w:val="003E5F03"/>
    <w:rsid w:val="003E6112"/>
    <w:rsid w:val="003E61C9"/>
    <w:rsid w:val="003E6501"/>
    <w:rsid w:val="003E6512"/>
    <w:rsid w:val="003E66EC"/>
    <w:rsid w:val="003E66EF"/>
    <w:rsid w:val="003E6738"/>
    <w:rsid w:val="003E67FC"/>
    <w:rsid w:val="003E6853"/>
    <w:rsid w:val="003E6B18"/>
    <w:rsid w:val="003E6E3B"/>
    <w:rsid w:val="003E7026"/>
    <w:rsid w:val="003E705B"/>
    <w:rsid w:val="003E7079"/>
    <w:rsid w:val="003E70B7"/>
    <w:rsid w:val="003E76CF"/>
    <w:rsid w:val="003E77BC"/>
    <w:rsid w:val="003E791F"/>
    <w:rsid w:val="003E79B8"/>
    <w:rsid w:val="003E7C7E"/>
    <w:rsid w:val="003E7E4D"/>
    <w:rsid w:val="003E7F16"/>
    <w:rsid w:val="003F00A3"/>
    <w:rsid w:val="003F00D0"/>
    <w:rsid w:val="003F00E8"/>
    <w:rsid w:val="003F0113"/>
    <w:rsid w:val="003F0123"/>
    <w:rsid w:val="003F028E"/>
    <w:rsid w:val="003F02AE"/>
    <w:rsid w:val="003F0395"/>
    <w:rsid w:val="003F04C8"/>
    <w:rsid w:val="003F0545"/>
    <w:rsid w:val="003F0612"/>
    <w:rsid w:val="003F08FF"/>
    <w:rsid w:val="003F0A8B"/>
    <w:rsid w:val="003F0BAC"/>
    <w:rsid w:val="003F0C73"/>
    <w:rsid w:val="003F0CDE"/>
    <w:rsid w:val="003F0E3B"/>
    <w:rsid w:val="003F0FE0"/>
    <w:rsid w:val="003F1005"/>
    <w:rsid w:val="003F1158"/>
    <w:rsid w:val="003F1302"/>
    <w:rsid w:val="003F17A4"/>
    <w:rsid w:val="003F1B08"/>
    <w:rsid w:val="003F1ED8"/>
    <w:rsid w:val="003F213B"/>
    <w:rsid w:val="003F2421"/>
    <w:rsid w:val="003F249B"/>
    <w:rsid w:val="003F25AE"/>
    <w:rsid w:val="003F2615"/>
    <w:rsid w:val="003F2674"/>
    <w:rsid w:val="003F2684"/>
    <w:rsid w:val="003F2CF1"/>
    <w:rsid w:val="003F2DAB"/>
    <w:rsid w:val="003F2EFE"/>
    <w:rsid w:val="003F304E"/>
    <w:rsid w:val="003F307D"/>
    <w:rsid w:val="003F30ED"/>
    <w:rsid w:val="003F3108"/>
    <w:rsid w:val="003F3122"/>
    <w:rsid w:val="003F31CD"/>
    <w:rsid w:val="003F33E0"/>
    <w:rsid w:val="003F3427"/>
    <w:rsid w:val="003F3499"/>
    <w:rsid w:val="003F389F"/>
    <w:rsid w:val="003F3B86"/>
    <w:rsid w:val="003F3C5B"/>
    <w:rsid w:val="003F3F98"/>
    <w:rsid w:val="003F4296"/>
    <w:rsid w:val="003F4641"/>
    <w:rsid w:val="003F49F1"/>
    <w:rsid w:val="003F4A00"/>
    <w:rsid w:val="003F4B57"/>
    <w:rsid w:val="003F4D08"/>
    <w:rsid w:val="003F4ED2"/>
    <w:rsid w:val="003F518E"/>
    <w:rsid w:val="003F53C4"/>
    <w:rsid w:val="003F5608"/>
    <w:rsid w:val="003F56F2"/>
    <w:rsid w:val="003F581E"/>
    <w:rsid w:val="003F5972"/>
    <w:rsid w:val="003F5A75"/>
    <w:rsid w:val="003F5C68"/>
    <w:rsid w:val="003F5C95"/>
    <w:rsid w:val="003F5CA3"/>
    <w:rsid w:val="003F5D12"/>
    <w:rsid w:val="003F5F2B"/>
    <w:rsid w:val="003F5FFA"/>
    <w:rsid w:val="003F60D3"/>
    <w:rsid w:val="003F61A7"/>
    <w:rsid w:val="003F62D0"/>
    <w:rsid w:val="003F65E1"/>
    <w:rsid w:val="003F676E"/>
    <w:rsid w:val="003F6CA5"/>
    <w:rsid w:val="003F6D0E"/>
    <w:rsid w:val="003F6E3D"/>
    <w:rsid w:val="003F6F2E"/>
    <w:rsid w:val="003F72B1"/>
    <w:rsid w:val="003F72B8"/>
    <w:rsid w:val="003F74C0"/>
    <w:rsid w:val="003F7742"/>
    <w:rsid w:val="003F77FB"/>
    <w:rsid w:val="003F7842"/>
    <w:rsid w:val="003F7A5F"/>
    <w:rsid w:val="003F7CA7"/>
    <w:rsid w:val="003F7DE8"/>
    <w:rsid w:val="003F7E4C"/>
    <w:rsid w:val="004000AE"/>
    <w:rsid w:val="004002A7"/>
    <w:rsid w:val="004002B8"/>
    <w:rsid w:val="00400493"/>
    <w:rsid w:val="004004A9"/>
    <w:rsid w:val="00400593"/>
    <w:rsid w:val="0040073C"/>
    <w:rsid w:val="00400783"/>
    <w:rsid w:val="0040085B"/>
    <w:rsid w:val="004008C5"/>
    <w:rsid w:val="0040096F"/>
    <w:rsid w:val="00400A20"/>
    <w:rsid w:val="00400B4F"/>
    <w:rsid w:val="00400FDE"/>
    <w:rsid w:val="00401074"/>
    <w:rsid w:val="0040117B"/>
    <w:rsid w:val="00401223"/>
    <w:rsid w:val="00401524"/>
    <w:rsid w:val="0040153E"/>
    <w:rsid w:val="004016D9"/>
    <w:rsid w:val="0040178D"/>
    <w:rsid w:val="00401794"/>
    <w:rsid w:val="0040183C"/>
    <w:rsid w:val="00401870"/>
    <w:rsid w:val="00401969"/>
    <w:rsid w:val="0040196F"/>
    <w:rsid w:val="00401AD7"/>
    <w:rsid w:val="00401C32"/>
    <w:rsid w:val="00401D9A"/>
    <w:rsid w:val="00401E24"/>
    <w:rsid w:val="00401E6B"/>
    <w:rsid w:val="00401EA7"/>
    <w:rsid w:val="00401F27"/>
    <w:rsid w:val="004021B9"/>
    <w:rsid w:val="00402202"/>
    <w:rsid w:val="00402356"/>
    <w:rsid w:val="0040245F"/>
    <w:rsid w:val="0040250D"/>
    <w:rsid w:val="00402531"/>
    <w:rsid w:val="004026D5"/>
    <w:rsid w:val="00402D77"/>
    <w:rsid w:val="00403119"/>
    <w:rsid w:val="00403202"/>
    <w:rsid w:val="004033AC"/>
    <w:rsid w:val="004033DC"/>
    <w:rsid w:val="004034E9"/>
    <w:rsid w:val="004037A9"/>
    <w:rsid w:val="0040380B"/>
    <w:rsid w:val="004039B2"/>
    <w:rsid w:val="004039D3"/>
    <w:rsid w:val="004039FF"/>
    <w:rsid w:val="00403D62"/>
    <w:rsid w:val="00403EC7"/>
    <w:rsid w:val="00403FA8"/>
    <w:rsid w:val="00404060"/>
    <w:rsid w:val="00404330"/>
    <w:rsid w:val="00404367"/>
    <w:rsid w:val="0040439E"/>
    <w:rsid w:val="00404746"/>
    <w:rsid w:val="004047A3"/>
    <w:rsid w:val="004047E9"/>
    <w:rsid w:val="004049A9"/>
    <w:rsid w:val="00404B59"/>
    <w:rsid w:val="00404D25"/>
    <w:rsid w:val="00404DA9"/>
    <w:rsid w:val="00404EC5"/>
    <w:rsid w:val="00405017"/>
    <w:rsid w:val="00405217"/>
    <w:rsid w:val="0040521D"/>
    <w:rsid w:val="004052A8"/>
    <w:rsid w:val="004057EE"/>
    <w:rsid w:val="00405814"/>
    <w:rsid w:val="00405AC5"/>
    <w:rsid w:val="00405AE6"/>
    <w:rsid w:val="00405DA3"/>
    <w:rsid w:val="00405E1A"/>
    <w:rsid w:val="00405F21"/>
    <w:rsid w:val="00405F8D"/>
    <w:rsid w:val="0040613D"/>
    <w:rsid w:val="00406284"/>
    <w:rsid w:val="0040655B"/>
    <w:rsid w:val="0040658C"/>
    <w:rsid w:val="004066FA"/>
    <w:rsid w:val="0040691F"/>
    <w:rsid w:val="00406A09"/>
    <w:rsid w:val="00406A97"/>
    <w:rsid w:val="00406C2A"/>
    <w:rsid w:val="00406F06"/>
    <w:rsid w:val="00407470"/>
    <w:rsid w:val="0040763F"/>
    <w:rsid w:val="004078B4"/>
    <w:rsid w:val="00407952"/>
    <w:rsid w:val="004079B6"/>
    <w:rsid w:val="004079E9"/>
    <w:rsid w:val="00407CB4"/>
    <w:rsid w:val="00407D7B"/>
    <w:rsid w:val="00410015"/>
    <w:rsid w:val="0041016F"/>
    <w:rsid w:val="0041029F"/>
    <w:rsid w:val="004103A8"/>
    <w:rsid w:val="00410419"/>
    <w:rsid w:val="00410463"/>
    <w:rsid w:val="004104DE"/>
    <w:rsid w:val="0041080D"/>
    <w:rsid w:val="0041086A"/>
    <w:rsid w:val="00410A47"/>
    <w:rsid w:val="00410B0B"/>
    <w:rsid w:val="00410B5F"/>
    <w:rsid w:val="00410BD3"/>
    <w:rsid w:val="00410E8E"/>
    <w:rsid w:val="00410F70"/>
    <w:rsid w:val="00411157"/>
    <w:rsid w:val="00411314"/>
    <w:rsid w:val="00411327"/>
    <w:rsid w:val="004115E2"/>
    <w:rsid w:val="0041171C"/>
    <w:rsid w:val="0041178E"/>
    <w:rsid w:val="004117E1"/>
    <w:rsid w:val="00411862"/>
    <w:rsid w:val="00411BE5"/>
    <w:rsid w:val="00411DDA"/>
    <w:rsid w:val="00411E6A"/>
    <w:rsid w:val="00411EA8"/>
    <w:rsid w:val="00412119"/>
    <w:rsid w:val="00412268"/>
    <w:rsid w:val="004122F6"/>
    <w:rsid w:val="004126CB"/>
    <w:rsid w:val="004126FF"/>
    <w:rsid w:val="0041289A"/>
    <w:rsid w:val="00412BB6"/>
    <w:rsid w:val="00412D0C"/>
    <w:rsid w:val="00412EDA"/>
    <w:rsid w:val="0041316B"/>
    <w:rsid w:val="00413273"/>
    <w:rsid w:val="004133C7"/>
    <w:rsid w:val="004138BD"/>
    <w:rsid w:val="00413A45"/>
    <w:rsid w:val="00413B86"/>
    <w:rsid w:val="00413BBD"/>
    <w:rsid w:val="00413F79"/>
    <w:rsid w:val="004143E2"/>
    <w:rsid w:val="00414448"/>
    <w:rsid w:val="0041447A"/>
    <w:rsid w:val="00414585"/>
    <w:rsid w:val="0041462E"/>
    <w:rsid w:val="004147A8"/>
    <w:rsid w:val="0041481F"/>
    <w:rsid w:val="0041499C"/>
    <w:rsid w:val="00414B8D"/>
    <w:rsid w:val="00414F31"/>
    <w:rsid w:val="004150E9"/>
    <w:rsid w:val="004153B9"/>
    <w:rsid w:val="004153F7"/>
    <w:rsid w:val="0041561E"/>
    <w:rsid w:val="00415888"/>
    <w:rsid w:val="00415A60"/>
    <w:rsid w:val="00415DB7"/>
    <w:rsid w:val="00415F43"/>
    <w:rsid w:val="004160F1"/>
    <w:rsid w:val="0041621C"/>
    <w:rsid w:val="00416450"/>
    <w:rsid w:val="0041646A"/>
    <w:rsid w:val="0041662D"/>
    <w:rsid w:val="00416775"/>
    <w:rsid w:val="00416ABB"/>
    <w:rsid w:val="00416AC5"/>
    <w:rsid w:val="00416D5A"/>
    <w:rsid w:val="00416E67"/>
    <w:rsid w:val="00416FF1"/>
    <w:rsid w:val="004170FF"/>
    <w:rsid w:val="00417277"/>
    <w:rsid w:val="0041733D"/>
    <w:rsid w:val="004173B9"/>
    <w:rsid w:val="00417639"/>
    <w:rsid w:val="00417909"/>
    <w:rsid w:val="00417CE1"/>
    <w:rsid w:val="00417F65"/>
    <w:rsid w:val="0042021A"/>
    <w:rsid w:val="004202BA"/>
    <w:rsid w:val="00420332"/>
    <w:rsid w:val="00420499"/>
    <w:rsid w:val="004204B8"/>
    <w:rsid w:val="0042052A"/>
    <w:rsid w:val="00420683"/>
    <w:rsid w:val="00420799"/>
    <w:rsid w:val="0042093D"/>
    <w:rsid w:val="004209FE"/>
    <w:rsid w:val="00420C06"/>
    <w:rsid w:val="00420C3C"/>
    <w:rsid w:val="00420D62"/>
    <w:rsid w:val="00420DDB"/>
    <w:rsid w:val="00420ED1"/>
    <w:rsid w:val="00420F6C"/>
    <w:rsid w:val="00420F76"/>
    <w:rsid w:val="004211CA"/>
    <w:rsid w:val="00421211"/>
    <w:rsid w:val="00421225"/>
    <w:rsid w:val="004213CB"/>
    <w:rsid w:val="0042157D"/>
    <w:rsid w:val="0042183D"/>
    <w:rsid w:val="004218C3"/>
    <w:rsid w:val="004219D7"/>
    <w:rsid w:val="004219E0"/>
    <w:rsid w:val="00421A72"/>
    <w:rsid w:val="00421AA0"/>
    <w:rsid w:val="00421AD7"/>
    <w:rsid w:val="00421C29"/>
    <w:rsid w:val="00421DD7"/>
    <w:rsid w:val="00422005"/>
    <w:rsid w:val="00422189"/>
    <w:rsid w:val="0042241B"/>
    <w:rsid w:val="00422688"/>
    <w:rsid w:val="00422A14"/>
    <w:rsid w:val="00422B02"/>
    <w:rsid w:val="00422D1E"/>
    <w:rsid w:val="00422D70"/>
    <w:rsid w:val="004230B0"/>
    <w:rsid w:val="00423156"/>
    <w:rsid w:val="0042318F"/>
    <w:rsid w:val="0042352A"/>
    <w:rsid w:val="004237BF"/>
    <w:rsid w:val="0042397F"/>
    <w:rsid w:val="00423AB6"/>
    <w:rsid w:val="00423B1C"/>
    <w:rsid w:val="00423BE4"/>
    <w:rsid w:val="00423BF9"/>
    <w:rsid w:val="00423D14"/>
    <w:rsid w:val="00423D7D"/>
    <w:rsid w:val="00423F0D"/>
    <w:rsid w:val="00424020"/>
    <w:rsid w:val="0042405C"/>
    <w:rsid w:val="0042468C"/>
    <w:rsid w:val="0042477C"/>
    <w:rsid w:val="00424879"/>
    <w:rsid w:val="00424982"/>
    <w:rsid w:val="004249E0"/>
    <w:rsid w:val="00424AC7"/>
    <w:rsid w:val="00424B7C"/>
    <w:rsid w:val="00424BC8"/>
    <w:rsid w:val="00424C92"/>
    <w:rsid w:val="00424EA4"/>
    <w:rsid w:val="00424F37"/>
    <w:rsid w:val="00425005"/>
    <w:rsid w:val="0042516E"/>
    <w:rsid w:val="0042522B"/>
    <w:rsid w:val="004257A5"/>
    <w:rsid w:val="004257BD"/>
    <w:rsid w:val="004258C2"/>
    <w:rsid w:val="00425A6E"/>
    <w:rsid w:val="00425A99"/>
    <w:rsid w:val="00425B37"/>
    <w:rsid w:val="00425B54"/>
    <w:rsid w:val="00425CBB"/>
    <w:rsid w:val="00426039"/>
    <w:rsid w:val="004260F3"/>
    <w:rsid w:val="004262C0"/>
    <w:rsid w:val="004263BD"/>
    <w:rsid w:val="004263EE"/>
    <w:rsid w:val="0042642C"/>
    <w:rsid w:val="0042646A"/>
    <w:rsid w:val="00426524"/>
    <w:rsid w:val="00426568"/>
    <w:rsid w:val="00426773"/>
    <w:rsid w:val="004268C0"/>
    <w:rsid w:val="004268DD"/>
    <w:rsid w:val="004269A2"/>
    <w:rsid w:val="00426C09"/>
    <w:rsid w:val="00426EF1"/>
    <w:rsid w:val="00426F98"/>
    <w:rsid w:val="00427184"/>
    <w:rsid w:val="00427310"/>
    <w:rsid w:val="004273D8"/>
    <w:rsid w:val="0042743B"/>
    <w:rsid w:val="004274BC"/>
    <w:rsid w:val="00427804"/>
    <w:rsid w:val="00427B5E"/>
    <w:rsid w:val="00427E2C"/>
    <w:rsid w:val="00427F68"/>
    <w:rsid w:val="0043014E"/>
    <w:rsid w:val="0043018E"/>
    <w:rsid w:val="0043021C"/>
    <w:rsid w:val="00430429"/>
    <w:rsid w:val="0043049A"/>
    <w:rsid w:val="0043063E"/>
    <w:rsid w:val="004306CF"/>
    <w:rsid w:val="0043079A"/>
    <w:rsid w:val="0043085E"/>
    <w:rsid w:val="0043095C"/>
    <w:rsid w:val="0043099A"/>
    <w:rsid w:val="00430A8E"/>
    <w:rsid w:val="00430BE0"/>
    <w:rsid w:val="00430D50"/>
    <w:rsid w:val="00430D68"/>
    <w:rsid w:val="0043115A"/>
    <w:rsid w:val="00431264"/>
    <w:rsid w:val="00431430"/>
    <w:rsid w:val="004314C8"/>
    <w:rsid w:val="004315D7"/>
    <w:rsid w:val="00431766"/>
    <w:rsid w:val="0043181D"/>
    <w:rsid w:val="004318DD"/>
    <w:rsid w:val="00431ABD"/>
    <w:rsid w:val="00431AC3"/>
    <w:rsid w:val="00431ADE"/>
    <w:rsid w:val="00431C34"/>
    <w:rsid w:val="00431E18"/>
    <w:rsid w:val="0043213E"/>
    <w:rsid w:val="004323E5"/>
    <w:rsid w:val="004324B5"/>
    <w:rsid w:val="004325CE"/>
    <w:rsid w:val="0043268F"/>
    <w:rsid w:val="00432884"/>
    <w:rsid w:val="00432CF2"/>
    <w:rsid w:val="00432DE4"/>
    <w:rsid w:val="00432E42"/>
    <w:rsid w:val="00433045"/>
    <w:rsid w:val="00433144"/>
    <w:rsid w:val="0043322B"/>
    <w:rsid w:val="004332D6"/>
    <w:rsid w:val="0043337F"/>
    <w:rsid w:val="004333E3"/>
    <w:rsid w:val="0043345A"/>
    <w:rsid w:val="00433504"/>
    <w:rsid w:val="004335BD"/>
    <w:rsid w:val="004337B5"/>
    <w:rsid w:val="004337E3"/>
    <w:rsid w:val="004338ED"/>
    <w:rsid w:val="00433BA5"/>
    <w:rsid w:val="00433ED1"/>
    <w:rsid w:val="00433F74"/>
    <w:rsid w:val="00433F99"/>
    <w:rsid w:val="00434261"/>
    <w:rsid w:val="00434668"/>
    <w:rsid w:val="00434716"/>
    <w:rsid w:val="00434AA2"/>
    <w:rsid w:val="00434B40"/>
    <w:rsid w:val="00434BCC"/>
    <w:rsid w:val="00434C10"/>
    <w:rsid w:val="00434C31"/>
    <w:rsid w:val="00434F1D"/>
    <w:rsid w:val="00435118"/>
    <w:rsid w:val="004351C1"/>
    <w:rsid w:val="0043534A"/>
    <w:rsid w:val="0043535D"/>
    <w:rsid w:val="0043562A"/>
    <w:rsid w:val="00435688"/>
    <w:rsid w:val="00435989"/>
    <w:rsid w:val="00435A51"/>
    <w:rsid w:val="00435A8B"/>
    <w:rsid w:val="00435B6C"/>
    <w:rsid w:val="00435CFE"/>
    <w:rsid w:val="0043609D"/>
    <w:rsid w:val="004361FB"/>
    <w:rsid w:val="00436362"/>
    <w:rsid w:val="004364D5"/>
    <w:rsid w:val="00436620"/>
    <w:rsid w:val="00436790"/>
    <w:rsid w:val="004367B9"/>
    <w:rsid w:val="004368C1"/>
    <w:rsid w:val="00436952"/>
    <w:rsid w:val="00436ABE"/>
    <w:rsid w:val="00436C9A"/>
    <w:rsid w:val="00436DE8"/>
    <w:rsid w:val="00436EC8"/>
    <w:rsid w:val="00436FF4"/>
    <w:rsid w:val="004372C1"/>
    <w:rsid w:val="0043730E"/>
    <w:rsid w:val="00437620"/>
    <w:rsid w:val="00437756"/>
    <w:rsid w:val="004378E0"/>
    <w:rsid w:val="00437EE1"/>
    <w:rsid w:val="00437F6C"/>
    <w:rsid w:val="00437FA3"/>
    <w:rsid w:val="00440351"/>
    <w:rsid w:val="00440467"/>
    <w:rsid w:val="004405FA"/>
    <w:rsid w:val="004408A1"/>
    <w:rsid w:val="00440990"/>
    <w:rsid w:val="004409B9"/>
    <w:rsid w:val="00440F46"/>
    <w:rsid w:val="00441074"/>
    <w:rsid w:val="004411A5"/>
    <w:rsid w:val="0044146D"/>
    <w:rsid w:val="0044147D"/>
    <w:rsid w:val="00441499"/>
    <w:rsid w:val="004414FD"/>
    <w:rsid w:val="00441663"/>
    <w:rsid w:val="00441A7B"/>
    <w:rsid w:val="00441A84"/>
    <w:rsid w:val="00441ABF"/>
    <w:rsid w:val="00441B7F"/>
    <w:rsid w:val="00441B9D"/>
    <w:rsid w:val="00441E93"/>
    <w:rsid w:val="00441F2B"/>
    <w:rsid w:val="00442232"/>
    <w:rsid w:val="004425D8"/>
    <w:rsid w:val="00442993"/>
    <w:rsid w:val="00442A5D"/>
    <w:rsid w:val="00442A98"/>
    <w:rsid w:val="00442BE3"/>
    <w:rsid w:val="00442BF7"/>
    <w:rsid w:val="00442DDB"/>
    <w:rsid w:val="00442EAE"/>
    <w:rsid w:val="00442F5F"/>
    <w:rsid w:val="00442F9F"/>
    <w:rsid w:val="00442FB4"/>
    <w:rsid w:val="00443174"/>
    <w:rsid w:val="00443277"/>
    <w:rsid w:val="0044330E"/>
    <w:rsid w:val="00443735"/>
    <w:rsid w:val="004439CB"/>
    <w:rsid w:val="004439FB"/>
    <w:rsid w:val="00443C38"/>
    <w:rsid w:val="00443C42"/>
    <w:rsid w:val="00443D66"/>
    <w:rsid w:val="00443E8C"/>
    <w:rsid w:val="00444023"/>
    <w:rsid w:val="00444469"/>
    <w:rsid w:val="00444574"/>
    <w:rsid w:val="00444751"/>
    <w:rsid w:val="004447B8"/>
    <w:rsid w:val="004447CC"/>
    <w:rsid w:val="0044485D"/>
    <w:rsid w:val="004448B4"/>
    <w:rsid w:val="004448CC"/>
    <w:rsid w:val="00444936"/>
    <w:rsid w:val="0044493F"/>
    <w:rsid w:val="00444A6C"/>
    <w:rsid w:val="00444A8E"/>
    <w:rsid w:val="00444AE5"/>
    <w:rsid w:val="00444B80"/>
    <w:rsid w:val="00444BA6"/>
    <w:rsid w:val="00444BEA"/>
    <w:rsid w:val="00444EF3"/>
    <w:rsid w:val="004451B4"/>
    <w:rsid w:val="00445210"/>
    <w:rsid w:val="0044525F"/>
    <w:rsid w:val="00445347"/>
    <w:rsid w:val="00445592"/>
    <w:rsid w:val="0044571F"/>
    <w:rsid w:val="00445D3F"/>
    <w:rsid w:val="00445E18"/>
    <w:rsid w:val="00445E8F"/>
    <w:rsid w:val="00446018"/>
    <w:rsid w:val="00446134"/>
    <w:rsid w:val="004464A6"/>
    <w:rsid w:val="00446691"/>
    <w:rsid w:val="00446877"/>
    <w:rsid w:val="004468DF"/>
    <w:rsid w:val="00446944"/>
    <w:rsid w:val="00446C45"/>
    <w:rsid w:val="00446D57"/>
    <w:rsid w:val="00447042"/>
    <w:rsid w:val="00447667"/>
    <w:rsid w:val="00447708"/>
    <w:rsid w:val="004478CD"/>
    <w:rsid w:val="00447E0C"/>
    <w:rsid w:val="00447E98"/>
    <w:rsid w:val="00447EE8"/>
    <w:rsid w:val="00447F4E"/>
    <w:rsid w:val="00447FAC"/>
    <w:rsid w:val="00447FE3"/>
    <w:rsid w:val="00450159"/>
    <w:rsid w:val="00450253"/>
    <w:rsid w:val="004502FA"/>
    <w:rsid w:val="0045037C"/>
    <w:rsid w:val="004504DF"/>
    <w:rsid w:val="004505C6"/>
    <w:rsid w:val="004505F2"/>
    <w:rsid w:val="00450684"/>
    <w:rsid w:val="004506B3"/>
    <w:rsid w:val="00450710"/>
    <w:rsid w:val="0045086A"/>
    <w:rsid w:val="00450894"/>
    <w:rsid w:val="00450904"/>
    <w:rsid w:val="0045090D"/>
    <w:rsid w:val="00450948"/>
    <w:rsid w:val="00450AC8"/>
    <w:rsid w:val="00450B71"/>
    <w:rsid w:val="004510E6"/>
    <w:rsid w:val="004511C0"/>
    <w:rsid w:val="004518CC"/>
    <w:rsid w:val="004519D0"/>
    <w:rsid w:val="00451C14"/>
    <w:rsid w:val="00451E1C"/>
    <w:rsid w:val="004523B5"/>
    <w:rsid w:val="004524C6"/>
    <w:rsid w:val="0045284D"/>
    <w:rsid w:val="00452855"/>
    <w:rsid w:val="00452A7F"/>
    <w:rsid w:val="00452CB6"/>
    <w:rsid w:val="00452E20"/>
    <w:rsid w:val="00452FBE"/>
    <w:rsid w:val="00453009"/>
    <w:rsid w:val="00453031"/>
    <w:rsid w:val="004530D6"/>
    <w:rsid w:val="0045322E"/>
    <w:rsid w:val="0045338A"/>
    <w:rsid w:val="00453472"/>
    <w:rsid w:val="0045353B"/>
    <w:rsid w:val="00453574"/>
    <w:rsid w:val="0045365B"/>
    <w:rsid w:val="00453A4D"/>
    <w:rsid w:val="00453B23"/>
    <w:rsid w:val="00453DA9"/>
    <w:rsid w:val="0045403A"/>
    <w:rsid w:val="00454418"/>
    <w:rsid w:val="0045472C"/>
    <w:rsid w:val="0045474E"/>
    <w:rsid w:val="004547C3"/>
    <w:rsid w:val="00454959"/>
    <w:rsid w:val="004549E1"/>
    <w:rsid w:val="00454C5D"/>
    <w:rsid w:val="00454C8A"/>
    <w:rsid w:val="00454E2D"/>
    <w:rsid w:val="00455027"/>
    <w:rsid w:val="004550E8"/>
    <w:rsid w:val="0045518A"/>
    <w:rsid w:val="004551B4"/>
    <w:rsid w:val="004551FF"/>
    <w:rsid w:val="0045523D"/>
    <w:rsid w:val="004554E1"/>
    <w:rsid w:val="0045557A"/>
    <w:rsid w:val="004556C4"/>
    <w:rsid w:val="00455C63"/>
    <w:rsid w:val="0045601F"/>
    <w:rsid w:val="00456351"/>
    <w:rsid w:val="004563E0"/>
    <w:rsid w:val="00456628"/>
    <w:rsid w:val="0045667D"/>
    <w:rsid w:val="00456774"/>
    <w:rsid w:val="004568ED"/>
    <w:rsid w:val="00456978"/>
    <w:rsid w:val="00456C3D"/>
    <w:rsid w:val="00456CA8"/>
    <w:rsid w:val="00456E08"/>
    <w:rsid w:val="00456EA1"/>
    <w:rsid w:val="00456F65"/>
    <w:rsid w:val="004572E3"/>
    <w:rsid w:val="0045737B"/>
    <w:rsid w:val="00457465"/>
    <w:rsid w:val="00457502"/>
    <w:rsid w:val="004577E7"/>
    <w:rsid w:val="00457814"/>
    <w:rsid w:val="00457C37"/>
    <w:rsid w:val="00457D22"/>
    <w:rsid w:val="00457D59"/>
    <w:rsid w:val="00457E60"/>
    <w:rsid w:val="00460280"/>
    <w:rsid w:val="004603C9"/>
    <w:rsid w:val="0046057D"/>
    <w:rsid w:val="0046081E"/>
    <w:rsid w:val="0046099D"/>
    <w:rsid w:val="00460A69"/>
    <w:rsid w:val="00460CE7"/>
    <w:rsid w:val="00460D4C"/>
    <w:rsid w:val="00460EDA"/>
    <w:rsid w:val="0046101B"/>
    <w:rsid w:val="004610D0"/>
    <w:rsid w:val="00461123"/>
    <w:rsid w:val="0046132A"/>
    <w:rsid w:val="00461565"/>
    <w:rsid w:val="0046160B"/>
    <w:rsid w:val="0046174E"/>
    <w:rsid w:val="00461882"/>
    <w:rsid w:val="004618EB"/>
    <w:rsid w:val="00461B25"/>
    <w:rsid w:val="00461B4E"/>
    <w:rsid w:val="00461DAA"/>
    <w:rsid w:val="00461DD2"/>
    <w:rsid w:val="00461E36"/>
    <w:rsid w:val="00462095"/>
    <w:rsid w:val="0046216B"/>
    <w:rsid w:val="00462192"/>
    <w:rsid w:val="004621FF"/>
    <w:rsid w:val="00462321"/>
    <w:rsid w:val="0046244A"/>
    <w:rsid w:val="00462493"/>
    <w:rsid w:val="0046257A"/>
    <w:rsid w:val="00462936"/>
    <w:rsid w:val="00462D25"/>
    <w:rsid w:val="00463167"/>
    <w:rsid w:val="004632F4"/>
    <w:rsid w:val="004634DD"/>
    <w:rsid w:val="00463576"/>
    <w:rsid w:val="00463853"/>
    <w:rsid w:val="004638CD"/>
    <w:rsid w:val="00463E2B"/>
    <w:rsid w:val="00463EC9"/>
    <w:rsid w:val="00463FB9"/>
    <w:rsid w:val="0046413C"/>
    <w:rsid w:val="00464356"/>
    <w:rsid w:val="004644E8"/>
    <w:rsid w:val="00464707"/>
    <w:rsid w:val="0046475B"/>
    <w:rsid w:val="00464838"/>
    <w:rsid w:val="00464AA3"/>
    <w:rsid w:val="00464E54"/>
    <w:rsid w:val="00464E59"/>
    <w:rsid w:val="00464ED1"/>
    <w:rsid w:val="00464F60"/>
    <w:rsid w:val="0046507A"/>
    <w:rsid w:val="00465421"/>
    <w:rsid w:val="00465596"/>
    <w:rsid w:val="0046569F"/>
    <w:rsid w:val="00465742"/>
    <w:rsid w:val="004658F5"/>
    <w:rsid w:val="00465B50"/>
    <w:rsid w:val="00465C6A"/>
    <w:rsid w:val="00465D4F"/>
    <w:rsid w:val="00465EA6"/>
    <w:rsid w:val="00465FE2"/>
    <w:rsid w:val="00466121"/>
    <w:rsid w:val="004661C5"/>
    <w:rsid w:val="004661E0"/>
    <w:rsid w:val="004663F7"/>
    <w:rsid w:val="00466690"/>
    <w:rsid w:val="00466731"/>
    <w:rsid w:val="00466855"/>
    <w:rsid w:val="00466B31"/>
    <w:rsid w:val="00466D52"/>
    <w:rsid w:val="00466DD5"/>
    <w:rsid w:val="00466DEA"/>
    <w:rsid w:val="00466F2D"/>
    <w:rsid w:val="00467088"/>
    <w:rsid w:val="00467385"/>
    <w:rsid w:val="0046755A"/>
    <w:rsid w:val="00467649"/>
    <w:rsid w:val="00467965"/>
    <w:rsid w:val="004679D5"/>
    <w:rsid w:val="00467B01"/>
    <w:rsid w:val="00467CBC"/>
    <w:rsid w:val="00467CCD"/>
    <w:rsid w:val="00467CDA"/>
    <w:rsid w:val="00467E83"/>
    <w:rsid w:val="00470279"/>
    <w:rsid w:val="004702ED"/>
    <w:rsid w:val="004706C6"/>
    <w:rsid w:val="004708A9"/>
    <w:rsid w:val="004708C4"/>
    <w:rsid w:val="004708C7"/>
    <w:rsid w:val="004708C8"/>
    <w:rsid w:val="00470A68"/>
    <w:rsid w:val="00470AED"/>
    <w:rsid w:val="00470BF5"/>
    <w:rsid w:val="00470DE7"/>
    <w:rsid w:val="004710F7"/>
    <w:rsid w:val="00471123"/>
    <w:rsid w:val="00471441"/>
    <w:rsid w:val="0047144B"/>
    <w:rsid w:val="00471722"/>
    <w:rsid w:val="004718BB"/>
    <w:rsid w:val="004719A8"/>
    <w:rsid w:val="00471BC9"/>
    <w:rsid w:val="00471C34"/>
    <w:rsid w:val="00471CE3"/>
    <w:rsid w:val="00471DDB"/>
    <w:rsid w:val="00472116"/>
    <w:rsid w:val="00472162"/>
    <w:rsid w:val="00472234"/>
    <w:rsid w:val="00472478"/>
    <w:rsid w:val="0047265F"/>
    <w:rsid w:val="00472934"/>
    <w:rsid w:val="004729BA"/>
    <w:rsid w:val="00472E04"/>
    <w:rsid w:val="00472E7F"/>
    <w:rsid w:val="004731F0"/>
    <w:rsid w:val="0047324F"/>
    <w:rsid w:val="004732C6"/>
    <w:rsid w:val="004732ED"/>
    <w:rsid w:val="00473424"/>
    <w:rsid w:val="00473452"/>
    <w:rsid w:val="00473479"/>
    <w:rsid w:val="004736AA"/>
    <w:rsid w:val="004737E0"/>
    <w:rsid w:val="0047388E"/>
    <w:rsid w:val="004738C2"/>
    <w:rsid w:val="004738EF"/>
    <w:rsid w:val="00473912"/>
    <w:rsid w:val="00473B71"/>
    <w:rsid w:val="00473CB7"/>
    <w:rsid w:val="00473D1D"/>
    <w:rsid w:val="00473DB9"/>
    <w:rsid w:val="00473E62"/>
    <w:rsid w:val="00473F7B"/>
    <w:rsid w:val="00474002"/>
    <w:rsid w:val="00474026"/>
    <w:rsid w:val="00474287"/>
    <w:rsid w:val="004742B3"/>
    <w:rsid w:val="004742C8"/>
    <w:rsid w:val="00474338"/>
    <w:rsid w:val="0047464D"/>
    <w:rsid w:val="0047496F"/>
    <w:rsid w:val="004749D4"/>
    <w:rsid w:val="004749EE"/>
    <w:rsid w:val="00474DC8"/>
    <w:rsid w:val="00474EBE"/>
    <w:rsid w:val="00474FA7"/>
    <w:rsid w:val="00475069"/>
    <w:rsid w:val="004750EF"/>
    <w:rsid w:val="00475165"/>
    <w:rsid w:val="004751F7"/>
    <w:rsid w:val="00475237"/>
    <w:rsid w:val="004752D2"/>
    <w:rsid w:val="004755FE"/>
    <w:rsid w:val="004756FE"/>
    <w:rsid w:val="0047598C"/>
    <w:rsid w:val="004759AE"/>
    <w:rsid w:val="00475A64"/>
    <w:rsid w:val="00475C26"/>
    <w:rsid w:val="00475FDC"/>
    <w:rsid w:val="00476223"/>
    <w:rsid w:val="0047623E"/>
    <w:rsid w:val="004762B2"/>
    <w:rsid w:val="004765C3"/>
    <w:rsid w:val="004766D8"/>
    <w:rsid w:val="00476C05"/>
    <w:rsid w:val="00476D27"/>
    <w:rsid w:val="00476D2C"/>
    <w:rsid w:val="00476DC0"/>
    <w:rsid w:val="00476DC4"/>
    <w:rsid w:val="00476DCD"/>
    <w:rsid w:val="00476E1A"/>
    <w:rsid w:val="00476EBA"/>
    <w:rsid w:val="0047704D"/>
    <w:rsid w:val="00477371"/>
    <w:rsid w:val="00477528"/>
    <w:rsid w:val="004776F6"/>
    <w:rsid w:val="00477C9D"/>
    <w:rsid w:val="00477E7C"/>
    <w:rsid w:val="00480059"/>
    <w:rsid w:val="004800D2"/>
    <w:rsid w:val="004800E2"/>
    <w:rsid w:val="00480207"/>
    <w:rsid w:val="00480516"/>
    <w:rsid w:val="00480798"/>
    <w:rsid w:val="00480A63"/>
    <w:rsid w:val="00480B32"/>
    <w:rsid w:val="00480B50"/>
    <w:rsid w:val="00480CBC"/>
    <w:rsid w:val="00480D3A"/>
    <w:rsid w:val="00480DC9"/>
    <w:rsid w:val="00480DCC"/>
    <w:rsid w:val="00480F1E"/>
    <w:rsid w:val="00481209"/>
    <w:rsid w:val="004812DE"/>
    <w:rsid w:val="00481861"/>
    <w:rsid w:val="004819E5"/>
    <w:rsid w:val="00481A13"/>
    <w:rsid w:val="00481A36"/>
    <w:rsid w:val="00481A9F"/>
    <w:rsid w:val="00481B8E"/>
    <w:rsid w:val="00481D3B"/>
    <w:rsid w:val="00481D76"/>
    <w:rsid w:val="004820C8"/>
    <w:rsid w:val="0048211E"/>
    <w:rsid w:val="00482483"/>
    <w:rsid w:val="0048270D"/>
    <w:rsid w:val="004827A5"/>
    <w:rsid w:val="0048299C"/>
    <w:rsid w:val="00482AF8"/>
    <w:rsid w:val="00482B81"/>
    <w:rsid w:val="00482BBD"/>
    <w:rsid w:val="00482BC6"/>
    <w:rsid w:val="00482C50"/>
    <w:rsid w:val="00482D32"/>
    <w:rsid w:val="00482D4C"/>
    <w:rsid w:val="00483475"/>
    <w:rsid w:val="00483545"/>
    <w:rsid w:val="00483669"/>
    <w:rsid w:val="0048374D"/>
    <w:rsid w:val="00483839"/>
    <w:rsid w:val="004838A6"/>
    <w:rsid w:val="004838E4"/>
    <w:rsid w:val="00483BBA"/>
    <w:rsid w:val="00483C10"/>
    <w:rsid w:val="00483ECE"/>
    <w:rsid w:val="00484001"/>
    <w:rsid w:val="004844EA"/>
    <w:rsid w:val="00484514"/>
    <w:rsid w:val="0048463A"/>
    <w:rsid w:val="004849F7"/>
    <w:rsid w:val="00484AE8"/>
    <w:rsid w:val="00484B75"/>
    <w:rsid w:val="00484B92"/>
    <w:rsid w:val="00484C21"/>
    <w:rsid w:val="00484DB7"/>
    <w:rsid w:val="004850F9"/>
    <w:rsid w:val="00485166"/>
    <w:rsid w:val="004852C6"/>
    <w:rsid w:val="00485497"/>
    <w:rsid w:val="004857E9"/>
    <w:rsid w:val="0048588F"/>
    <w:rsid w:val="00485895"/>
    <w:rsid w:val="004859E3"/>
    <w:rsid w:val="00485D83"/>
    <w:rsid w:val="00485ED4"/>
    <w:rsid w:val="00485F0D"/>
    <w:rsid w:val="00486075"/>
    <w:rsid w:val="004860DF"/>
    <w:rsid w:val="004863EC"/>
    <w:rsid w:val="00486559"/>
    <w:rsid w:val="00486561"/>
    <w:rsid w:val="004869E4"/>
    <w:rsid w:val="004869EE"/>
    <w:rsid w:val="00486CB5"/>
    <w:rsid w:val="00486FCA"/>
    <w:rsid w:val="00487024"/>
    <w:rsid w:val="004871FE"/>
    <w:rsid w:val="00487207"/>
    <w:rsid w:val="0048722A"/>
    <w:rsid w:val="004873C6"/>
    <w:rsid w:val="004874D6"/>
    <w:rsid w:val="00487846"/>
    <w:rsid w:val="00487880"/>
    <w:rsid w:val="00487904"/>
    <w:rsid w:val="004879C8"/>
    <w:rsid w:val="00487AAC"/>
    <w:rsid w:val="00487D31"/>
    <w:rsid w:val="00487F0F"/>
    <w:rsid w:val="00487F2F"/>
    <w:rsid w:val="0049007A"/>
    <w:rsid w:val="004900E2"/>
    <w:rsid w:val="00490152"/>
    <w:rsid w:val="0049019D"/>
    <w:rsid w:val="00490382"/>
    <w:rsid w:val="00490414"/>
    <w:rsid w:val="00490541"/>
    <w:rsid w:val="00490701"/>
    <w:rsid w:val="00490757"/>
    <w:rsid w:val="004909D3"/>
    <w:rsid w:val="00490A75"/>
    <w:rsid w:val="00490B29"/>
    <w:rsid w:val="00490DD7"/>
    <w:rsid w:val="00490E2B"/>
    <w:rsid w:val="00490F09"/>
    <w:rsid w:val="00491521"/>
    <w:rsid w:val="00491854"/>
    <w:rsid w:val="004918FA"/>
    <w:rsid w:val="00491A27"/>
    <w:rsid w:val="00491A3B"/>
    <w:rsid w:val="00491B1A"/>
    <w:rsid w:val="00491CB3"/>
    <w:rsid w:val="00491EF0"/>
    <w:rsid w:val="00491FEF"/>
    <w:rsid w:val="0049206F"/>
    <w:rsid w:val="0049211D"/>
    <w:rsid w:val="00492195"/>
    <w:rsid w:val="00492212"/>
    <w:rsid w:val="004922C4"/>
    <w:rsid w:val="00492387"/>
    <w:rsid w:val="00492444"/>
    <w:rsid w:val="0049269E"/>
    <w:rsid w:val="00492883"/>
    <w:rsid w:val="00492914"/>
    <w:rsid w:val="0049293B"/>
    <w:rsid w:val="0049299E"/>
    <w:rsid w:val="00492AAC"/>
    <w:rsid w:val="00492BA0"/>
    <w:rsid w:val="00492BF6"/>
    <w:rsid w:val="00492C64"/>
    <w:rsid w:val="00492E49"/>
    <w:rsid w:val="00492FB6"/>
    <w:rsid w:val="00493225"/>
    <w:rsid w:val="004933BC"/>
    <w:rsid w:val="0049344F"/>
    <w:rsid w:val="00493791"/>
    <w:rsid w:val="004938DF"/>
    <w:rsid w:val="00493B2F"/>
    <w:rsid w:val="00493C0F"/>
    <w:rsid w:val="00493E8D"/>
    <w:rsid w:val="00494041"/>
    <w:rsid w:val="004940B1"/>
    <w:rsid w:val="0049442F"/>
    <w:rsid w:val="00494430"/>
    <w:rsid w:val="0049450F"/>
    <w:rsid w:val="00494956"/>
    <w:rsid w:val="004949E7"/>
    <w:rsid w:val="00494B21"/>
    <w:rsid w:val="00494BCE"/>
    <w:rsid w:val="00494D67"/>
    <w:rsid w:val="00495046"/>
    <w:rsid w:val="00495193"/>
    <w:rsid w:val="00495255"/>
    <w:rsid w:val="00495487"/>
    <w:rsid w:val="004957C7"/>
    <w:rsid w:val="00495C4B"/>
    <w:rsid w:val="00495D46"/>
    <w:rsid w:val="00495DAC"/>
    <w:rsid w:val="00495F44"/>
    <w:rsid w:val="00496021"/>
    <w:rsid w:val="00496156"/>
    <w:rsid w:val="00496179"/>
    <w:rsid w:val="00496230"/>
    <w:rsid w:val="004962B7"/>
    <w:rsid w:val="0049636F"/>
    <w:rsid w:val="00496724"/>
    <w:rsid w:val="0049691E"/>
    <w:rsid w:val="00496B47"/>
    <w:rsid w:val="00496C7A"/>
    <w:rsid w:val="00496F13"/>
    <w:rsid w:val="0049704B"/>
    <w:rsid w:val="00497088"/>
    <w:rsid w:val="00497241"/>
    <w:rsid w:val="0049749E"/>
    <w:rsid w:val="00497863"/>
    <w:rsid w:val="00497872"/>
    <w:rsid w:val="004978CF"/>
    <w:rsid w:val="00497C05"/>
    <w:rsid w:val="004A01A3"/>
    <w:rsid w:val="004A0418"/>
    <w:rsid w:val="004A0433"/>
    <w:rsid w:val="004A0592"/>
    <w:rsid w:val="004A06B4"/>
    <w:rsid w:val="004A06F4"/>
    <w:rsid w:val="004A0910"/>
    <w:rsid w:val="004A0953"/>
    <w:rsid w:val="004A09CA"/>
    <w:rsid w:val="004A0BAA"/>
    <w:rsid w:val="004A0BB0"/>
    <w:rsid w:val="004A0D57"/>
    <w:rsid w:val="004A0DC4"/>
    <w:rsid w:val="004A0E72"/>
    <w:rsid w:val="004A0F4D"/>
    <w:rsid w:val="004A0F72"/>
    <w:rsid w:val="004A0F86"/>
    <w:rsid w:val="004A10CE"/>
    <w:rsid w:val="004A1365"/>
    <w:rsid w:val="004A13AF"/>
    <w:rsid w:val="004A14CD"/>
    <w:rsid w:val="004A1593"/>
    <w:rsid w:val="004A1611"/>
    <w:rsid w:val="004A1638"/>
    <w:rsid w:val="004A1692"/>
    <w:rsid w:val="004A16B5"/>
    <w:rsid w:val="004A1999"/>
    <w:rsid w:val="004A1C1A"/>
    <w:rsid w:val="004A1E8C"/>
    <w:rsid w:val="004A1F72"/>
    <w:rsid w:val="004A2062"/>
    <w:rsid w:val="004A219C"/>
    <w:rsid w:val="004A227D"/>
    <w:rsid w:val="004A249F"/>
    <w:rsid w:val="004A267E"/>
    <w:rsid w:val="004A27A8"/>
    <w:rsid w:val="004A28DF"/>
    <w:rsid w:val="004A2960"/>
    <w:rsid w:val="004A2A29"/>
    <w:rsid w:val="004A2C2B"/>
    <w:rsid w:val="004A2C4D"/>
    <w:rsid w:val="004A3011"/>
    <w:rsid w:val="004A3018"/>
    <w:rsid w:val="004A3181"/>
    <w:rsid w:val="004A3332"/>
    <w:rsid w:val="004A3374"/>
    <w:rsid w:val="004A33DF"/>
    <w:rsid w:val="004A346F"/>
    <w:rsid w:val="004A34AC"/>
    <w:rsid w:val="004A3617"/>
    <w:rsid w:val="004A36A4"/>
    <w:rsid w:val="004A3A20"/>
    <w:rsid w:val="004A3A24"/>
    <w:rsid w:val="004A3A87"/>
    <w:rsid w:val="004A3ADA"/>
    <w:rsid w:val="004A3B94"/>
    <w:rsid w:val="004A3C4F"/>
    <w:rsid w:val="004A3CA9"/>
    <w:rsid w:val="004A3EA7"/>
    <w:rsid w:val="004A41A5"/>
    <w:rsid w:val="004A41EF"/>
    <w:rsid w:val="004A41FC"/>
    <w:rsid w:val="004A4265"/>
    <w:rsid w:val="004A426C"/>
    <w:rsid w:val="004A42CC"/>
    <w:rsid w:val="004A43F4"/>
    <w:rsid w:val="004A4499"/>
    <w:rsid w:val="004A4A52"/>
    <w:rsid w:val="004A4AF8"/>
    <w:rsid w:val="004A4C39"/>
    <w:rsid w:val="004A4D28"/>
    <w:rsid w:val="004A4E4C"/>
    <w:rsid w:val="004A4F27"/>
    <w:rsid w:val="004A4F47"/>
    <w:rsid w:val="004A5018"/>
    <w:rsid w:val="004A5345"/>
    <w:rsid w:val="004A555B"/>
    <w:rsid w:val="004A558F"/>
    <w:rsid w:val="004A5596"/>
    <w:rsid w:val="004A570F"/>
    <w:rsid w:val="004A5821"/>
    <w:rsid w:val="004A597C"/>
    <w:rsid w:val="004A5AAB"/>
    <w:rsid w:val="004A605C"/>
    <w:rsid w:val="004A6127"/>
    <w:rsid w:val="004A62CF"/>
    <w:rsid w:val="004A65C1"/>
    <w:rsid w:val="004A6699"/>
    <w:rsid w:val="004A6701"/>
    <w:rsid w:val="004A6881"/>
    <w:rsid w:val="004A6A10"/>
    <w:rsid w:val="004A708D"/>
    <w:rsid w:val="004A7195"/>
    <w:rsid w:val="004A7296"/>
    <w:rsid w:val="004A7352"/>
    <w:rsid w:val="004A74AF"/>
    <w:rsid w:val="004A74EF"/>
    <w:rsid w:val="004A757A"/>
    <w:rsid w:val="004A75DA"/>
    <w:rsid w:val="004A7620"/>
    <w:rsid w:val="004A7689"/>
    <w:rsid w:val="004A77CC"/>
    <w:rsid w:val="004A77D1"/>
    <w:rsid w:val="004A78C2"/>
    <w:rsid w:val="004A796E"/>
    <w:rsid w:val="004A79B0"/>
    <w:rsid w:val="004A7D81"/>
    <w:rsid w:val="004A7EE7"/>
    <w:rsid w:val="004A7F19"/>
    <w:rsid w:val="004A7F1F"/>
    <w:rsid w:val="004B0015"/>
    <w:rsid w:val="004B003D"/>
    <w:rsid w:val="004B02CC"/>
    <w:rsid w:val="004B0539"/>
    <w:rsid w:val="004B064B"/>
    <w:rsid w:val="004B0773"/>
    <w:rsid w:val="004B0867"/>
    <w:rsid w:val="004B08C4"/>
    <w:rsid w:val="004B091E"/>
    <w:rsid w:val="004B09EC"/>
    <w:rsid w:val="004B0A27"/>
    <w:rsid w:val="004B0B1C"/>
    <w:rsid w:val="004B0CBD"/>
    <w:rsid w:val="004B0D01"/>
    <w:rsid w:val="004B0DBF"/>
    <w:rsid w:val="004B0E45"/>
    <w:rsid w:val="004B0FDF"/>
    <w:rsid w:val="004B107C"/>
    <w:rsid w:val="004B10BB"/>
    <w:rsid w:val="004B117A"/>
    <w:rsid w:val="004B1281"/>
    <w:rsid w:val="004B1681"/>
    <w:rsid w:val="004B1699"/>
    <w:rsid w:val="004B18AF"/>
    <w:rsid w:val="004B1D3F"/>
    <w:rsid w:val="004B1F34"/>
    <w:rsid w:val="004B1F6D"/>
    <w:rsid w:val="004B1F71"/>
    <w:rsid w:val="004B1FD7"/>
    <w:rsid w:val="004B2087"/>
    <w:rsid w:val="004B23B8"/>
    <w:rsid w:val="004B23D1"/>
    <w:rsid w:val="004B2600"/>
    <w:rsid w:val="004B29BA"/>
    <w:rsid w:val="004B29CD"/>
    <w:rsid w:val="004B29D6"/>
    <w:rsid w:val="004B2A14"/>
    <w:rsid w:val="004B2B66"/>
    <w:rsid w:val="004B2C2D"/>
    <w:rsid w:val="004B2ED2"/>
    <w:rsid w:val="004B2F71"/>
    <w:rsid w:val="004B3027"/>
    <w:rsid w:val="004B30D2"/>
    <w:rsid w:val="004B3485"/>
    <w:rsid w:val="004B35C2"/>
    <w:rsid w:val="004B36A3"/>
    <w:rsid w:val="004B37F8"/>
    <w:rsid w:val="004B381F"/>
    <w:rsid w:val="004B3873"/>
    <w:rsid w:val="004B38A4"/>
    <w:rsid w:val="004B3AEF"/>
    <w:rsid w:val="004B3C0F"/>
    <w:rsid w:val="004B3CED"/>
    <w:rsid w:val="004B3DCF"/>
    <w:rsid w:val="004B44D8"/>
    <w:rsid w:val="004B46A7"/>
    <w:rsid w:val="004B46E1"/>
    <w:rsid w:val="004B4732"/>
    <w:rsid w:val="004B47B9"/>
    <w:rsid w:val="004B49D3"/>
    <w:rsid w:val="004B4A3C"/>
    <w:rsid w:val="004B4BFE"/>
    <w:rsid w:val="004B4D3D"/>
    <w:rsid w:val="004B52A0"/>
    <w:rsid w:val="004B52EF"/>
    <w:rsid w:val="004B5436"/>
    <w:rsid w:val="004B559B"/>
    <w:rsid w:val="004B5607"/>
    <w:rsid w:val="004B569C"/>
    <w:rsid w:val="004B5851"/>
    <w:rsid w:val="004B5902"/>
    <w:rsid w:val="004B5A08"/>
    <w:rsid w:val="004B5B3E"/>
    <w:rsid w:val="004B5DD7"/>
    <w:rsid w:val="004B5DF8"/>
    <w:rsid w:val="004B5F1C"/>
    <w:rsid w:val="004B6066"/>
    <w:rsid w:val="004B60F4"/>
    <w:rsid w:val="004B62BB"/>
    <w:rsid w:val="004B6344"/>
    <w:rsid w:val="004B64CB"/>
    <w:rsid w:val="004B65B3"/>
    <w:rsid w:val="004B6738"/>
    <w:rsid w:val="004B6928"/>
    <w:rsid w:val="004B69C8"/>
    <w:rsid w:val="004B69F4"/>
    <w:rsid w:val="004B6B85"/>
    <w:rsid w:val="004B6C5D"/>
    <w:rsid w:val="004B6DAB"/>
    <w:rsid w:val="004B6E69"/>
    <w:rsid w:val="004B6E85"/>
    <w:rsid w:val="004B7241"/>
    <w:rsid w:val="004B75D1"/>
    <w:rsid w:val="004B786A"/>
    <w:rsid w:val="004B7991"/>
    <w:rsid w:val="004B7B18"/>
    <w:rsid w:val="004B7CC8"/>
    <w:rsid w:val="004B7CD0"/>
    <w:rsid w:val="004B7CE0"/>
    <w:rsid w:val="004B7D8F"/>
    <w:rsid w:val="004B7F36"/>
    <w:rsid w:val="004B7FE9"/>
    <w:rsid w:val="004C0002"/>
    <w:rsid w:val="004C0215"/>
    <w:rsid w:val="004C05E4"/>
    <w:rsid w:val="004C07AA"/>
    <w:rsid w:val="004C0800"/>
    <w:rsid w:val="004C0A9A"/>
    <w:rsid w:val="004C0B67"/>
    <w:rsid w:val="004C0E01"/>
    <w:rsid w:val="004C13C8"/>
    <w:rsid w:val="004C14BE"/>
    <w:rsid w:val="004C1506"/>
    <w:rsid w:val="004C159F"/>
    <w:rsid w:val="004C161D"/>
    <w:rsid w:val="004C1674"/>
    <w:rsid w:val="004C16B5"/>
    <w:rsid w:val="004C17DF"/>
    <w:rsid w:val="004C1816"/>
    <w:rsid w:val="004C1862"/>
    <w:rsid w:val="004C18CD"/>
    <w:rsid w:val="004C1924"/>
    <w:rsid w:val="004C1D54"/>
    <w:rsid w:val="004C1DD5"/>
    <w:rsid w:val="004C1ED4"/>
    <w:rsid w:val="004C1F35"/>
    <w:rsid w:val="004C2456"/>
    <w:rsid w:val="004C266B"/>
    <w:rsid w:val="004C28DF"/>
    <w:rsid w:val="004C28EF"/>
    <w:rsid w:val="004C29AA"/>
    <w:rsid w:val="004C2B1E"/>
    <w:rsid w:val="004C2C1E"/>
    <w:rsid w:val="004C2C70"/>
    <w:rsid w:val="004C2FD5"/>
    <w:rsid w:val="004C30F0"/>
    <w:rsid w:val="004C3559"/>
    <w:rsid w:val="004C3801"/>
    <w:rsid w:val="004C386D"/>
    <w:rsid w:val="004C3A92"/>
    <w:rsid w:val="004C3CC6"/>
    <w:rsid w:val="004C3D26"/>
    <w:rsid w:val="004C3ED1"/>
    <w:rsid w:val="004C42DF"/>
    <w:rsid w:val="004C4567"/>
    <w:rsid w:val="004C45F4"/>
    <w:rsid w:val="004C4704"/>
    <w:rsid w:val="004C48E3"/>
    <w:rsid w:val="004C4B60"/>
    <w:rsid w:val="004C4BA6"/>
    <w:rsid w:val="004C4D03"/>
    <w:rsid w:val="004C5049"/>
    <w:rsid w:val="004C530A"/>
    <w:rsid w:val="004C535D"/>
    <w:rsid w:val="004C5477"/>
    <w:rsid w:val="004C588B"/>
    <w:rsid w:val="004C58C5"/>
    <w:rsid w:val="004C5932"/>
    <w:rsid w:val="004C5C0E"/>
    <w:rsid w:val="004C5D57"/>
    <w:rsid w:val="004C5D73"/>
    <w:rsid w:val="004C5DC1"/>
    <w:rsid w:val="004C6058"/>
    <w:rsid w:val="004C658B"/>
    <w:rsid w:val="004C65DC"/>
    <w:rsid w:val="004C6603"/>
    <w:rsid w:val="004C66AD"/>
    <w:rsid w:val="004C676B"/>
    <w:rsid w:val="004C6A56"/>
    <w:rsid w:val="004C6AC4"/>
    <w:rsid w:val="004C6BA8"/>
    <w:rsid w:val="004C6BDC"/>
    <w:rsid w:val="004C6CB6"/>
    <w:rsid w:val="004C6DA3"/>
    <w:rsid w:val="004C6ECF"/>
    <w:rsid w:val="004C714D"/>
    <w:rsid w:val="004C739C"/>
    <w:rsid w:val="004C73BE"/>
    <w:rsid w:val="004C7727"/>
    <w:rsid w:val="004C7745"/>
    <w:rsid w:val="004C7811"/>
    <w:rsid w:val="004C78F1"/>
    <w:rsid w:val="004C799E"/>
    <w:rsid w:val="004C7A38"/>
    <w:rsid w:val="004C7EDD"/>
    <w:rsid w:val="004D00B2"/>
    <w:rsid w:val="004D0300"/>
    <w:rsid w:val="004D0393"/>
    <w:rsid w:val="004D03AA"/>
    <w:rsid w:val="004D03FA"/>
    <w:rsid w:val="004D077F"/>
    <w:rsid w:val="004D0A2C"/>
    <w:rsid w:val="004D0E16"/>
    <w:rsid w:val="004D0F33"/>
    <w:rsid w:val="004D0FEC"/>
    <w:rsid w:val="004D1183"/>
    <w:rsid w:val="004D135C"/>
    <w:rsid w:val="004D1380"/>
    <w:rsid w:val="004D14B7"/>
    <w:rsid w:val="004D1564"/>
    <w:rsid w:val="004D1795"/>
    <w:rsid w:val="004D17C0"/>
    <w:rsid w:val="004D17D2"/>
    <w:rsid w:val="004D1804"/>
    <w:rsid w:val="004D1A52"/>
    <w:rsid w:val="004D1DFC"/>
    <w:rsid w:val="004D1E0C"/>
    <w:rsid w:val="004D1E6E"/>
    <w:rsid w:val="004D1F95"/>
    <w:rsid w:val="004D247B"/>
    <w:rsid w:val="004D24D7"/>
    <w:rsid w:val="004D24E0"/>
    <w:rsid w:val="004D24FE"/>
    <w:rsid w:val="004D254C"/>
    <w:rsid w:val="004D2777"/>
    <w:rsid w:val="004D28DB"/>
    <w:rsid w:val="004D2A0E"/>
    <w:rsid w:val="004D2A52"/>
    <w:rsid w:val="004D2A5A"/>
    <w:rsid w:val="004D2D57"/>
    <w:rsid w:val="004D2D5F"/>
    <w:rsid w:val="004D350B"/>
    <w:rsid w:val="004D3671"/>
    <w:rsid w:val="004D39F2"/>
    <w:rsid w:val="004D3A1D"/>
    <w:rsid w:val="004D3B82"/>
    <w:rsid w:val="004D3D6D"/>
    <w:rsid w:val="004D3E97"/>
    <w:rsid w:val="004D3EDF"/>
    <w:rsid w:val="004D40F2"/>
    <w:rsid w:val="004D429E"/>
    <w:rsid w:val="004D4934"/>
    <w:rsid w:val="004D499C"/>
    <w:rsid w:val="004D4AE5"/>
    <w:rsid w:val="004D505F"/>
    <w:rsid w:val="004D51AB"/>
    <w:rsid w:val="004D54DF"/>
    <w:rsid w:val="004D552F"/>
    <w:rsid w:val="004D5BFE"/>
    <w:rsid w:val="004D5C18"/>
    <w:rsid w:val="004D5E89"/>
    <w:rsid w:val="004D6221"/>
    <w:rsid w:val="004D626A"/>
    <w:rsid w:val="004D6410"/>
    <w:rsid w:val="004D69A6"/>
    <w:rsid w:val="004D6E10"/>
    <w:rsid w:val="004D6FC2"/>
    <w:rsid w:val="004D72F1"/>
    <w:rsid w:val="004D780C"/>
    <w:rsid w:val="004D7997"/>
    <w:rsid w:val="004D79ED"/>
    <w:rsid w:val="004D7A90"/>
    <w:rsid w:val="004D7B4A"/>
    <w:rsid w:val="004D7C6C"/>
    <w:rsid w:val="004D7EBA"/>
    <w:rsid w:val="004D7EDA"/>
    <w:rsid w:val="004E0056"/>
    <w:rsid w:val="004E03BA"/>
    <w:rsid w:val="004E048A"/>
    <w:rsid w:val="004E0679"/>
    <w:rsid w:val="004E08EB"/>
    <w:rsid w:val="004E0A84"/>
    <w:rsid w:val="004E0B0D"/>
    <w:rsid w:val="004E0B38"/>
    <w:rsid w:val="004E0BCC"/>
    <w:rsid w:val="004E0EB7"/>
    <w:rsid w:val="004E0ED0"/>
    <w:rsid w:val="004E0EF0"/>
    <w:rsid w:val="004E102B"/>
    <w:rsid w:val="004E1131"/>
    <w:rsid w:val="004E1206"/>
    <w:rsid w:val="004E1293"/>
    <w:rsid w:val="004E1347"/>
    <w:rsid w:val="004E14F5"/>
    <w:rsid w:val="004E1568"/>
    <w:rsid w:val="004E15D2"/>
    <w:rsid w:val="004E16B9"/>
    <w:rsid w:val="004E17AC"/>
    <w:rsid w:val="004E1996"/>
    <w:rsid w:val="004E19DA"/>
    <w:rsid w:val="004E1B02"/>
    <w:rsid w:val="004E1D37"/>
    <w:rsid w:val="004E2012"/>
    <w:rsid w:val="004E212A"/>
    <w:rsid w:val="004E213A"/>
    <w:rsid w:val="004E2227"/>
    <w:rsid w:val="004E2245"/>
    <w:rsid w:val="004E2269"/>
    <w:rsid w:val="004E23D9"/>
    <w:rsid w:val="004E25D9"/>
    <w:rsid w:val="004E277E"/>
    <w:rsid w:val="004E2784"/>
    <w:rsid w:val="004E27FD"/>
    <w:rsid w:val="004E2AB1"/>
    <w:rsid w:val="004E2CBD"/>
    <w:rsid w:val="004E2CC4"/>
    <w:rsid w:val="004E2EE7"/>
    <w:rsid w:val="004E3056"/>
    <w:rsid w:val="004E31D8"/>
    <w:rsid w:val="004E339C"/>
    <w:rsid w:val="004E3404"/>
    <w:rsid w:val="004E34AD"/>
    <w:rsid w:val="004E3590"/>
    <w:rsid w:val="004E365C"/>
    <w:rsid w:val="004E3801"/>
    <w:rsid w:val="004E3816"/>
    <w:rsid w:val="004E3908"/>
    <w:rsid w:val="004E39E1"/>
    <w:rsid w:val="004E3C55"/>
    <w:rsid w:val="004E4003"/>
    <w:rsid w:val="004E405A"/>
    <w:rsid w:val="004E40EA"/>
    <w:rsid w:val="004E41ED"/>
    <w:rsid w:val="004E456E"/>
    <w:rsid w:val="004E464B"/>
    <w:rsid w:val="004E485D"/>
    <w:rsid w:val="004E4945"/>
    <w:rsid w:val="004E4A1A"/>
    <w:rsid w:val="004E4B07"/>
    <w:rsid w:val="004E4D00"/>
    <w:rsid w:val="004E4F77"/>
    <w:rsid w:val="004E52C2"/>
    <w:rsid w:val="004E56A1"/>
    <w:rsid w:val="004E56E2"/>
    <w:rsid w:val="004E56F8"/>
    <w:rsid w:val="004E59BC"/>
    <w:rsid w:val="004E5B43"/>
    <w:rsid w:val="004E5CCD"/>
    <w:rsid w:val="004E5CEB"/>
    <w:rsid w:val="004E5D2D"/>
    <w:rsid w:val="004E5D65"/>
    <w:rsid w:val="004E6338"/>
    <w:rsid w:val="004E643E"/>
    <w:rsid w:val="004E64B5"/>
    <w:rsid w:val="004E64BD"/>
    <w:rsid w:val="004E66AF"/>
    <w:rsid w:val="004E66C0"/>
    <w:rsid w:val="004E6B8B"/>
    <w:rsid w:val="004E6C90"/>
    <w:rsid w:val="004E6F4A"/>
    <w:rsid w:val="004E6FBC"/>
    <w:rsid w:val="004E711E"/>
    <w:rsid w:val="004E7338"/>
    <w:rsid w:val="004E734F"/>
    <w:rsid w:val="004E73CC"/>
    <w:rsid w:val="004E7711"/>
    <w:rsid w:val="004E787E"/>
    <w:rsid w:val="004E7C53"/>
    <w:rsid w:val="004E7D62"/>
    <w:rsid w:val="004E7F6E"/>
    <w:rsid w:val="004F0065"/>
    <w:rsid w:val="004F00BA"/>
    <w:rsid w:val="004F011F"/>
    <w:rsid w:val="004F022F"/>
    <w:rsid w:val="004F0386"/>
    <w:rsid w:val="004F03F4"/>
    <w:rsid w:val="004F0419"/>
    <w:rsid w:val="004F0546"/>
    <w:rsid w:val="004F05C3"/>
    <w:rsid w:val="004F0AE7"/>
    <w:rsid w:val="004F0DC3"/>
    <w:rsid w:val="004F10E9"/>
    <w:rsid w:val="004F1236"/>
    <w:rsid w:val="004F127D"/>
    <w:rsid w:val="004F1499"/>
    <w:rsid w:val="004F149E"/>
    <w:rsid w:val="004F1824"/>
    <w:rsid w:val="004F188E"/>
    <w:rsid w:val="004F1953"/>
    <w:rsid w:val="004F1AEB"/>
    <w:rsid w:val="004F1B90"/>
    <w:rsid w:val="004F1CAB"/>
    <w:rsid w:val="004F1DDE"/>
    <w:rsid w:val="004F1EE4"/>
    <w:rsid w:val="004F20A4"/>
    <w:rsid w:val="004F20C2"/>
    <w:rsid w:val="004F2217"/>
    <w:rsid w:val="004F22A7"/>
    <w:rsid w:val="004F23D2"/>
    <w:rsid w:val="004F2467"/>
    <w:rsid w:val="004F27A8"/>
    <w:rsid w:val="004F29B9"/>
    <w:rsid w:val="004F2A6C"/>
    <w:rsid w:val="004F2C5A"/>
    <w:rsid w:val="004F2D2E"/>
    <w:rsid w:val="004F2F92"/>
    <w:rsid w:val="004F3017"/>
    <w:rsid w:val="004F30D2"/>
    <w:rsid w:val="004F3453"/>
    <w:rsid w:val="004F3530"/>
    <w:rsid w:val="004F362D"/>
    <w:rsid w:val="004F39DE"/>
    <w:rsid w:val="004F39FE"/>
    <w:rsid w:val="004F3EBB"/>
    <w:rsid w:val="004F455C"/>
    <w:rsid w:val="004F4638"/>
    <w:rsid w:val="004F46CC"/>
    <w:rsid w:val="004F4994"/>
    <w:rsid w:val="004F49E7"/>
    <w:rsid w:val="004F4B90"/>
    <w:rsid w:val="004F4C00"/>
    <w:rsid w:val="004F4D24"/>
    <w:rsid w:val="004F4FDD"/>
    <w:rsid w:val="004F528F"/>
    <w:rsid w:val="004F536C"/>
    <w:rsid w:val="004F5558"/>
    <w:rsid w:val="004F56C3"/>
    <w:rsid w:val="004F56D0"/>
    <w:rsid w:val="004F5A27"/>
    <w:rsid w:val="004F5B6D"/>
    <w:rsid w:val="004F5C3F"/>
    <w:rsid w:val="004F5C9C"/>
    <w:rsid w:val="004F5E4E"/>
    <w:rsid w:val="004F5F5F"/>
    <w:rsid w:val="004F6065"/>
    <w:rsid w:val="004F6226"/>
    <w:rsid w:val="004F648D"/>
    <w:rsid w:val="004F65B6"/>
    <w:rsid w:val="004F662F"/>
    <w:rsid w:val="004F671F"/>
    <w:rsid w:val="004F6879"/>
    <w:rsid w:val="004F6961"/>
    <w:rsid w:val="004F6C4A"/>
    <w:rsid w:val="004F6CA6"/>
    <w:rsid w:val="004F6CCA"/>
    <w:rsid w:val="004F6D51"/>
    <w:rsid w:val="004F6E6F"/>
    <w:rsid w:val="004F72DE"/>
    <w:rsid w:val="004F7631"/>
    <w:rsid w:val="004F7856"/>
    <w:rsid w:val="004F79B9"/>
    <w:rsid w:val="004F7A55"/>
    <w:rsid w:val="004F7B7A"/>
    <w:rsid w:val="004F7E10"/>
    <w:rsid w:val="004F7ED9"/>
    <w:rsid w:val="004F7EF3"/>
    <w:rsid w:val="005000AE"/>
    <w:rsid w:val="0050042A"/>
    <w:rsid w:val="005004D9"/>
    <w:rsid w:val="005007AC"/>
    <w:rsid w:val="005007B6"/>
    <w:rsid w:val="00500C5D"/>
    <w:rsid w:val="00500D6A"/>
    <w:rsid w:val="0050101A"/>
    <w:rsid w:val="0050116A"/>
    <w:rsid w:val="00501475"/>
    <w:rsid w:val="00501524"/>
    <w:rsid w:val="00501659"/>
    <w:rsid w:val="00501728"/>
    <w:rsid w:val="005017DA"/>
    <w:rsid w:val="00501813"/>
    <w:rsid w:val="00501918"/>
    <w:rsid w:val="00501B76"/>
    <w:rsid w:val="00501D5D"/>
    <w:rsid w:val="00501E78"/>
    <w:rsid w:val="00501E79"/>
    <w:rsid w:val="00501FC6"/>
    <w:rsid w:val="00502304"/>
    <w:rsid w:val="0050235E"/>
    <w:rsid w:val="0050240C"/>
    <w:rsid w:val="00502578"/>
    <w:rsid w:val="00502614"/>
    <w:rsid w:val="00502847"/>
    <w:rsid w:val="005028D2"/>
    <w:rsid w:val="00502A54"/>
    <w:rsid w:val="00502BB6"/>
    <w:rsid w:val="00502BCF"/>
    <w:rsid w:val="0050310B"/>
    <w:rsid w:val="00503635"/>
    <w:rsid w:val="0050370F"/>
    <w:rsid w:val="00503993"/>
    <w:rsid w:val="00503A99"/>
    <w:rsid w:val="00503E44"/>
    <w:rsid w:val="005044F0"/>
    <w:rsid w:val="005044F9"/>
    <w:rsid w:val="00504832"/>
    <w:rsid w:val="00504B0D"/>
    <w:rsid w:val="00504DA5"/>
    <w:rsid w:val="00504E8A"/>
    <w:rsid w:val="0050556A"/>
    <w:rsid w:val="005055FD"/>
    <w:rsid w:val="00505657"/>
    <w:rsid w:val="00505669"/>
    <w:rsid w:val="005056F8"/>
    <w:rsid w:val="005057E9"/>
    <w:rsid w:val="0050580D"/>
    <w:rsid w:val="005058A4"/>
    <w:rsid w:val="005058B7"/>
    <w:rsid w:val="00505935"/>
    <w:rsid w:val="00505B30"/>
    <w:rsid w:val="00505DE8"/>
    <w:rsid w:val="00506110"/>
    <w:rsid w:val="005064A5"/>
    <w:rsid w:val="0050687B"/>
    <w:rsid w:val="00506A47"/>
    <w:rsid w:val="00506AEF"/>
    <w:rsid w:val="00506C15"/>
    <w:rsid w:val="00506FCA"/>
    <w:rsid w:val="00507015"/>
    <w:rsid w:val="005073AB"/>
    <w:rsid w:val="0050760C"/>
    <w:rsid w:val="00507630"/>
    <w:rsid w:val="0050777E"/>
    <w:rsid w:val="00507840"/>
    <w:rsid w:val="00507843"/>
    <w:rsid w:val="005078E4"/>
    <w:rsid w:val="005078FD"/>
    <w:rsid w:val="00507A9A"/>
    <w:rsid w:val="00507D2E"/>
    <w:rsid w:val="00507E29"/>
    <w:rsid w:val="00507F5F"/>
    <w:rsid w:val="0051000E"/>
    <w:rsid w:val="00510153"/>
    <w:rsid w:val="00510267"/>
    <w:rsid w:val="00510327"/>
    <w:rsid w:val="00510724"/>
    <w:rsid w:val="00510741"/>
    <w:rsid w:val="0051084B"/>
    <w:rsid w:val="00510908"/>
    <w:rsid w:val="00510916"/>
    <w:rsid w:val="00510C93"/>
    <w:rsid w:val="00510D74"/>
    <w:rsid w:val="00510DC2"/>
    <w:rsid w:val="00510E3F"/>
    <w:rsid w:val="00510F3F"/>
    <w:rsid w:val="00511048"/>
    <w:rsid w:val="0051136B"/>
    <w:rsid w:val="00511573"/>
    <w:rsid w:val="005115B9"/>
    <w:rsid w:val="005115EF"/>
    <w:rsid w:val="00511605"/>
    <w:rsid w:val="0051174E"/>
    <w:rsid w:val="00511781"/>
    <w:rsid w:val="005117CA"/>
    <w:rsid w:val="00511838"/>
    <w:rsid w:val="00511983"/>
    <w:rsid w:val="00511C6F"/>
    <w:rsid w:val="00511D2F"/>
    <w:rsid w:val="00511E18"/>
    <w:rsid w:val="00511EE7"/>
    <w:rsid w:val="00511FCD"/>
    <w:rsid w:val="005120A5"/>
    <w:rsid w:val="005123D2"/>
    <w:rsid w:val="005125FB"/>
    <w:rsid w:val="00512F78"/>
    <w:rsid w:val="00512FF9"/>
    <w:rsid w:val="005131F3"/>
    <w:rsid w:val="0051326A"/>
    <w:rsid w:val="0051326D"/>
    <w:rsid w:val="00513311"/>
    <w:rsid w:val="00513506"/>
    <w:rsid w:val="0051370B"/>
    <w:rsid w:val="005137E4"/>
    <w:rsid w:val="00513874"/>
    <w:rsid w:val="00513923"/>
    <w:rsid w:val="00513931"/>
    <w:rsid w:val="0051394A"/>
    <w:rsid w:val="005139A9"/>
    <w:rsid w:val="00513CE0"/>
    <w:rsid w:val="00513D26"/>
    <w:rsid w:val="00513D70"/>
    <w:rsid w:val="00513E0F"/>
    <w:rsid w:val="00513E89"/>
    <w:rsid w:val="00513FE8"/>
    <w:rsid w:val="00514000"/>
    <w:rsid w:val="00514075"/>
    <w:rsid w:val="0051429B"/>
    <w:rsid w:val="005146EA"/>
    <w:rsid w:val="0051473D"/>
    <w:rsid w:val="00514A83"/>
    <w:rsid w:val="00514B79"/>
    <w:rsid w:val="00514CDB"/>
    <w:rsid w:val="00514DF7"/>
    <w:rsid w:val="00514ED0"/>
    <w:rsid w:val="005150F2"/>
    <w:rsid w:val="0051511F"/>
    <w:rsid w:val="0051514C"/>
    <w:rsid w:val="00515283"/>
    <w:rsid w:val="005154C9"/>
    <w:rsid w:val="00515630"/>
    <w:rsid w:val="005158E1"/>
    <w:rsid w:val="00515968"/>
    <w:rsid w:val="005159E3"/>
    <w:rsid w:val="00515FC7"/>
    <w:rsid w:val="0051616D"/>
    <w:rsid w:val="0051634C"/>
    <w:rsid w:val="005164CF"/>
    <w:rsid w:val="00516629"/>
    <w:rsid w:val="00516671"/>
    <w:rsid w:val="005166B3"/>
    <w:rsid w:val="0051673E"/>
    <w:rsid w:val="005167E1"/>
    <w:rsid w:val="00516944"/>
    <w:rsid w:val="00516ACF"/>
    <w:rsid w:val="00516BE9"/>
    <w:rsid w:val="00516DA5"/>
    <w:rsid w:val="00516EF3"/>
    <w:rsid w:val="00516F40"/>
    <w:rsid w:val="00516F68"/>
    <w:rsid w:val="00517831"/>
    <w:rsid w:val="00517843"/>
    <w:rsid w:val="00517BE7"/>
    <w:rsid w:val="00517DA9"/>
    <w:rsid w:val="00517DD1"/>
    <w:rsid w:val="00517E64"/>
    <w:rsid w:val="00517F31"/>
    <w:rsid w:val="00520067"/>
    <w:rsid w:val="005200B2"/>
    <w:rsid w:val="005203CB"/>
    <w:rsid w:val="0052044A"/>
    <w:rsid w:val="005204B2"/>
    <w:rsid w:val="0052052B"/>
    <w:rsid w:val="00520892"/>
    <w:rsid w:val="00520908"/>
    <w:rsid w:val="00520AE1"/>
    <w:rsid w:val="00520AF3"/>
    <w:rsid w:val="00520B7C"/>
    <w:rsid w:val="00520B8E"/>
    <w:rsid w:val="00520CB7"/>
    <w:rsid w:val="00520D6B"/>
    <w:rsid w:val="005210D4"/>
    <w:rsid w:val="005211FB"/>
    <w:rsid w:val="0052164F"/>
    <w:rsid w:val="005219E6"/>
    <w:rsid w:val="00521C06"/>
    <w:rsid w:val="00521C0C"/>
    <w:rsid w:val="00521D64"/>
    <w:rsid w:val="00521ED8"/>
    <w:rsid w:val="005220E3"/>
    <w:rsid w:val="00522130"/>
    <w:rsid w:val="005221C9"/>
    <w:rsid w:val="0052235F"/>
    <w:rsid w:val="005224E8"/>
    <w:rsid w:val="0052253C"/>
    <w:rsid w:val="005225AA"/>
    <w:rsid w:val="0052272C"/>
    <w:rsid w:val="005227A9"/>
    <w:rsid w:val="005227CE"/>
    <w:rsid w:val="00522946"/>
    <w:rsid w:val="005229F1"/>
    <w:rsid w:val="00522A36"/>
    <w:rsid w:val="00522B17"/>
    <w:rsid w:val="00522BA5"/>
    <w:rsid w:val="00522BAE"/>
    <w:rsid w:val="00522E22"/>
    <w:rsid w:val="00522F02"/>
    <w:rsid w:val="00522F3E"/>
    <w:rsid w:val="00522F8C"/>
    <w:rsid w:val="00522FD7"/>
    <w:rsid w:val="005230A1"/>
    <w:rsid w:val="00523134"/>
    <w:rsid w:val="00523135"/>
    <w:rsid w:val="005231C5"/>
    <w:rsid w:val="0052326A"/>
    <w:rsid w:val="0052355E"/>
    <w:rsid w:val="00523633"/>
    <w:rsid w:val="00523675"/>
    <w:rsid w:val="0052377E"/>
    <w:rsid w:val="00523906"/>
    <w:rsid w:val="005239D7"/>
    <w:rsid w:val="00523A3A"/>
    <w:rsid w:val="00523C7A"/>
    <w:rsid w:val="00523D61"/>
    <w:rsid w:val="00523DFE"/>
    <w:rsid w:val="00523E83"/>
    <w:rsid w:val="0052445F"/>
    <w:rsid w:val="00524A4B"/>
    <w:rsid w:val="00524D66"/>
    <w:rsid w:val="005250C6"/>
    <w:rsid w:val="005251C2"/>
    <w:rsid w:val="005251D3"/>
    <w:rsid w:val="005252CA"/>
    <w:rsid w:val="005252CE"/>
    <w:rsid w:val="00525308"/>
    <w:rsid w:val="0052543D"/>
    <w:rsid w:val="00525887"/>
    <w:rsid w:val="00525962"/>
    <w:rsid w:val="005259D7"/>
    <w:rsid w:val="00525BD0"/>
    <w:rsid w:val="00525CD0"/>
    <w:rsid w:val="00525DC5"/>
    <w:rsid w:val="00525E32"/>
    <w:rsid w:val="00525EDD"/>
    <w:rsid w:val="00525F86"/>
    <w:rsid w:val="00525FF1"/>
    <w:rsid w:val="005260B0"/>
    <w:rsid w:val="00526107"/>
    <w:rsid w:val="0052614D"/>
    <w:rsid w:val="005262DA"/>
    <w:rsid w:val="00526336"/>
    <w:rsid w:val="00526378"/>
    <w:rsid w:val="00526631"/>
    <w:rsid w:val="00526644"/>
    <w:rsid w:val="0052676D"/>
    <w:rsid w:val="00526881"/>
    <w:rsid w:val="0052696C"/>
    <w:rsid w:val="00526BFF"/>
    <w:rsid w:val="00526D29"/>
    <w:rsid w:val="00526F31"/>
    <w:rsid w:val="005270DD"/>
    <w:rsid w:val="00527294"/>
    <w:rsid w:val="00527341"/>
    <w:rsid w:val="005275DC"/>
    <w:rsid w:val="0052766D"/>
    <w:rsid w:val="00527BB3"/>
    <w:rsid w:val="005300EF"/>
    <w:rsid w:val="0053024E"/>
    <w:rsid w:val="00530380"/>
    <w:rsid w:val="0053061D"/>
    <w:rsid w:val="0053066A"/>
    <w:rsid w:val="005306A0"/>
    <w:rsid w:val="005306F2"/>
    <w:rsid w:val="00530827"/>
    <w:rsid w:val="00530A99"/>
    <w:rsid w:val="00530F2A"/>
    <w:rsid w:val="00530FF2"/>
    <w:rsid w:val="005311BE"/>
    <w:rsid w:val="0053135E"/>
    <w:rsid w:val="00531485"/>
    <w:rsid w:val="005314A8"/>
    <w:rsid w:val="00531576"/>
    <w:rsid w:val="005315C7"/>
    <w:rsid w:val="00531641"/>
    <w:rsid w:val="0053164F"/>
    <w:rsid w:val="0053173B"/>
    <w:rsid w:val="00531858"/>
    <w:rsid w:val="00531918"/>
    <w:rsid w:val="005319A2"/>
    <w:rsid w:val="005319D3"/>
    <w:rsid w:val="005319E7"/>
    <w:rsid w:val="00531A49"/>
    <w:rsid w:val="00531A8E"/>
    <w:rsid w:val="00531BAE"/>
    <w:rsid w:val="00531FBE"/>
    <w:rsid w:val="005320BD"/>
    <w:rsid w:val="0053223E"/>
    <w:rsid w:val="00532283"/>
    <w:rsid w:val="005322E7"/>
    <w:rsid w:val="005323E4"/>
    <w:rsid w:val="0053270D"/>
    <w:rsid w:val="005328CC"/>
    <w:rsid w:val="00532CCE"/>
    <w:rsid w:val="00532E4C"/>
    <w:rsid w:val="005337C8"/>
    <w:rsid w:val="00533926"/>
    <w:rsid w:val="00533D26"/>
    <w:rsid w:val="00534159"/>
    <w:rsid w:val="00534260"/>
    <w:rsid w:val="005343A4"/>
    <w:rsid w:val="00534427"/>
    <w:rsid w:val="005344F4"/>
    <w:rsid w:val="00534566"/>
    <w:rsid w:val="00534570"/>
    <w:rsid w:val="00534A73"/>
    <w:rsid w:val="00534B06"/>
    <w:rsid w:val="00534DC3"/>
    <w:rsid w:val="005350A7"/>
    <w:rsid w:val="005350DD"/>
    <w:rsid w:val="005354C9"/>
    <w:rsid w:val="00535533"/>
    <w:rsid w:val="00535675"/>
    <w:rsid w:val="0053577C"/>
    <w:rsid w:val="005358D4"/>
    <w:rsid w:val="00535A8F"/>
    <w:rsid w:val="00535AD1"/>
    <w:rsid w:val="00535E61"/>
    <w:rsid w:val="00536271"/>
    <w:rsid w:val="00536314"/>
    <w:rsid w:val="0053631E"/>
    <w:rsid w:val="005363AC"/>
    <w:rsid w:val="005363D2"/>
    <w:rsid w:val="0053647D"/>
    <w:rsid w:val="0053668E"/>
    <w:rsid w:val="00536762"/>
    <w:rsid w:val="005368EF"/>
    <w:rsid w:val="005369CF"/>
    <w:rsid w:val="00536A98"/>
    <w:rsid w:val="00536BF2"/>
    <w:rsid w:val="00536D96"/>
    <w:rsid w:val="00536E2C"/>
    <w:rsid w:val="00536E6E"/>
    <w:rsid w:val="00536F22"/>
    <w:rsid w:val="00536F79"/>
    <w:rsid w:val="00537216"/>
    <w:rsid w:val="00537FB7"/>
    <w:rsid w:val="00540169"/>
    <w:rsid w:val="005401A3"/>
    <w:rsid w:val="00540267"/>
    <w:rsid w:val="00540282"/>
    <w:rsid w:val="005404DA"/>
    <w:rsid w:val="00540593"/>
    <w:rsid w:val="005405D2"/>
    <w:rsid w:val="005409B1"/>
    <w:rsid w:val="00540A95"/>
    <w:rsid w:val="00540AE1"/>
    <w:rsid w:val="00540D32"/>
    <w:rsid w:val="00540E2D"/>
    <w:rsid w:val="00540F1D"/>
    <w:rsid w:val="00540F9D"/>
    <w:rsid w:val="005410BA"/>
    <w:rsid w:val="005411D1"/>
    <w:rsid w:val="0054122C"/>
    <w:rsid w:val="0054133D"/>
    <w:rsid w:val="00541793"/>
    <w:rsid w:val="005417DF"/>
    <w:rsid w:val="00541856"/>
    <w:rsid w:val="0054192A"/>
    <w:rsid w:val="00541949"/>
    <w:rsid w:val="00541AA3"/>
    <w:rsid w:val="00541D84"/>
    <w:rsid w:val="00541FDB"/>
    <w:rsid w:val="0054210D"/>
    <w:rsid w:val="005421C1"/>
    <w:rsid w:val="0054235B"/>
    <w:rsid w:val="00542463"/>
    <w:rsid w:val="0054252A"/>
    <w:rsid w:val="00542533"/>
    <w:rsid w:val="005425CB"/>
    <w:rsid w:val="005425F2"/>
    <w:rsid w:val="00542873"/>
    <w:rsid w:val="005428E3"/>
    <w:rsid w:val="00542972"/>
    <w:rsid w:val="00542A33"/>
    <w:rsid w:val="00542AC7"/>
    <w:rsid w:val="00542B57"/>
    <w:rsid w:val="00542DA3"/>
    <w:rsid w:val="00542E19"/>
    <w:rsid w:val="00542F9B"/>
    <w:rsid w:val="00542FBB"/>
    <w:rsid w:val="0054310E"/>
    <w:rsid w:val="0054322E"/>
    <w:rsid w:val="005432EC"/>
    <w:rsid w:val="0054332F"/>
    <w:rsid w:val="005434CA"/>
    <w:rsid w:val="00543630"/>
    <w:rsid w:val="005436B9"/>
    <w:rsid w:val="00543750"/>
    <w:rsid w:val="0054389D"/>
    <w:rsid w:val="005439F6"/>
    <w:rsid w:val="00543B52"/>
    <w:rsid w:val="00543D03"/>
    <w:rsid w:val="00543D09"/>
    <w:rsid w:val="00543F76"/>
    <w:rsid w:val="0054427E"/>
    <w:rsid w:val="005444B9"/>
    <w:rsid w:val="00544686"/>
    <w:rsid w:val="005446C2"/>
    <w:rsid w:val="005446F7"/>
    <w:rsid w:val="00544778"/>
    <w:rsid w:val="005447BE"/>
    <w:rsid w:val="00544A5F"/>
    <w:rsid w:val="00544A7D"/>
    <w:rsid w:val="00544AE7"/>
    <w:rsid w:val="00544BC6"/>
    <w:rsid w:val="00544D11"/>
    <w:rsid w:val="00544D37"/>
    <w:rsid w:val="0054526E"/>
    <w:rsid w:val="00545389"/>
    <w:rsid w:val="005456A8"/>
    <w:rsid w:val="005457B9"/>
    <w:rsid w:val="005457C8"/>
    <w:rsid w:val="005459DD"/>
    <w:rsid w:val="00545D66"/>
    <w:rsid w:val="00545EEB"/>
    <w:rsid w:val="0054608E"/>
    <w:rsid w:val="00546124"/>
    <w:rsid w:val="005461C5"/>
    <w:rsid w:val="0054633A"/>
    <w:rsid w:val="00546514"/>
    <w:rsid w:val="00546535"/>
    <w:rsid w:val="005465F7"/>
    <w:rsid w:val="005466C7"/>
    <w:rsid w:val="00546743"/>
    <w:rsid w:val="005467E0"/>
    <w:rsid w:val="00546902"/>
    <w:rsid w:val="00546A61"/>
    <w:rsid w:val="00546C4D"/>
    <w:rsid w:val="00546CF6"/>
    <w:rsid w:val="00546FD6"/>
    <w:rsid w:val="00547000"/>
    <w:rsid w:val="00547143"/>
    <w:rsid w:val="00547291"/>
    <w:rsid w:val="005473CC"/>
    <w:rsid w:val="0054743E"/>
    <w:rsid w:val="005474BE"/>
    <w:rsid w:val="0054777A"/>
    <w:rsid w:val="0054787D"/>
    <w:rsid w:val="00547B09"/>
    <w:rsid w:val="00547BF5"/>
    <w:rsid w:val="00547E40"/>
    <w:rsid w:val="00547E6F"/>
    <w:rsid w:val="00547EBA"/>
    <w:rsid w:val="00547FB9"/>
    <w:rsid w:val="00550062"/>
    <w:rsid w:val="00550274"/>
    <w:rsid w:val="00550289"/>
    <w:rsid w:val="005503B3"/>
    <w:rsid w:val="0055051B"/>
    <w:rsid w:val="0055061A"/>
    <w:rsid w:val="005507B9"/>
    <w:rsid w:val="005508A2"/>
    <w:rsid w:val="00550A01"/>
    <w:rsid w:val="00550BA8"/>
    <w:rsid w:val="00550BF3"/>
    <w:rsid w:val="00550FF1"/>
    <w:rsid w:val="00551004"/>
    <w:rsid w:val="00551118"/>
    <w:rsid w:val="005513AD"/>
    <w:rsid w:val="005513DA"/>
    <w:rsid w:val="0055145C"/>
    <w:rsid w:val="00551572"/>
    <w:rsid w:val="0055158A"/>
    <w:rsid w:val="005515B0"/>
    <w:rsid w:val="005515CE"/>
    <w:rsid w:val="005516B9"/>
    <w:rsid w:val="00551890"/>
    <w:rsid w:val="00551943"/>
    <w:rsid w:val="00551AF7"/>
    <w:rsid w:val="00551BF3"/>
    <w:rsid w:val="00551C52"/>
    <w:rsid w:val="00551D2C"/>
    <w:rsid w:val="00551DB2"/>
    <w:rsid w:val="00551E11"/>
    <w:rsid w:val="00551EA4"/>
    <w:rsid w:val="00551FCF"/>
    <w:rsid w:val="00551FD0"/>
    <w:rsid w:val="00552295"/>
    <w:rsid w:val="00552519"/>
    <w:rsid w:val="0055299A"/>
    <w:rsid w:val="00552A51"/>
    <w:rsid w:val="00552A75"/>
    <w:rsid w:val="00552AC3"/>
    <w:rsid w:val="005533B2"/>
    <w:rsid w:val="00553611"/>
    <w:rsid w:val="0055367C"/>
    <w:rsid w:val="005537B4"/>
    <w:rsid w:val="00553861"/>
    <w:rsid w:val="00553915"/>
    <w:rsid w:val="00553D24"/>
    <w:rsid w:val="00553E51"/>
    <w:rsid w:val="00554045"/>
    <w:rsid w:val="005540C5"/>
    <w:rsid w:val="0055425B"/>
    <w:rsid w:val="0055435B"/>
    <w:rsid w:val="005544EE"/>
    <w:rsid w:val="005547AD"/>
    <w:rsid w:val="00554923"/>
    <w:rsid w:val="00554C7F"/>
    <w:rsid w:val="00554D31"/>
    <w:rsid w:val="00554E7F"/>
    <w:rsid w:val="00555149"/>
    <w:rsid w:val="005551B1"/>
    <w:rsid w:val="00555200"/>
    <w:rsid w:val="005553E3"/>
    <w:rsid w:val="005553F1"/>
    <w:rsid w:val="005554E9"/>
    <w:rsid w:val="00555622"/>
    <w:rsid w:val="005557F9"/>
    <w:rsid w:val="00555856"/>
    <w:rsid w:val="005559FF"/>
    <w:rsid w:val="00555A3A"/>
    <w:rsid w:val="00555BA2"/>
    <w:rsid w:val="00555BB5"/>
    <w:rsid w:val="00555C6F"/>
    <w:rsid w:val="00555D60"/>
    <w:rsid w:val="0055604E"/>
    <w:rsid w:val="00556176"/>
    <w:rsid w:val="00556294"/>
    <w:rsid w:val="0055630C"/>
    <w:rsid w:val="0055646E"/>
    <w:rsid w:val="0055675D"/>
    <w:rsid w:val="005567B3"/>
    <w:rsid w:val="0055683E"/>
    <w:rsid w:val="00556968"/>
    <w:rsid w:val="00556999"/>
    <w:rsid w:val="00556AE3"/>
    <w:rsid w:val="00556B46"/>
    <w:rsid w:val="00556FB8"/>
    <w:rsid w:val="0055701C"/>
    <w:rsid w:val="0055703E"/>
    <w:rsid w:val="0055725C"/>
    <w:rsid w:val="005573C4"/>
    <w:rsid w:val="005574F2"/>
    <w:rsid w:val="00557643"/>
    <w:rsid w:val="0055779F"/>
    <w:rsid w:val="005577E8"/>
    <w:rsid w:val="005577E9"/>
    <w:rsid w:val="005578B9"/>
    <w:rsid w:val="00557C3B"/>
    <w:rsid w:val="00557CB5"/>
    <w:rsid w:val="00557D08"/>
    <w:rsid w:val="00560083"/>
    <w:rsid w:val="005601AF"/>
    <w:rsid w:val="0056022B"/>
    <w:rsid w:val="00560269"/>
    <w:rsid w:val="00560362"/>
    <w:rsid w:val="005603E4"/>
    <w:rsid w:val="005607AE"/>
    <w:rsid w:val="00560BF3"/>
    <w:rsid w:val="00560BFE"/>
    <w:rsid w:val="00560C9A"/>
    <w:rsid w:val="00560D1B"/>
    <w:rsid w:val="00560D48"/>
    <w:rsid w:val="00560F31"/>
    <w:rsid w:val="0056126D"/>
    <w:rsid w:val="005612B2"/>
    <w:rsid w:val="00561371"/>
    <w:rsid w:val="0056140C"/>
    <w:rsid w:val="005614E2"/>
    <w:rsid w:val="0056163C"/>
    <w:rsid w:val="00561688"/>
    <w:rsid w:val="005616AB"/>
    <w:rsid w:val="00561780"/>
    <w:rsid w:val="005618CC"/>
    <w:rsid w:val="00561977"/>
    <w:rsid w:val="00561A2D"/>
    <w:rsid w:val="00561A4A"/>
    <w:rsid w:val="00561B3E"/>
    <w:rsid w:val="00561B92"/>
    <w:rsid w:val="00561D3D"/>
    <w:rsid w:val="00561D9A"/>
    <w:rsid w:val="00561ECB"/>
    <w:rsid w:val="0056200E"/>
    <w:rsid w:val="005621DC"/>
    <w:rsid w:val="005622A8"/>
    <w:rsid w:val="00562332"/>
    <w:rsid w:val="005624E9"/>
    <w:rsid w:val="005626E1"/>
    <w:rsid w:val="0056285D"/>
    <w:rsid w:val="00562C09"/>
    <w:rsid w:val="005631E3"/>
    <w:rsid w:val="005634B9"/>
    <w:rsid w:val="00563C27"/>
    <w:rsid w:val="00563CE3"/>
    <w:rsid w:val="0056416B"/>
    <w:rsid w:val="0056440E"/>
    <w:rsid w:val="00564410"/>
    <w:rsid w:val="00564459"/>
    <w:rsid w:val="0056467A"/>
    <w:rsid w:val="00564A7E"/>
    <w:rsid w:val="00564AB2"/>
    <w:rsid w:val="00564B26"/>
    <w:rsid w:val="00564B5F"/>
    <w:rsid w:val="00564BCB"/>
    <w:rsid w:val="00564EAD"/>
    <w:rsid w:val="0056505C"/>
    <w:rsid w:val="00565149"/>
    <w:rsid w:val="0056532B"/>
    <w:rsid w:val="0056539E"/>
    <w:rsid w:val="005655F3"/>
    <w:rsid w:val="00565919"/>
    <w:rsid w:val="00565B05"/>
    <w:rsid w:val="00565B77"/>
    <w:rsid w:val="00565BF0"/>
    <w:rsid w:val="00565DD2"/>
    <w:rsid w:val="00566170"/>
    <w:rsid w:val="005662F5"/>
    <w:rsid w:val="0056660B"/>
    <w:rsid w:val="00566A0A"/>
    <w:rsid w:val="00566B77"/>
    <w:rsid w:val="00566BB9"/>
    <w:rsid w:val="00566BF5"/>
    <w:rsid w:val="00566E8F"/>
    <w:rsid w:val="0056707D"/>
    <w:rsid w:val="005670D3"/>
    <w:rsid w:val="005672CC"/>
    <w:rsid w:val="005675BF"/>
    <w:rsid w:val="00567606"/>
    <w:rsid w:val="00567732"/>
    <w:rsid w:val="00567852"/>
    <w:rsid w:val="00567A9D"/>
    <w:rsid w:val="00567AC2"/>
    <w:rsid w:val="005701AA"/>
    <w:rsid w:val="0057033C"/>
    <w:rsid w:val="005703A4"/>
    <w:rsid w:val="005703D5"/>
    <w:rsid w:val="00570712"/>
    <w:rsid w:val="005708A0"/>
    <w:rsid w:val="00570941"/>
    <w:rsid w:val="00570977"/>
    <w:rsid w:val="005709DE"/>
    <w:rsid w:val="00570CF2"/>
    <w:rsid w:val="00570EA9"/>
    <w:rsid w:val="00571029"/>
    <w:rsid w:val="0057106E"/>
    <w:rsid w:val="0057110A"/>
    <w:rsid w:val="005712A3"/>
    <w:rsid w:val="005713AF"/>
    <w:rsid w:val="00571748"/>
    <w:rsid w:val="0057178E"/>
    <w:rsid w:val="00571A8B"/>
    <w:rsid w:val="00571D1E"/>
    <w:rsid w:val="00571E68"/>
    <w:rsid w:val="0057229C"/>
    <w:rsid w:val="0057236A"/>
    <w:rsid w:val="00572561"/>
    <w:rsid w:val="005726BA"/>
    <w:rsid w:val="00572762"/>
    <w:rsid w:val="005729FA"/>
    <w:rsid w:val="00572D40"/>
    <w:rsid w:val="00572E0C"/>
    <w:rsid w:val="00573066"/>
    <w:rsid w:val="0057311D"/>
    <w:rsid w:val="00573771"/>
    <w:rsid w:val="0057381D"/>
    <w:rsid w:val="0057398F"/>
    <w:rsid w:val="00573B0C"/>
    <w:rsid w:val="00573BDE"/>
    <w:rsid w:val="00573EBA"/>
    <w:rsid w:val="00573FFC"/>
    <w:rsid w:val="005740D0"/>
    <w:rsid w:val="0057422E"/>
    <w:rsid w:val="005742D7"/>
    <w:rsid w:val="0057432E"/>
    <w:rsid w:val="005743A1"/>
    <w:rsid w:val="005743BE"/>
    <w:rsid w:val="00574765"/>
    <w:rsid w:val="00574881"/>
    <w:rsid w:val="005749ED"/>
    <w:rsid w:val="00575057"/>
    <w:rsid w:val="00575123"/>
    <w:rsid w:val="00575298"/>
    <w:rsid w:val="005753E7"/>
    <w:rsid w:val="00575740"/>
    <w:rsid w:val="00575851"/>
    <w:rsid w:val="0057599D"/>
    <w:rsid w:val="005759C5"/>
    <w:rsid w:val="00575ABD"/>
    <w:rsid w:val="00575CE0"/>
    <w:rsid w:val="00575D1F"/>
    <w:rsid w:val="00575D9B"/>
    <w:rsid w:val="00575DC0"/>
    <w:rsid w:val="00575E6E"/>
    <w:rsid w:val="00575E8C"/>
    <w:rsid w:val="00575E92"/>
    <w:rsid w:val="00575F6C"/>
    <w:rsid w:val="00575F73"/>
    <w:rsid w:val="00575F7B"/>
    <w:rsid w:val="00575F8F"/>
    <w:rsid w:val="00575FB6"/>
    <w:rsid w:val="005760E7"/>
    <w:rsid w:val="00576298"/>
    <w:rsid w:val="005762BF"/>
    <w:rsid w:val="00576355"/>
    <w:rsid w:val="0057658E"/>
    <w:rsid w:val="005769F4"/>
    <w:rsid w:val="00576A29"/>
    <w:rsid w:val="00576A53"/>
    <w:rsid w:val="00576B71"/>
    <w:rsid w:val="00576BBC"/>
    <w:rsid w:val="00576D33"/>
    <w:rsid w:val="00576F5A"/>
    <w:rsid w:val="00576F88"/>
    <w:rsid w:val="005771FA"/>
    <w:rsid w:val="005773BA"/>
    <w:rsid w:val="0057768F"/>
    <w:rsid w:val="005778CC"/>
    <w:rsid w:val="00577A3F"/>
    <w:rsid w:val="00577B70"/>
    <w:rsid w:val="00577BC1"/>
    <w:rsid w:val="00577C2C"/>
    <w:rsid w:val="00577CB6"/>
    <w:rsid w:val="00577D0C"/>
    <w:rsid w:val="00577DAD"/>
    <w:rsid w:val="00577E62"/>
    <w:rsid w:val="00577F40"/>
    <w:rsid w:val="005803E5"/>
    <w:rsid w:val="005807DA"/>
    <w:rsid w:val="00580869"/>
    <w:rsid w:val="005808BE"/>
    <w:rsid w:val="00580B82"/>
    <w:rsid w:val="00580C46"/>
    <w:rsid w:val="00580D7E"/>
    <w:rsid w:val="00580DD5"/>
    <w:rsid w:val="00580DE6"/>
    <w:rsid w:val="00580EFD"/>
    <w:rsid w:val="00580FCB"/>
    <w:rsid w:val="0058107F"/>
    <w:rsid w:val="00581254"/>
    <w:rsid w:val="005816CB"/>
    <w:rsid w:val="005817CB"/>
    <w:rsid w:val="005818D2"/>
    <w:rsid w:val="00581E2A"/>
    <w:rsid w:val="00582165"/>
    <w:rsid w:val="0058218F"/>
    <w:rsid w:val="005823CF"/>
    <w:rsid w:val="005827F1"/>
    <w:rsid w:val="00582A49"/>
    <w:rsid w:val="00582A55"/>
    <w:rsid w:val="00582AC4"/>
    <w:rsid w:val="00582BB8"/>
    <w:rsid w:val="005830D1"/>
    <w:rsid w:val="005831D9"/>
    <w:rsid w:val="00583214"/>
    <w:rsid w:val="005833BE"/>
    <w:rsid w:val="005833C5"/>
    <w:rsid w:val="00583509"/>
    <w:rsid w:val="0058355A"/>
    <w:rsid w:val="005835BA"/>
    <w:rsid w:val="005836FE"/>
    <w:rsid w:val="0058370A"/>
    <w:rsid w:val="005838FC"/>
    <w:rsid w:val="00583A44"/>
    <w:rsid w:val="00583AFE"/>
    <w:rsid w:val="00583D6D"/>
    <w:rsid w:val="00583E1C"/>
    <w:rsid w:val="00583EAD"/>
    <w:rsid w:val="00583F96"/>
    <w:rsid w:val="00584157"/>
    <w:rsid w:val="00584171"/>
    <w:rsid w:val="005844F2"/>
    <w:rsid w:val="00584560"/>
    <w:rsid w:val="005845C9"/>
    <w:rsid w:val="005845CC"/>
    <w:rsid w:val="005845E7"/>
    <w:rsid w:val="00584716"/>
    <w:rsid w:val="00584991"/>
    <w:rsid w:val="00584A1B"/>
    <w:rsid w:val="00584B26"/>
    <w:rsid w:val="00584DC5"/>
    <w:rsid w:val="00584DEF"/>
    <w:rsid w:val="00584F94"/>
    <w:rsid w:val="00585575"/>
    <w:rsid w:val="005856E7"/>
    <w:rsid w:val="005856ED"/>
    <w:rsid w:val="0058570F"/>
    <w:rsid w:val="005858FB"/>
    <w:rsid w:val="00585A26"/>
    <w:rsid w:val="00585B2A"/>
    <w:rsid w:val="00585FFD"/>
    <w:rsid w:val="00586033"/>
    <w:rsid w:val="0058610F"/>
    <w:rsid w:val="00586374"/>
    <w:rsid w:val="005866A9"/>
    <w:rsid w:val="005866AD"/>
    <w:rsid w:val="00586804"/>
    <w:rsid w:val="005869B4"/>
    <w:rsid w:val="00586ACB"/>
    <w:rsid w:val="00586B0E"/>
    <w:rsid w:val="00586B3B"/>
    <w:rsid w:val="00586C7F"/>
    <w:rsid w:val="00586F1E"/>
    <w:rsid w:val="00586FEA"/>
    <w:rsid w:val="00586FF4"/>
    <w:rsid w:val="005870E5"/>
    <w:rsid w:val="005871E1"/>
    <w:rsid w:val="005872BF"/>
    <w:rsid w:val="005872F4"/>
    <w:rsid w:val="005876FB"/>
    <w:rsid w:val="0058794E"/>
    <w:rsid w:val="00587CB2"/>
    <w:rsid w:val="00590156"/>
    <w:rsid w:val="0059016B"/>
    <w:rsid w:val="00590184"/>
    <w:rsid w:val="00590524"/>
    <w:rsid w:val="005906A4"/>
    <w:rsid w:val="00590D96"/>
    <w:rsid w:val="00590DBA"/>
    <w:rsid w:val="005910C6"/>
    <w:rsid w:val="0059157C"/>
    <w:rsid w:val="00591842"/>
    <w:rsid w:val="0059191B"/>
    <w:rsid w:val="00591BF3"/>
    <w:rsid w:val="00591D7A"/>
    <w:rsid w:val="00591DC9"/>
    <w:rsid w:val="00591F0B"/>
    <w:rsid w:val="00591FCF"/>
    <w:rsid w:val="00592122"/>
    <w:rsid w:val="00592146"/>
    <w:rsid w:val="00592265"/>
    <w:rsid w:val="005922A6"/>
    <w:rsid w:val="00592346"/>
    <w:rsid w:val="00592393"/>
    <w:rsid w:val="005924B7"/>
    <w:rsid w:val="00592D3D"/>
    <w:rsid w:val="00592EB3"/>
    <w:rsid w:val="0059302A"/>
    <w:rsid w:val="00593065"/>
    <w:rsid w:val="00593199"/>
    <w:rsid w:val="005932AA"/>
    <w:rsid w:val="005934BB"/>
    <w:rsid w:val="00593532"/>
    <w:rsid w:val="005935B6"/>
    <w:rsid w:val="005935DB"/>
    <w:rsid w:val="005936C1"/>
    <w:rsid w:val="0059370C"/>
    <w:rsid w:val="0059379A"/>
    <w:rsid w:val="00593A56"/>
    <w:rsid w:val="00593A85"/>
    <w:rsid w:val="00593D38"/>
    <w:rsid w:val="00594206"/>
    <w:rsid w:val="005942CD"/>
    <w:rsid w:val="00594375"/>
    <w:rsid w:val="00594423"/>
    <w:rsid w:val="005948AB"/>
    <w:rsid w:val="005948FA"/>
    <w:rsid w:val="0059496F"/>
    <w:rsid w:val="0059498F"/>
    <w:rsid w:val="00594D30"/>
    <w:rsid w:val="00594ECE"/>
    <w:rsid w:val="00594F1E"/>
    <w:rsid w:val="00595094"/>
    <w:rsid w:val="00595249"/>
    <w:rsid w:val="005953A9"/>
    <w:rsid w:val="00595630"/>
    <w:rsid w:val="0059588E"/>
    <w:rsid w:val="00595AAF"/>
    <w:rsid w:val="00595AF0"/>
    <w:rsid w:val="00595B61"/>
    <w:rsid w:val="00595C19"/>
    <w:rsid w:val="00595E17"/>
    <w:rsid w:val="00595F94"/>
    <w:rsid w:val="00596104"/>
    <w:rsid w:val="0059619C"/>
    <w:rsid w:val="005961BF"/>
    <w:rsid w:val="0059629B"/>
    <w:rsid w:val="00596512"/>
    <w:rsid w:val="00596868"/>
    <w:rsid w:val="0059690F"/>
    <w:rsid w:val="00596990"/>
    <w:rsid w:val="00596ADD"/>
    <w:rsid w:val="00596B51"/>
    <w:rsid w:val="00596E35"/>
    <w:rsid w:val="00596EAB"/>
    <w:rsid w:val="00596FAF"/>
    <w:rsid w:val="005970EE"/>
    <w:rsid w:val="00597270"/>
    <w:rsid w:val="00597314"/>
    <w:rsid w:val="00597848"/>
    <w:rsid w:val="00597C07"/>
    <w:rsid w:val="00597E78"/>
    <w:rsid w:val="00597EBF"/>
    <w:rsid w:val="005A00AD"/>
    <w:rsid w:val="005A01C1"/>
    <w:rsid w:val="005A01D4"/>
    <w:rsid w:val="005A0435"/>
    <w:rsid w:val="005A0445"/>
    <w:rsid w:val="005A0503"/>
    <w:rsid w:val="005A064A"/>
    <w:rsid w:val="005A06A4"/>
    <w:rsid w:val="005A0730"/>
    <w:rsid w:val="005A07BA"/>
    <w:rsid w:val="005A085D"/>
    <w:rsid w:val="005A08A0"/>
    <w:rsid w:val="005A0BA2"/>
    <w:rsid w:val="005A0CCE"/>
    <w:rsid w:val="005A0EEC"/>
    <w:rsid w:val="005A0FF8"/>
    <w:rsid w:val="005A11C8"/>
    <w:rsid w:val="005A1484"/>
    <w:rsid w:val="005A14AC"/>
    <w:rsid w:val="005A172B"/>
    <w:rsid w:val="005A1832"/>
    <w:rsid w:val="005A1913"/>
    <w:rsid w:val="005A1916"/>
    <w:rsid w:val="005A1A64"/>
    <w:rsid w:val="005A1C96"/>
    <w:rsid w:val="005A1E34"/>
    <w:rsid w:val="005A1F2C"/>
    <w:rsid w:val="005A204A"/>
    <w:rsid w:val="005A20B8"/>
    <w:rsid w:val="005A225D"/>
    <w:rsid w:val="005A23C4"/>
    <w:rsid w:val="005A248E"/>
    <w:rsid w:val="005A24FB"/>
    <w:rsid w:val="005A2572"/>
    <w:rsid w:val="005A25D6"/>
    <w:rsid w:val="005A26CA"/>
    <w:rsid w:val="005A2824"/>
    <w:rsid w:val="005A2912"/>
    <w:rsid w:val="005A29AB"/>
    <w:rsid w:val="005A2A24"/>
    <w:rsid w:val="005A2C70"/>
    <w:rsid w:val="005A30E8"/>
    <w:rsid w:val="005A3202"/>
    <w:rsid w:val="005A391C"/>
    <w:rsid w:val="005A392B"/>
    <w:rsid w:val="005A3D9D"/>
    <w:rsid w:val="005A3DBB"/>
    <w:rsid w:val="005A4022"/>
    <w:rsid w:val="005A4140"/>
    <w:rsid w:val="005A4143"/>
    <w:rsid w:val="005A42DC"/>
    <w:rsid w:val="005A4365"/>
    <w:rsid w:val="005A45C2"/>
    <w:rsid w:val="005A45C7"/>
    <w:rsid w:val="005A4663"/>
    <w:rsid w:val="005A4A58"/>
    <w:rsid w:val="005A4C11"/>
    <w:rsid w:val="005A4D73"/>
    <w:rsid w:val="005A4E26"/>
    <w:rsid w:val="005A4E42"/>
    <w:rsid w:val="005A4F44"/>
    <w:rsid w:val="005A50FD"/>
    <w:rsid w:val="005A5116"/>
    <w:rsid w:val="005A53DA"/>
    <w:rsid w:val="005A5526"/>
    <w:rsid w:val="005A5767"/>
    <w:rsid w:val="005A5769"/>
    <w:rsid w:val="005A6105"/>
    <w:rsid w:val="005A61BE"/>
    <w:rsid w:val="005A61FF"/>
    <w:rsid w:val="005A63C5"/>
    <w:rsid w:val="005A64A7"/>
    <w:rsid w:val="005A6A54"/>
    <w:rsid w:val="005A6AF3"/>
    <w:rsid w:val="005A6BF8"/>
    <w:rsid w:val="005A6C82"/>
    <w:rsid w:val="005A6CBA"/>
    <w:rsid w:val="005A6D68"/>
    <w:rsid w:val="005A6DBC"/>
    <w:rsid w:val="005A6DD4"/>
    <w:rsid w:val="005A6DF8"/>
    <w:rsid w:val="005A700E"/>
    <w:rsid w:val="005A7041"/>
    <w:rsid w:val="005A70BC"/>
    <w:rsid w:val="005A71B4"/>
    <w:rsid w:val="005A7470"/>
    <w:rsid w:val="005A76AA"/>
    <w:rsid w:val="005A77DC"/>
    <w:rsid w:val="005A7852"/>
    <w:rsid w:val="005A7899"/>
    <w:rsid w:val="005A7909"/>
    <w:rsid w:val="005A7A7C"/>
    <w:rsid w:val="005A7B55"/>
    <w:rsid w:val="005A7CAC"/>
    <w:rsid w:val="005A7CEC"/>
    <w:rsid w:val="005A7CF6"/>
    <w:rsid w:val="005A7E37"/>
    <w:rsid w:val="005A7E9A"/>
    <w:rsid w:val="005B0266"/>
    <w:rsid w:val="005B02F6"/>
    <w:rsid w:val="005B05D6"/>
    <w:rsid w:val="005B0C3E"/>
    <w:rsid w:val="005B0C9E"/>
    <w:rsid w:val="005B0D37"/>
    <w:rsid w:val="005B0E01"/>
    <w:rsid w:val="005B0FB2"/>
    <w:rsid w:val="005B1160"/>
    <w:rsid w:val="005B121D"/>
    <w:rsid w:val="005B12FC"/>
    <w:rsid w:val="005B1630"/>
    <w:rsid w:val="005B178D"/>
    <w:rsid w:val="005B1A54"/>
    <w:rsid w:val="005B1A6F"/>
    <w:rsid w:val="005B1B16"/>
    <w:rsid w:val="005B1B9A"/>
    <w:rsid w:val="005B1BF0"/>
    <w:rsid w:val="005B1E37"/>
    <w:rsid w:val="005B219F"/>
    <w:rsid w:val="005B21DD"/>
    <w:rsid w:val="005B2518"/>
    <w:rsid w:val="005B25E2"/>
    <w:rsid w:val="005B2680"/>
    <w:rsid w:val="005B288D"/>
    <w:rsid w:val="005B289C"/>
    <w:rsid w:val="005B2903"/>
    <w:rsid w:val="005B29F0"/>
    <w:rsid w:val="005B2AE0"/>
    <w:rsid w:val="005B2B33"/>
    <w:rsid w:val="005B2BC9"/>
    <w:rsid w:val="005B2CC4"/>
    <w:rsid w:val="005B2D32"/>
    <w:rsid w:val="005B2D38"/>
    <w:rsid w:val="005B2D61"/>
    <w:rsid w:val="005B2E69"/>
    <w:rsid w:val="005B30D7"/>
    <w:rsid w:val="005B31E5"/>
    <w:rsid w:val="005B3296"/>
    <w:rsid w:val="005B367E"/>
    <w:rsid w:val="005B3880"/>
    <w:rsid w:val="005B3A99"/>
    <w:rsid w:val="005B3AF1"/>
    <w:rsid w:val="005B3CE6"/>
    <w:rsid w:val="005B3E57"/>
    <w:rsid w:val="005B47F3"/>
    <w:rsid w:val="005B4851"/>
    <w:rsid w:val="005B48A9"/>
    <w:rsid w:val="005B4DF1"/>
    <w:rsid w:val="005B4FAC"/>
    <w:rsid w:val="005B5005"/>
    <w:rsid w:val="005B5170"/>
    <w:rsid w:val="005B51EB"/>
    <w:rsid w:val="005B527E"/>
    <w:rsid w:val="005B556A"/>
    <w:rsid w:val="005B5628"/>
    <w:rsid w:val="005B5764"/>
    <w:rsid w:val="005B582B"/>
    <w:rsid w:val="005B58D9"/>
    <w:rsid w:val="005B59E6"/>
    <w:rsid w:val="005B5A8A"/>
    <w:rsid w:val="005B5AB8"/>
    <w:rsid w:val="005B5B9E"/>
    <w:rsid w:val="005B6440"/>
    <w:rsid w:val="005B645F"/>
    <w:rsid w:val="005B64FB"/>
    <w:rsid w:val="005B6607"/>
    <w:rsid w:val="005B692E"/>
    <w:rsid w:val="005B6942"/>
    <w:rsid w:val="005B6D16"/>
    <w:rsid w:val="005B6E2D"/>
    <w:rsid w:val="005B7043"/>
    <w:rsid w:val="005B724E"/>
    <w:rsid w:val="005B73E8"/>
    <w:rsid w:val="005B73FE"/>
    <w:rsid w:val="005B74BF"/>
    <w:rsid w:val="005B761B"/>
    <w:rsid w:val="005B77A0"/>
    <w:rsid w:val="005B7C07"/>
    <w:rsid w:val="005B7DDA"/>
    <w:rsid w:val="005C01C3"/>
    <w:rsid w:val="005C029C"/>
    <w:rsid w:val="005C0301"/>
    <w:rsid w:val="005C032C"/>
    <w:rsid w:val="005C0347"/>
    <w:rsid w:val="005C0356"/>
    <w:rsid w:val="005C03DF"/>
    <w:rsid w:val="005C04A6"/>
    <w:rsid w:val="005C09E4"/>
    <w:rsid w:val="005C0A89"/>
    <w:rsid w:val="005C1117"/>
    <w:rsid w:val="005C11C9"/>
    <w:rsid w:val="005C13F2"/>
    <w:rsid w:val="005C1677"/>
    <w:rsid w:val="005C16AD"/>
    <w:rsid w:val="005C173C"/>
    <w:rsid w:val="005C180A"/>
    <w:rsid w:val="005C194F"/>
    <w:rsid w:val="005C196F"/>
    <w:rsid w:val="005C1A27"/>
    <w:rsid w:val="005C1FF1"/>
    <w:rsid w:val="005C25DE"/>
    <w:rsid w:val="005C2724"/>
    <w:rsid w:val="005C2871"/>
    <w:rsid w:val="005C28AD"/>
    <w:rsid w:val="005C2A2E"/>
    <w:rsid w:val="005C2A8C"/>
    <w:rsid w:val="005C2D27"/>
    <w:rsid w:val="005C2F96"/>
    <w:rsid w:val="005C2FDB"/>
    <w:rsid w:val="005C3071"/>
    <w:rsid w:val="005C30E0"/>
    <w:rsid w:val="005C31F5"/>
    <w:rsid w:val="005C3356"/>
    <w:rsid w:val="005C3416"/>
    <w:rsid w:val="005C34D2"/>
    <w:rsid w:val="005C36A1"/>
    <w:rsid w:val="005C3D22"/>
    <w:rsid w:val="005C3DD4"/>
    <w:rsid w:val="005C3F7B"/>
    <w:rsid w:val="005C415C"/>
    <w:rsid w:val="005C4495"/>
    <w:rsid w:val="005C45C9"/>
    <w:rsid w:val="005C46EF"/>
    <w:rsid w:val="005C4846"/>
    <w:rsid w:val="005C4902"/>
    <w:rsid w:val="005C493B"/>
    <w:rsid w:val="005C49D2"/>
    <w:rsid w:val="005C4A11"/>
    <w:rsid w:val="005C4BDC"/>
    <w:rsid w:val="005C4CD5"/>
    <w:rsid w:val="005C4D44"/>
    <w:rsid w:val="005C4F18"/>
    <w:rsid w:val="005C4F2A"/>
    <w:rsid w:val="005C51B6"/>
    <w:rsid w:val="005C52F1"/>
    <w:rsid w:val="005C53B6"/>
    <w:rsid w:val="005C53CC"/>
    <w:rsid w:val="005C5435"/>
    <w:rsid w:val="005C56B6"/>
    <w:rsid w:val="005C578A"/>
    <w:rsid w:val="005C58EB"/>
    <w:rsid w:val="005C5AEF"/>
    <w:rsid w:val="005C5E0B"/>
    <w:rsid w:val="005C5E61"/>
    <w:rsid w:val="005C5FAB"/>
    <w:rsid w:val="005C6123"/>
    <w:rsid w:val="005C61D6"/>
    <w:rsid w:val="005C6295"/>
    <w:rsid w:val="005C6401"/>
    <w:rsid w:val="005C660C"/>
    <w:rsid w:val="005C6A4B"/>
    <w:rsid w:val="005C6E1B"/>
    <w:rsid w:val="005C6EDD"/>
    <w:rsid w:val="005C7033"/>
    <w:rsid w:val="005C73D6"/>
    <w:rsid w:val="005C74F7"/>
    <w:rsid w:val="005C764F"/>
    <w:rsid w:val="005C7694"/>
    <w:rsid w:val="005C7958"/>
    <w:rsid w:val="005C7DC4"/>
    <w:rsid w:val="005C7EC4"/>
    <w:rsid w:val="005D0199"/>
    <w:rsid w:val="005D0316"/>
    <w:rsid w:val="005D039C"/>
    <w:rsid w:val="005D0619"/>
    <w:rsid w:val="005D076F"/>
    <w:rsid w:val="005D077D"/>
    <w:rsid w:val="005D08C8"/>
    <w:rsid w:val="005D0B21"/>
    <w:rsid w:val="005D0B2E"/>
    <w:rsid w:val="005D0B3E"/>
    <w:rsid w:val="005D0C41"/>
    <w:rsid w:val="005D0CFA"/>
    <w:rsid w:val="005D0DE2"/>
    <w:rsid w:val="005D1217"/>
    <w:rsid w:val="005D1233"/>
    <w:rsid w:val="005D12FE"/>
    <w:rsid w:val="005D1358"/>
    <w:rsid w:val="005D177D"/>
    <w:rsid w:val="005D1792"/>
    <w:rsid w:val="005D1806"/>
    <w:rsid w:val="005D1875"/>
    <w:rsid w:val="005D197B"/>
    <w:rsid w:val="005D1B80"/>
    <w:rsid w:val="005D1D10"/>
    <w:rsid w:val="005D1D2A"/>
    <w:rsid w:val="005D1D72"/>
    <w:rsid w:val="005D1DA5"/>
    <w:rsid w:val="005D1F88"/>
    <w:rsid w:val="005D1FAE"/>
    <w:rsid w:val="005D2059"/>
    <w:rsid w:val="005D212B"/>
    <w:rsid w:val="005D2168"/>
    <w:rsid w:val="005D22CE"/>
    <w:rsid w:val="005D2448"/>
    <w:rsid w:val="005D25A4"/>
    <w:rsid w:val="005D25E6"/>
    <w:rsid w:val="005D27F9"/>
    <w:rsid w:val="005D2A25"/>
    <w:rsid w:val="005D2A38"/>
    <w:rsid w:val="005D2ADD"/>
    <w:rsid w:val="005D2EEB"/>
    <w:rsid w:val="005D2FC8"/>
    <w:rsid w:val="005D3446"/>
    <w:rsid w:val="005D3588"/>
    <w:rsid w:val="005D3689"/>
    <w:rsid w:val="005D3900"/>
    <w:rsid w:val="005D395B"/>
    <w:rsid w:val="005D3ED3"/>
    <w:rsid w:val="005D48F0"/>
    <w:rsid w:val="005D4AE5"/>
    <w:rsid w:val="005D4BAD"/>
    <w:rsid w:val="005D4BE0"/>
    <w:rsid w:val="005D4C29"/>
    <w:rsid w:val="005D4C90"/>
    <w:rsid w:val="005D4CF7"/>
    <w:rsid w:val="005D4F20"/>
    <w:rsid w:val="005D5100"/>
    <w:rsid w:val="005D51F8"/>
    <w:rsid w:val="005D531E"/>
    <w:rsid w:val="005D5496"/>
    <w:rsid w:val="005D5865"/>
    <w:rsid w:val="005D5882"/>
    <w:rsid w:val="005D58F4"/>
    <w:rsid w:val="005D5A59"/>
    <w:rsid w:val="005D5E94"/>
    <w:rsid w:val="005D5F98"/>
    <w:rsid w:val="005D5FE3"/>
    <w:rsid w:val="005D6032"/>
    <w:rsid w:val="005D6077"/>
    <w:rsid w:val="005D617E"/>
    <w:rsid w:val="005D6221"/>
    <w:rsid w:val="005D6270"/>
    <w:rsid w:val="005D6432"/>
    <w:rsid w:val="005D6490"/>
    <w:rsid w:val="005D6634"/>
    <w:rsid w:val="005D666D"/>
    <w:rsid w:val="005D67CB"/>
    <w:rsid w:val="005D6847"/>
    <w:rsid w:val="005D69C8"/>
    <w:rsid w:val="005D6BB6"/>
    <w:rsid w:val="005D6E5A"/>
    <w:rsid w:val="005D76DB"/>
    <w:rsid w:val="005D7720"/>
    <w:rsid w:val="005D77F4"/>
    <w:rsid w:val="005D7845"/>
    <w:rsid w:val="005D788E"/>
    <w:rsid w:val="005D7906"/>
    <w:rsid w:val="005D79D9"/>
    <w:rsid w:val="005D7A31"/>
    <w:rsid w:val="005D7B19"/>
    <w:rsid w:val="005D7C05"/>
    <w:rsid w:val="005D7CD1"/>
    <w:rsid w:val="005D7D5A"/>
    <w:rsid w:val="005D7E35"/>
    <w:rsid w:val="005D7E38"/>
    <w:rsid w:val="005E029A"/>
    <w:rsid w:val="005E0433"/>
    <w:rsid w:val="005E0680"/>
    <w:rsid w:val="005E0686"/>
    <w:rsid w:val="005E083A"/>
    <w:rsid w:val="005E0BB5"/>
    <w:rsid w:val="005E0C4A"/>
    <w:rsid w:val="005E131E"/>
    <w:rsid w:val="005E1557"/>
    <w:rsid w:val="005E1A9C"/>
    <w:rsid w:val="005E1B3C"/>
    <w:rsid w:val="005E1BA7"/>
    <w:rsid w:val="005E1BC4"/>
    <w:rsid w:val="005E1BE3"/>
    <w:rsid w:val="005E232C"/>
    <w:rsid w:val="005E253E"/>
    <w:rsid w:val="005E262A"/>
    <w:rsid w:val="005E26B1"/>
    <w:rsid w:val="005E2704"/>
    <w:rsid w:val="005E2978"/>
    <w:rsid w:val="005E3160"/>
    <w:rsid w:val="005E3183"/>
    <w:rsid w:val="005E3224"/>
    <w:rsid w:val="005E3873"/>
    <w:rsid w:val="005E38F5"/>
    <w:rsid w:val="005E3969"/>
    <w:rsid w:val="005E39E8"/>
    <w:rsid w:val="005E3B22"/>
    <w:rsid w:val="005E3B4D"/>
    <w:rsid w:val="005E3BA0"/>
    <w:rsid w:val="005E3D03"/>
    <w:rsid w:val="005E3D28"/>
    <w:rsid w:val="005E3D86"/>
    <w:rsid w:val="005E4166"/>
    <w:rsid w:val="005E4524"/>
    <w:rsid w:val="005E45F2"/>
    <w:rsid w:val="005E46B9"/>
    <w:rsid w:val="005E4792"/>
    <w:rsid w:val="005E4A25"/>
    <w:rsid w:val="005E4B5D"/>
    <w:rsid w:val="005E4BAC"/>
    <w:rsid w:val="005E4D0F"/>
    <w:rsid w:val="005E5256"/>
    <w:rsid w:val="005E5337"/>
    <w:rsid w:val="005E5444"/>
    <w:rsid w:val="005E54AA"/>
    <w:rsid w:val="005E556D"/>
    <w:rsid w:val="005E559D"/>
    <w:rsid w:val="005E55E7"/>
    <w:rsid w:val="005E580A"/>
    <w:rsid w:val="005E5875"/>
    <w:rsid w:val="005E5A9E"/>
    <w:rsid w:val="005E5FC3"/>
    <w:rsid w:val="005E6315"/>
    <w:rsid w:val="005E6365"/>
    <w:rsid w:val="005E648A"/>
    <w:rsid w:val="005E66FD"/>
    <w:rsid w:val="005E6768"/>
    <w:rsid w:val="005E693D"/>
    <w:rsid w:val="005E69DC"/>
    <w:rsid w:val="005E6A3F"/>
    <w:rsid w:val="005E6AA6"/>
    <w:rsid w:val="005E6B3E"/>
    <w:rsid w:val="005E6B7A"/>
    <w:rsid w:val="005E6C50"/>
    <w:rsid w:val="005E6FCE"/>
    <w:rsid w:val="005E714A"/>
    <w:rsid w:val="005E72B9"/>
    <w:rsid w:val="005E72E3"/>
    <w:rsid w:val="005E7444"/>
    <w:rsid w:val="005E74DC"/>
    <w:rsid w:val="005E7627"/>
    <w:rsid w:val="005E7719"/>
    <w:rsid w:val="005E7756"/>
    <w:rsid w:val="005E7808"/>
    <w:rsid w:val="005E78E2"/>
    <w:rsid w:val="005E7A62"/>
    <w:rsid w:val="005E7C54"/>
    <w:rsid w:val="005E7F15"/>
    <w:rsid w:val="005EB60E"/>
    <w:rsid w:val="005F01F0"/>
    <w:rsid w:val="005F026B"/>
    <w:rsid w:val="005F04C5"/>
    <w:rsid w:val="005F07E0"/>
    <w:rsid w:val="005F0ABE"/>
    <w:rsid w:val="005F0BC8"/>
    <w:rsid w:val="005F0EA0"/>
    <w:rsid w:val="005F10F1"/>
    <w:rsid w:val="005F1194"/>
    <w:rsid w:val="005F1283"/>
    <w:rsid w:val="005F1522"/>
    <w:rsid w:val="005F1668"/>
    <w:rsid w:val="005F19FC"/>
    <w:rsid w:val="005F1A00"/>
    <w:rsid w:val="005F1B68"/>
    <w:rsid w:val="005F1BC2"/>
    <w:rsid w:val="005F1DB1"/>
    <w:rsid w:val="005F1DF2"/>
    <w:rsid w:val="005F1F31"/>
    <w:rsid w:val="005F2028"/>
    <w:rsid w:val="005F2289"/>
    <w:rsid w:val="005F24C1"/>
    <w:rsid w:val="005F268F"/>
    <w:rsid w:val="005F2753"/>
    <w:rsid w:val="005F2810"/>
    <w:rsid w:val="005F28A4"/>
    <w:rsid w:val="005F2B0C"/>
    <w:rsid w:val="005F2C96"/>
    <w:rsid w:val="005F2CA6"/>
    <w:rsid w:val="005F2D8B"/>
    <w:rsid w:val="005F3084"/>
    <w:rsid w:val="005F30AA"/>
    <w:rsid w:val="005F3124"/>
    <w:rsid w:val="005F335B"/>
    <w:rsid w:val="005F33F0"/>
    <w:rsid w:val="005F3653"/>
    <w:rsid w:val="005F398E"/>
    <w:rsid w:val="005F3B40"/>
    <w:rsid w:val="005F3E1A"/>
    <w:rsid w:val="005F3F93"/>
    <w:rsid w:val="005F410E"/>
    <w:rsid w:val="005F41F1"/>
    <w:rsid w:val="005F4735"/>
    <w:rsid w:val="005F478B"/>
    <w:rsid w:val="005F47EA"/>
    <w:rsid w:val="005F4A01"/>
    <w:rsid w:val="005F4A45"/>
    <w:rsid w:val="005F4B27"/>
    <w:rsid w:val="005F4CE9"/>
    <w:rsid w:val="005F4D44"/>
    <w:rsid w:val="005F4E7B"/>
    <w:rsid w:val="005F4F5B"/>
    <w:rsid w:val="005F513A"/>
    <w:rsid w:val="005F55DF"/>
    <w:rsid w:val="005F55FA"/>
    <w:rsid w:val="005F56B4"/>
    <w:rsid w:val="005F57E9"/>
    <w:rsid w:val="005F57EB"/>
    <w:rsid w:val="005F59F1"/>
    <w:rsid w:val="005F5C5A"/>
    <w:rsid w:val="005F5D90"/>
    <w:rsid w:val="005F5DE4"/>
    <w:rsid w:val="005F5DE7"/>
    <w:rsid w:val="005F5E98"/>
    <w:rsid w:val="005F5EDE"/>
    <w:rsid w:val="005F6974"/>
    <w:rsid w:val="005F6999"/>
    <w:rsid w:val="005F6B6F"/>
    <w:rsid w:val="005F6BDB"/>
    <w:rsid w:val="005F6CE0"/>
    <w:rsid w:val="005F6F9D"/>
    <w:rsid w:val="005F706A"/>
    <w:rsid w:val="005F7228"/>
    <w:rsid w:val="005F7384"/>
    <w:rsid w:val="005F73AA"/>
    <w:rsid w:val="005F7547"/>
    <w:rsid w:val="005F764C"/>
    <w:rsid w:val="005F76FB"/>
    <w:rsid w:val="005F77F1"/>
    <w:rsid w:val="005F7883"/>
    <w:rsid w:val="005F78E0"/>
    <w:rsid w:val="005F790A"/>
    <w:rsid w:val="005F791D"/>
    <w:rsid w:val="0060018E"/>
    <w:rsid w:val="006001A3"/>
    <w:rsid w:val="006001FC"/>
    <w:rsid w:val="00600250"/>
    <w:rsid w:val="00600786"/>
    <w:rsid w:val="0060079B"/>
    <w:rsid w:val="0060089C"/>
    <w:rsid w:val="006009FF"/>
    <w:rsid w:val="00600A06"/>
    <w:rsid w:val="00600A77"/>
    <w:rsid w:val="00600A9B"/>
    <w:rsid w:val="00600B03"/>
    <w:rsid w:val="00600B60"/>
    <w:rsid w:val="00600BEA"/>
    <w:rsid w:val="00600CD6"/>
    <w:rsid w:val="00600D38"/>
    <w:rsid w:val="00600E51"/>
    <w:rsid w:val="0060130D"/>
    <w:rsid w:val="0060132D"/>
    <w:rsid w:val="0060134A"/>
    <w:rsid w:val="0060161B"/>
    <w:rsid w:val="0060184E"/>
    <w:rsid w:val="006018AD"/>
    <w:rsid w:val="006019C3"/>
    <w:rsid w:val="00601AB0"/>
    <w:rsid w:val="0060215E"/>
    <w:rsid w:val="00602271"/>
    <w:rsid w:val="006022FE"/>
    <w:rsid w:val="0060230F"/>
    <w:rsid w:val="00602388"/>
    <w:rsid w:val="00602519"/>
    <w:rsid w:val="00602523"/>
    <w:rsid w:val="00602626"/>
    <w:rsid w:val="00602735"/>
    <w:rsid w:val="006029DB"/>
    <w:rsid w:val="00602BFB"/>
    <w:rsid w:val="00602E0A"/>
    <w:rsid w:val="00602FF7"/>
    <w:rsid w:val="0060304F"/>
    <w:rsid w:val="0060306E"/>
    <w:rsid w:val="006030AF"/>
    <w:rsid w:val="00603367"/>
    <w:rsid w:val="006033AA"/>
    <w:rsid w:val="006034A1"/>
    <w:rsid w:val="00603508"/>
    <w:rsid w:val="0060359C"/>
    <w:rsid w:val="006035D1"/>
    <w:rsid w:val="006035E7"/>
    <w:rsid w:val="006037AF"/>
    <w:rsid w:val="006037B1"/>
    <w:rsid w:val="006037C6"/>
    <w:rsid w:val="0060381B"/>
    <w:rsid w:val="00603827"/>
    <w:rsid w:val="006038D3"/>
    <w:rsid w:val="00603963"/>
    <w:rsid w:val="00603CD0"/>
    <w:rsid w:val="00603E32"/>
    <w:rsid w:val="00603F12"/>
    <w:rsid w:val="00604050"/>
    <w:rsid w:val="00604123"/>
    <w:rsid w:val="0060419E"/>
    <w:rsid w:val="00604279"/>
    <w:rsid w:val="0060446B"/>
    <w:rsid w:val="006046CB"/>
    <w:rsid w:val="006049E9"/>
    <w:rsid w:val="00604ADE"/>
    <w:rsid w:val="00604C16"/>
    <w:rsid w:val="00604C52"/>
    <w:rsid w:val="00604F61"/>
    <w:rsid w:val="00604FF1"/>
    <w:rsid w:val="006050D8"/>
    <w:rsid w:val="006052FD"/>
    <w:rsid w:val="006053EB"/>
    <w:rsid w:val="006054AA"/>
    <w:rsid w:val="006055D8"/>
    <w:rsid w:val="006057DE"/>
    <w:rsid w:val="006058EC"/>
    <w:rsid w:val="00605917"/>
    <w:rsid w:val="00605D4B"/>
    <w:rsid w:val="00606671"/>
    <w:rsid w:val="006066BB"/>
    <w:rsid w:val="006068A2"/>
    <w:rsid w:val="00606AB5"/>
    <w:rsid w:val="00606AC9"/>
    <w:rsid w:val="00606B64"/>
    <w:rsid w:val="00606C7C"/>
    <w:rsid w:val="00606CB7"/>
    <w:rsid w:val="00606DC6"/>
    <w:rsid w:val="00606DDA"/>
    <w:rsid w:val="0060704B"/>
    <w:rsid w:val="00607173"/>
    <w:rsid w:val="006071EE"/>
    <w:rsid w:val="00607288"/>
    <w:rsid w:val="00607290"/>
    <w:rsid w:val="006075C0"/>
    <w:rsid w:val="0060784B"/>
    <w:rsid w:val="006078DC"/>
    <w:rsid w:val="00607B2D"/>
    <w:rsid w:val="00607C77"/>
    <w:rsid w:val="00607DD5"/>
    <w:rsid w:val="00607DDD"/>
    <w:rsid w:val="00607E47"/>
    <w:rsid w:val="00607F73"/>
    <w:rsid w:val="006100E5"/>
    <w:rsid w:val="0061024D"/>
    <w:rsid w:val="0061076B"/>
    <w:rsid w:val="006107D6"/>
    <w:rsid w:val="006107DA"/>
    <w:rsid w:val="00610A73"/>
    <w:rsid w:val="00610B05"/>
    <w:rsid w:val="00610BCB"/>
    <w:rsid w:val="00610C00"/>
    <w:rsid w:val="00610C1F"/>
    <w:rsid w:val="00610D10"/>
    <w:rsid w:val="00610D92"/>
    <w:rsid w:val="00610E16"/>
    <w:rsid w:val="00610EE7"/>
    <w:rsid w:val="00610FC8"/>
    <w:rsid w:val="00611082"/>
    <w:rsid w:val="00611265"/>
    <w:rsid w:val="006115BA"/>
    <w:rsid w:val="006115C9"/>
    <w:rsid w:val="00611B75"/>
    <w:rsid w:val="00611BB7"/>
    <w:rsid w:val="00611C7F"/>
    <w:rsid w:val="00611DBF"/>
    <w:rsid w:val="006122C0"/>
    <w:rsid w:val="00612329"/>
    <w:rsid w:val="00612639"/>
    <w:rsid w:val="00612649"/>
    <w:rsid w:val="006129C0"/>
    <w:rsid w:val="00612D43"/>
    <w:rsid w:val="00612F9F"/>
    <w:rsid w:val="006130D5"/>
    <w:rsid w:val="0061315E"/>
    <w:rsid w:val="00613305"/>
    <w:rsid w:val="00613366"/>
    <w:rsid w:val="0061365A"/>
    <w:rsid w:val="006136F3"/>
    <w:rsid w:val="006137A6"/>
    <w:rsid w:val="006137C8"/>
    <w:rsid w:val="00613830"/>
    <w:rsid w:val="006139AD"/>
    <w:rsid w:val="00613B16"/>
    <w:rsid w:val="00613B6A"/>
    <w:rsid w:val="00613C3B"/>
    <w:rsid w:val="00613E6F"/>
    <w:rsid w:val="00613EED"/>
    <w:rsid w:val="00613F8C"/>
    <w:rsid w:val="00613FAC"/>
    <w:rsid w:val="00614243"/>
    <w:rsid w:val="00614271"/>
    <w:rsid w:val="00614491"/>
    <w:rsid w:val="006144DE"/>
    <w:rsid w:val="0061466B"/>
    <w:rsid w:val="006147D2"/>
    <w:rsid w:val="006149BB"/>
    <w:rsid w:val="00614BA6"/>
    <w:rsid w:val="00614EC6"/>
    <w:rsid w:val="00614F25"/>
    <w:rsid w:val="006150A0"/>
    <w:rsid w:val="00615128"/>
    <w:rsid w:val="00615574"/>
    <w:rsid w:val="00615776"/>
    <w:rsid w:val="006158C5"/>
    <w:rsid w:val="00615935"/>
    <w:rsid w:val="006159CF"/>
    <w:rsid w:val="006159F4"/>
    <w:rsid w:val="00615F20"/>
    <w:rsid w:val="00615FB4"/>
    <w:rsid w:val="006160B3"/>
    <w:rsid w:val="006160E5"/>
    <w:rsid w:val="00616116"/>
    <w:rsid w:val="00616222"/>
    <w:rsid w:val="006162C0"/>
    <w:rsid w:val="0061660D"/>
    <w:rsid w:val="0061670A"/>
    <w:rsid w:val="00616795"/>
    <w:rsid w:val="006167FA"/>
    <w:rsid w:val="006169B0"/>
    <w:rsid w:val="006169FF"/>
    <w:rsid w:val="00616C95"/>
    <w:rsid w:val="00616CE1"/>
    <w:rsid w:val="00616CFD"/>
    <w:rsid w:val="00616E9F"/>
    <w:rsid w:val="00616F0F"/>
    <w:rsid w:val="00617035"/>
    <w:rsid w:val="00617785"/>
    <w:rsid w:val="00617B33"/>
    <w:rsid w:val="00617BF0"/>
    <w:rsid w:val="00617E83"/>
    <w:rsid w:val="00617EA7"/>
    <w:rsid w:val="00617F82"/>
    <w:rsid w:val="006204DD"/>
    <w:rsid w:val="0062056A"/>
    <w:rsid w:val="006207A5"/>
    <w:rsid w:val="006207E4"/>
    <w:rsid w:val="00620935"/>
    <w:rsid w:val="00620A0B"/>
    <w:rsid w:val="00620AA4"/>
    <w:rsid w:val="00620C57"/>
    <w:rsid w:val="00620DE2"/>
    <w:rsid w:val="00620E31"/>
    <w:rsid w:val="0062134F"/>
    <w:rsid w:val="00621358"/>
    <w:rsid w:val="0062141D"/>
    <w:rsid w:val="0062154C"/>
    <w:rsid w:val="00621594"/>
    <w:rsid w:val="00621596"/>
    <w:rsid w:val="00621682"/>
    <w:rsid w:val="006217DB"/>
    <w:rsid w:val="00621931"/>
    <w:rsid w:val="00621A1D"/>
    <w:rsid w:val="00621A4F"/>
    <w:rsid w:val="00621B2C"/>
    <w:rsid w:val="00621DB2"/>
    <w:rsid w:val="00621E15"/>
    <w:rsid w:val="00622185"/>
    <w:rsid w:val="0062229E"/>
    <w:rsid w:val="006224CB"/>
    <w:rsid w:val="006224CF"/>
    <w:rsid w:val="006227FA"/>
    <w:rsid w:val="00622981"/>
    <w:rsid w:val="00622CA5"/>
    <w:rsid w:val="00623044"/>
    <w:rsid w:val="006233FB"/>
    <w:rsid w:val="00623485"/>
    <w:rsid w:val="006234AA"/>
    <w:rsid w:val="00623669"/>
    <w:rsid w:val="006236E5"/>
    <w:rsid w:val="00623853"/>
    <w:rsid w:val="006239D6"/>
    <w:rsid w:val="00623A32"/>
    <w:rsid w:val="00623ADF"/>
    <w:rsid w:val="00623DAA"/>
    <w:rsid w:val="00623F33"/>
    <w:rsid w:val="00623F9C"/>
    <w:rsid w:val="006241BE"/>
    <w:rsid w:val="006243C6"/>
    <w:rsid w:val="00624542"/>
    <w:rsid w:val="00624697"/>
    <w:rsid w:val="006246A9"/>
    <w:rsid w:val="00624971"/>
    <w:rsid w:val="00624A66"/>
    <w:rsid w:val="00624B57"/>
    <w:rsid w:val="00624B65"/>
    <w:rsid w:val="00624C8A"/>
    <w:rsid w:val="00624CB6"/>
    <w:rsid w:val="00624F86"/>
    <w:rsid w:val="00625048"/>
    <w:rsid w:val="006253E6"/>
    <w:rsid w:val="00625614"/>
    <w:rsid w:val="0062572A"/>
    <w:rsid w:val="006259C5"/>
    <w:rsid w:val="00625B4C"/>
    <w:rsid w:val="00625B89"/>
    <w:rsid w:val="00625C58"/>
    <w:rsid w:val="00625CE8"/>
    <w:rsid w:val="00625EA2"/>
    <w:rsid w:val="0062623B"/>
    <w:rsid w:val="006263F3"/>
    <w:rsid w:val="00626414"/>
    <w:rsid w:val="0062644E"/>
    <w:rsid w:val="0062671F"/>
    <w:rsid w:val="00626785"/>
    <w:rsid w:val="00626890"/>
    <w:rsid w:val="00626955"/>
    <w:rsid w:val="00626B16"/>
    <w:rsid w:val="00626C95"/>
    <w:rsid w:val="00626C9D"/>
    <w:rsid w:val="00626DF1"/>
    <w:rsid w:val="00626EB5"/>
    <w:rsid w:val="00627080"/>
    <w:rsid w:val="0062711A"/>
    <w:rsid w:val="006271B3"/>
    <w:rsid w:val="006273D3"/>
    <w:rsid w:val="00627545"/>
    <w:rsid w:val="0062755A"/>
    <w:rsid w:val="006279CF"/>
    <w:rsid w:val="00627A4E"/>
    <w:rsid w:val="00627AAC"/>
    <w:rsid w:val="00627DA8"/>
    <w:rsid w:val="00627DF8"/>
    <w:rsid w:val="00627E04"/>
    <w:rsid w:val="00627FDA"/>
    <w:rsid w:val="00630095"/>
    <w:rsid w:val="006300D5"/>
    <w:rsid w:val="006302E4"/>
    <w:rsid w:val="00630307"/>
    <w:rsid w:val="006303D2"/>
    <w:rsid w:val="006303EE"/>
    <w:rsid w:val="00630481"/>
    <w:rsid w:val="0063068C"/>
    <w:rsid w:val="006306A1"/>
    <w:rsid w:val="006306AC"/>
    <w:rsid w:val="00630893"/>
    <w:rsid w:val="00630BB6"/>
    <w:rsid w:val="00630F02"/>
    <w:rsid w:val="0063128B"/>
    <w:rsid w:val="00631505"/>
    <w:rsid w:val="006315C4"/>
    <w:rsid w:val="0063182F"/>
    <w:rsid w:val="0063198B"/>
    <w:rsid w:val="00631BEE"/>
    <w:rsid w:val="00631C70"/>
    <w:rsid w:val="00631CEA"/>
    <w:rsid w:val="00631D83"/>
    <w:rsid w:val="00631FAB"/>
    <w:rsid w:val="00631FFE"/>
    <w:rsid w:val="006324D3"/>
    <w:rsid w:val="006325EB"/>
    <w:rsid w:val="006325ED"/>
    <w:rsid w:val="006326E3"/>
    <w:rsid w:val="00632769"/>
    <w:rsid w:val="00632988"/>
    <w:rsid w:val="006329B1"/>
    <w:rsid w:val="00632AE5"/>
    <w:rsid w:val="00632B34"/>
    <w:rsid w:val="00632BF2"/>
    <w:rsid w:val="00632BFC"/>
    <w:rsid w:val="00632C00"/>
    <w:rsid w:val="00632C10"/>
    <w:rsid w:val="006330A7"/>
    <w:rsid w:val="006331B2"/>
    <w:rsid w:val="00633222"/>
    <w:rsid w:val="00633371"/>
    <w:rsid w:val="006333D8"/>
    <w:rsid w:val="0063344A"/>
    <w:rsid w:val="0063365F"/>
    <w:rsid w:val="00633736"/>
    <w:rsid w:val="00633A39"/>
    <w:rsid w:val="00633B92"/>
    <w:rsid w:val="006340EA"/>
    <w:rsid w:val="006341C7"/>
    <w:rsid w:val="006342AE"/>
    <w:rsid w:val="006342BD"/>
    <w:rsid w:val="00634325"/>
    <w:rsid w:val="006343E0"/>
    <w:rsid w:val="0063446E"/>
    <w:rsid w:val="006347A9"/>
    <w:rsid w:val="006349CD"/>
    <w:rsid w:val="00634C88"/>
    <w:rsid w:val="00634EEC"/>
    <w:rsid w:val="00635166"/>
    <w:rsid w:val="00635202"/>
    <w:rsid w:val="006355F9"/>
    <w:rsid w:val="00635805"/>
    <w:rsid w:val="00635A56"/>
    <w:rsid w:val="00635BD5"/>
    <w:rsid w:val="00635BD9"/>
    <w:rsid w:val="00635C7A"/>
    <w:rsid w:val="00635DAC"/>
    <w:rsid w:val="00635E2B"/>
    <w:rsid w:val="00635E54"/>
    <w:rsid w:val="00635FB0"/>
    <w:rsid w:val="006360CD"/>
    <w:rsid w:val="006361C3"/>
    <w:rsid w:val="00636939"/>
    <w:rsid w:val="006369B1"/>
    <w:rsid w:val="00636A05"/>
    <w:rsid w:val="00636A8F"/>
    <w:rsid w:val="00636F07"/>
    <w:rsid w:val="006373B5"/>
    <w:rsid w:val="0063748C"/>
    <w:rsid w:val="0063773D"/>
    <w:rsid w:val="00637784"/>
    <w:rsid w:val="00637DC3"/>
    <w:rsid w:val="00637E3F"/>
    <w:rsid w:val="00637F08"/>
    <w:rsid w:val="00637F7E"/>
    <w:rsid w:val="00640067"/>
    <w:rsid w:val="0064034E"/>
    <w:rsid w:val="006404A1"/>
    <w:rsid w:val="00640593"/>
    <w:rsid w:val="006407BA"/>
    <w:rsid w:val="006408F7"/>
    <w:rsid w:val="00640920"/>
    <w:rsid w:val="00640A27"/>
    <w:rsid w:val="00640D96"/>
    <w:rsid w:val="00640DF1"/>
    <w:rsid w:val="00640FCC"/>
    <w:rsid w:val="0064129F"/>
    <w:rsid w:val="006413E7"/>
    <w:rsid w:val="00641419"/>
    <w:rsid w:val="0064167A"/>
    <w:rsid w:val="006416F7"/>
    <w:rsid w:val="00641B8C"/>
    <w:rsid w:val="00641BC3"/>
    <w:rsid w:val="00641C59"/>
    <w:rsid w:val="006423A7"/>
    <w:rsid w:val="0064245C"/>
    <w:rsid w:val="00642491"/>
    <w:rsid w:val="006429C9"/>
    <w:rsid w:val="00642A56"/>
    <w:rsid w:val="00642F3E"/>
    <w:rsid w:val="0064309D"/>
    <w:rsid w:val="006430D7"/>
    <w:rsid w:val="006433F7"/>
    <w:rsid w:val="00643541"/>
    <w:rsid w:val="00643817"/>
    <w:rsid w:val="00643897"/>
    <w:rsid w:val="00643955"/>
    <w:rsid w:val="00643AFD"/>
    <w:rsid w:val="00643B2F"/>
    <w:rsid w:val="00643CAA"/>
    <w:rsid w:val="00643E23"/>
    <w:rsid w:val="006440DC"/>
    <w:rsid w:val="0064412A"/>
    <w:rsid w:val="006443F3"/>
    <w:rsid w:val="00644553"/>
    <w:rsid w:val="006445A4"/>
    <w:rsid w:val="006447F9"/>
    <w:rsid w:val="0064485E"/>
    <w:rsid w:val="006448B7"/>
    <w:rsid w:val="00644AFF"/>
    <w:rsid w:val="00644D2F"/>
    <w:rsid w:val="00644E78"/>
    <w:rsid w:val="0064503A"/>
    <w:rsid w:val="006453C7"/>
    <w:rsid w:val="0064546B"/>
    <w:rsid w:val="00645473"/>
    <w:rsid w:val="0064573F"/>
    <w:rsid w:val="006458B9"/>
    <w:rsid w:val="00645C5D"/>
    <w:rsid w:val="00645C81"/>
    <w:rsid w:val="00645F84"/>
    <w:rsid w:val="006461E6"/>
    <w:rsid w:val="0064629E"/>
    <w:rsid w:val="006462A7"/>
    <w:rsid w:val="00646459"/>
    <w:rsid w:val="006464E1"/>
    <w:rsid w:val="00646644"/>
    <w:rsid w:val="00646717"/>
    <w:rsid w:val="006467EE"/>
    <w:rsid w:val="00646801"/>
    <w:rsid w:val="00646825"/>
    <w:rsid w:val="006469D6"/>
    <w:rsid w:val="00646E29"/>
    <w:rsid w:val="00646F66"/>
    <w:rsid w:val="00646F71"/>
    <w:rsid w:val="0064727E"/>
    <w:rsid w:val="006472B1"/>
    <w:rsid w:val="0064731F"/>
    <w:rsid w:val="0064733E"/>
    <w:rsid w:val="006473F8"/>
    <w:rsid w:val="00647408"/>
    <w:rsid w:val="0064744B"/>
    <w:rsid w:val="00647453"/>
    <w:rsid w:val="0064753A"/>
    <w:rsid w:val="006475FD"/>
    <w:rsid w:val="0064770A"/>
    <w:rsid w:val="00647740"/>
    <w:rsid w:val="00647844"/>
    <w:rsid w:val="0064794C"/>
    <w:rsid w:val="00647970"/>
    <w:rsid w:val="00647B84"/>
    <w:rsid w:val="00647BB7"/>
    <w:rsid w:val="00647BCB"/>
    <w:rsid w:val="00647F42"/>
    <w:rsid w:val="00647F4D"/>
    <w:rsid w:val="00647F55"/>
    <w:rsid w:val="0065023D"/>
    <w:rsid w:val="0065064F"/>
    <w:rsid w:val="0065078C"/>
    <w:rsid w:val="0065081B"/>
    <w:rsid w:val="00650835"/>
    <w:rsid w:val="006508F3"/>
    <w:rsid w:val="00650B0E"/>
    <w:rsid w:val="00650B17"/>
    <w:rsid w:val="00650B6F"/>
    <w:rsid w:val="0065160E"/>
    <w:rsid w:val="00651620"/>
    <w:rsid w:val="0065163C"/>
    <w:rsid w:val="006517C7"/>
    <w:rsid w:val="00651811"/>
    <w:rsid w:val="00651853"/>
    <w:rsid w:val="00651887"/>
    <w:rsid w:val="00651ACB"/>
    <w:rsid w:val="00651AFE"/>
    <w:rsid w:val="00651B01"/>
    <w:rsid w:val="00651BD8"/>
    <w:rsid w:val="00651C89"/>
    <w:rsid w:val="00651C99"/>
    <w:rsid w:val="00651ECF"/>
    <w:rsid w:val="00651EE7"/>
    <w:rsid w:val="0065200C"/>
    <w:rsid w:val="0065203F"/>
    <w:rsid w:val="00652075"/>
    <w:rsid w:val="006522CA"/>
    <w:rsid w:val="00652309"/>
    <w:rsid w:val="00652434"/>
    <w:rsid w:val="006525AE"/>
    <w:rsid w:val="006525EF"/>
    <w:rsid w:val="006527FC"/>
    <w:rsid w:val="00652908"/>
    <w:rsid w:val="0065296F"/>
    <w:rsid w:val="00652B4B"/>
    <w:rsid w:val="00652BC8"/>
    <w:rsid w:val="00652ED0"/>
    <w:rsid w:val="00652FEC"/>
    <w:rsid w:val="00653283"/>
    <w:rsid w:val="006532B1"/>
    <w:rsid w:val="006533D0"/>
    <w:rsid w:val="006534DB"/>
    <w:rsid w:val="0065357D"/>
    <w:rsid w:val="006536B3"/>
    <w:rsid w:val="00653715"/>
    <w:rsid w:val="00653753"/>
    <w:rsid w:val="006537A7"/>
    <w:rsid w:val="006538E2"/>
    <w:rsid w:val="00653C21"/>
    <w:rsid w:val="00653C43"/>
    <w:rsid w:val="00653C84"/>
    <w:rsid w:val="00653EAA"/>
    <w:rsid w:val="00653F10"/>
    <w:rsid w:val="00653FE6"/>
    <w:rsid w:val="0065400A"/>
    <w:rsid w:val="006541B5"/>
    <w:rsid w:val="006541E3"/>
    <w:rsid w:val="00654320"/>
    <w:rsid w:val="0065470C"/>
    <w:rsid w:val="00654833"/>
    <w:rsid w:val="00654C61"/>
    <w:rsid w:val="00654E93"/>
    <w:rsid w:val="006550F7"/>
    <w:rsid w:val="00655125"/>
    <w:rsid w:val="00655485"/>
    <w:rsid w:val="006558FA"/>
    <w:rsid w:val="00655A53"/>
    <w:rsid w:val="00655C99"/>
    <w:rsid w:val="00655E2F"/>
    <w:rsid w:val="00655EF6"/>
    <w:rsid w:val="00655F74"/>
    <w:rsid w:val="00656117"/>
    <w:rsid w:val="006562B1"/>
    <w:rsid w:val="00656325"/>
    <w:rsid w:val="00656B12"/>
    <w:rsid w:val="00656C5E"/>
    <w:rsid w:val="00656D17"/>
    <w:rsid w:val="00656E76"/>
    <w:rsid w:val="00656F2C"/>
    <w:rsid w:val="00656FC2"/>
    <w:rsid w:val="006573CC"/>
    <w:rsid w:val="006574A8"/>
    <w:rsid w:val="00657657"/>
    <w:rsid w:val="0065790F"/>
    <w:rsid w:val="0065791E"/>
    <w:rsid w:val="00657937"/>
    <w:rsid w:val="00657A96"/>
    <w:rsid w:val="00657B0F"/>
    <w:rsid w:val="00657B99"/>
    <w:rsid w:val="00657CA4"/>
    <w:rsid w:val="00657E1B"/>
    <w:rsid w:val="006600E5"/>
    <w:rsid w:val="00660104"/>
    <w:rsid w:val="0066040E"/>
    <w:rsid w:val="0066047F"/>
    <w:rsid w:val="0066051B"/>
    <w:rsid w:val="006605A3"/>
    <w:rsid w:val="00660632"/>
    <w:rsid w:val="00660A3D"/>
    <w:rsid w:val="00660A5E"/>
    <w:rsid w:val="00660C36"/>
    <w:rsid w:val="00660D15"/>
    <w:rsid w:val="00660F56"/>
    <w:rsid w:val="006610ED"/>
    <w:rsid w:val="006611AB"/>
    <w:rsid w:val="006611BB"/>
    <w:rsid w:val="00661241"/>
    <w:rsid w:val="00661313"/>
    <w:rsid w:val="0066132A"/>
    <w:rsid w:val="00661374"/>
    <w:rsid w:val="00661388"/>
    <w:rsid w:val="006613D8"/>
    <w:rsid w:val="00661445"/>
    <w:rsid w:val="006614EB"/>
    <w:rsid w:val="0066151C"/>
    <w:rsid w:val="006615B4"/>
    <w:rsid w:val="00661668"/>
    <w:rsid w:val="006616F3"/>
    <w:rsid w:val="00661852"/>
    <w:rsid w:val="00661D52"/>
    <w:rsid w:val="00661E4F"/>
    <w:rsid w:val="00661E56"/>
    <w:rsid w:val="00662016"/>
    <w:rsid w:val="00662072"/>
    <w:rsid w:val="0066222B"/>
    <w:rsid w:val="0066248C"/>
    <w:rsid w:val="00662A48"/>
    <w:rsid w:val="00662BE8"/>
    <w:rsid w:val="00662F55"/>
    <w:rsid w:val="0066306F"/>
    <w:rsid w:val="006634C6"/>
    <w:rsid w:val="006635A3"/>
    <w:rsid w:val="006636D0"/>
    <w:rsid w:val="00663718"/>
    <w:rsid w:val="00663754"/>
    <w:rsid w:val="006637F6"/>
    <w:rsid w:val="00663A41"/>
    <w:rsid w:val="00663AF3"/>
    <w:rsid w:val="00663B25"/>
    <w:rsid w:val="00663E80"/>
    <w:rsid w:val="00663EF1"/>
    <w:rsid w:val="00663F7B"/>
    <w:rsid w:val="006640F0"/>
    <w:rsid w:val="00664207"/>
    <w:rsid w:val="00664238"/>
    <w:rsid w:val="0066429F"/>
    <w:rsid w:val="006646C2"/>
    <w:rsid w:val="00664816"/>
    <w:rsid w:val="0066485F"/>
    <w:rsid w:val="00664893"/>
    <w:rsid w:val="00664AFE"/>
    <w:rsid w:val="00664B97"/>
    <w:rsid w:val="00664C4A"/>
    <w:rsid w:val="00664F5A"/>
    <w:rsid w:val="00664F6B"/>
    <w:rsid w:val="00665060"/>
    <w:rsid w:val="00665384"/>
    <w:rsid w:val="006654ED"/>
    <w:rsid w:val="00665561"/>
    <w:rsid w:val="00665607"/>
    <w:rsid w:val="00665942"/>
    <w:rsid w:val="006659AC"/>
    <w:rsid w:val="00665CD5"/>
    <w:rsid w:val="0066629B"/>
    <w:rsid w:val="0066651A"/>
    <w:rsid w:val="006667E8"/>
    <w:rsid w:val="006669B0"/>
    <w:rsid w:val="00666AD6"/>
    <w:rsid w:val="00666B5B"/>
    <w:rsid w:val="00666BFB"/>
    <w:rsid w:val="00666F22"/>
    <w:rsid w:val="0066711D"/>
    <w:rsid w:val="00667266"/>
    <w:rsid w:val="0066728A"/>
    <w:rsid w:val="00667377"/>
    <w:rsid w:val="0066739C"/>
    <w:rsid w:val="006673E7"/>
    <w:rsid w:val="0066741C"/>
    <w:rsid w:val="0066744A"/>
    <w:rsid w:val="006674B6"/>
    <w:rsid w:val="0066754B"/>
    <w:rsid w:val="006675E5"/>
    <w:rsid w:val="006675E7"/>
    <w:rsid w:val="00667699"/>
    <w:rsid w:val="006678CA"/>
    <w:rsid w:val="006679C5"/>
    <w:rsid w:val="006679D4"/>
    <w:rsid w:val="00667A1C"/>
    <w:rsid w:val="00667AE5"/>
    <w:rsid w:val="00667B5F"/>
    <w:rsid w:val="00667C38"/>
    <w:rsid w:val="00667E79"/>
    <w:rsid w:val="00667EC4"/>
    <w:rsid w:val="00670083"/>
    <w:rsid w:val="00670162"/>
    <w:rsid w:val="006702B8"/>
    <w:rsid w:val="0067052C"/>
    <w:rsid w:val="006705D2"/>
    <w:rsid w:val="00670642"/>
    <w:rsid w:val="00670692"/>
    <w:rsid w:val="00670990"/>
    <w:rsid w:val="00670BA0"/>
    <w:rsid w:val="00670C2D"/>
    <w:rsid w:val="00670F93"/>
    <w:rsid w:val="006711DF"/>
    <w:rsid w:val="00671296"/>
    <w:rsid w:val="0067131C"/>
    <w:rsid w:val="0067140D"/>
    <w:rsid w:val="00671477"/>
    <w:rsid w:val="006714E9"/>
    <w:rsid w:val="006716D0"/>
    <w:rsid w:val="0067193B"/>
    <w:rsid w:val="006719CB"/>
    <w:rsid w:val="00671AA5"/>
    <w:rsid w:val="00671B03"/>
    <w:rsid w:val="00671BD4"/>
    <w:rsid w:val="00671BEE"/>
    <w:rsid w:val="00671C0E"/>
    <w:rsid w:val="00671C60"/>
    <w:rsid w:val="00671D81"/>
    <w:rsid w:val="00671E19"/>
    <w:rsid w:val="00671F95"/>
    <w:rsid w:val="00672037"/>
    <w:rsid w:val="0067218B"/>
    <w:rsid w:val="0067227E"/>
    <w:rsid w:val="006722C3"/>
    <w:rsid w:val="00672319"/>
    <w:rsid w:val="006723D4"/>
    <w:rsid w:val="00672432"/>
    <w:rsid w:val="0067263C"/>
    <w:rsid w:val="00672ABC"/>
    <w:rsid w:val="00672BD6"/>
    <w:rsid w:val="00672DE2"/>
    <w:rsid w:val="00672E5C"/>
    <w:rsid w:val="00672E86"/>
    <w:rsid w:val="00672F66"/>
    <w:rsid w:val="00672FAF"/>
    <w:rsid w:val="00673367"/>
    <w:rsid w:val="00673457"/>
    <w:rsid w:val="0067360C"/>
    <w:rsid w:val="006737CD"/>
    <w:rsid w:val="00673919"/>
    <w:rsid w:val="00673987"/>
    <w:rsid w:val="00673D8D"/>
    <w:rsid w:val="00673DBF"/>
    <w:rsid w:val="00673F9B"/>
    <w:rsid w:val="0067402D"/>
    <w:rsid w:val="00674070"/>
    <w:rsid w:val="006743E1"/>
    <w:rsid w:val="00674430"/>
    <w:rsid w:val="006744F8"/>
    <w:rsid w:val="00674669"/>
    <w:rsid w:val="00674806"/>
    <w:rsid w:val="00674952"/>
    <w:rsid w:val="00674954"/>
    <w:rsid w:val="00674B95"/>
    <w:rsid w:val="00674DBA"/>
    <w:rsid w:val="00675111"/>
    <w:rsid w:val="00675128"/>
    <w:rsid w:val="006754B6"/>
    <w:rsid w:val="00675589"/>
    <w:rsid w:val="006756E5"/>
    <w:rsid w:val="00675782"/>
    <w:rsid w:val="0067587C"/>
    <w:rsid w:val="0067589C"/>
    <w:rsid w:val="006758A2"/>
    <w:rsid w:val="006759BB"/>
    <w:rsid w:val="00675AD8"/>
    <w:rsid w:val="00675B4B"/>
    <w:rsid w:val="00675BEF"/>
    <w:rsid w:val="00675CEE"/>
    <w:rsid w:val="00675EE9"/>
    <w:rsid w:val="00675FA2"/>
    <w:rsid w:val="00676024"/>
    <w:rsid w:val="0067633A"/>
    <w:rsid w:val="00676436"/>
    <w:rsid w:val="006764A0"/>
    <w:rsid w:val="00676562"/>
    <w:rsid w:val="006765C6"/>
    <w:rsid w:val="00676784"/>
    <w:rsid w:val="006768D0"/>
    <w:rsid w:val="00676A58"/>
    <w:rsid w:val="00676D57"/>
    <w:rsid w:val="00676FDB"/>
    <w:rsid w:val="00677404"/>
    <w:rsid w:val="00677533"/>
    <w:rsid w:val="00677769"/>
    <w:rsid w:val="006777D5"/>
    <w:rsid w:val="006777FF"/>
    <w:rsid w:val="00677977"/>
    <w:rsid w:val="00677AAC"/>
    <w:rsid w:val="00677B5A"/>
    <w:rsid w:val="00677C1B"/>
    <w:rsid w:val="00677D15"/>
    <w:rsid w:val="00677D42"/>
    <w:rsid w:val="00677F10"/>
    <w:rsid w:val="00677F43"/>
    <w:rsid w:val="006800CB"/>
    <w:rsid w:val="006801CD"/>
    <w:rsid w:val="00680297"/>
    <w:rsid w:val="006802D4"/>
    <w:rsid w:val="0068039A"/>
    <w:rsid w:val="006803A4"/>
    <w:rsid w:val="0068046D"/>
    <w:rsid w:val="0068060B"/>
    <w:rsid w:val="0068074E"/>
    <w:rsid w:val="006807BF"/>
    <w:rsid w:val="00680830"/>
    <w:rsid w:val="00680871"/>
    <w:rsid w:val="006809D7"/>
    <w:rsid w:val="00680BB6"/>
    <w:rsid w:val="00680EA4"/>
    <w:rsid w:val="00681089"/>
    <w:rsid w:val="006810F2"/>
    <w:rsid w:val="0068116B"/>
    <w:rsid w:val="006815C5"/>
    <w:rsid w:val="00681788"/>
    <w:rsid w:val="00681ADA"/>
    <w:rsid w:val="00681C84"/>
    <w:rsid w:val="00681CE6"/>
    <w:rsid w:val="00682191"/>
    <w:rsid w:val="0068262E"/>
    <w:rsid w:val="006826D8"/>
    <w:rsid w:val="00682AED"/>
    <w:rsid w:val="00682CD0"/>
    <w:rsid w:val="00682F12"/>
    <w:rsid w:val="00683406"/>
    <w:rsid w:val="0068347C"/>
    <w:rsid w:val="006835DE"/>
    <w:rsid w:val="006836C0"/>
    <w:rsid w:val="006838B5"/>
    <w:rsid w:val="006838EB"/>
    <w:rsid w:val="00683956"/>
    <w:rsid w:val="00683996"/>
    <w:rsid w:val="00683A01"/>
    <w:rsid w:val="00683B59"/>
    <w:rsid w:val="00683C5B"/>
    <w:rsid w:val="00683D40"/>
    <w:rsid w:val="00683FC8"/>
    <w:rsid w:val="00683FD4"/>
    <w:rsid w:val="00684026"/>
    <w:rsid w:val="00684191"/>
    <w:rsid w:val="0068424B"/>
    <w:rsid w:val="006843AD"/>
    <w:rsid w:val="006845E0"/>
    <w:rsid w:val="00684620"/>
    <w:rsid w:val="00684703"/>
    <w:rsid w:val="00684806"/>
    <w:rsid w:val="0068484E"/>
    <w:rsid w:val="0068491C"/>
    <w:rsid w:val="00684933"/>
    <w:rsid w:val="00684C8C"/>
    <w:rsid w:val="00685024"/>
    <w:rsid w:val="006850F4"/>
    <w:rsid w:val="006853F4"/>
    <w:rsid w:val="0068547A"/>
    <w:rsid w:val="0068547B"/>
    <w:rsid w:val="006855F1"/>
    <w:rsid w:val="00685630"/>
    <w:rsid w:val="006856B5"/>
    <w:rsid w:val="00685732"/>
    <w:rsid w:val="006857CC"/>
    <w:rsid w:val="006857F0"/>
    <w:rsid w:val="00685A6D"/>
    <w:rsid w:val="00685C4F"/>
    <w:rsid w:val="00685CC2"/>
    <w:rsid w:val="00685CD9"/>
    <w:rsid w:val="00685DFA"/>
    <w:rsid w:val="00685EA7"/>
    <w:rsid w:val="006861A2"/>
    <w:rsid w:val="0068624B"/>
    <w:rsid w:val="0068624E"/>
    <w:rsid w:val="006862C7"/>
    <w:rsid w:val="00686364"/>
    <w:rsid w:val="00686372"/>
    <w:rsid w:val="00686431"/>
    <w:rsid w:val="00686856"/>
    <w:rsid w:val="00686A24"/>
    <w:rsid w:val="00686A74"/>
    <w:rsid w:val="00686C15"/>
    <w:rsid w:val="00686E89"/>
    <w:rsid w:val="00686F0A"/>
    <w:rsid w:val="00686FDE"/>
    <w:rsid w:val="0068707E"/>
    <w:rsid w:val="006870D8"/>
    <w:rsid w:val="006873CE"/>
    <w:rsid w:val="0068748F"/>
    <w:rsid w:val="00687491"/>
    <w:rsid w:val="006875B6"/>
    <w:rsid w:val="00687845"/>
    <w:rsid w:val="00687981"/>
    <w:rsid w:val="006879DE"/>
    <w:rsid w:val="00687C4B"/>
    <w:rsid w:val="00687CC1"/>
    <w:rsid w:val="00687F64"/>
    <w:rsid w:val="00687FF6"/>
    <w:rsid w:val="0069044C"/>
    <w:rsid w:val="00690883"/>
    <w:rsid w:val="00690BE7"/>
    <w:rsid w:val="00690C7C"/>
    <w:rsid w:val="00690CA1"/>
    <w:rsid w:val="00690D77"/>
    <w:rsid w:val="00690FEC"/>
    <w:rsid w:val="006913BE"/>
    <w:rsid w:val="00691429"/>
    <w:rsid w:val="00691538"/>
    <w:rsid w:val="00691617"/>
    <w:rsid w:val="006916B2"/>
    <w:rsid w:val="00691A81"/>
    <w:rsid w:val="00691B1D"/>
    <w:rsid w:val="00691BC2"/>
    <w:rsid w:val="00691FA6"/>
    <w:rsid w:val="0069205F"/>
    <w:rsid w:val="006920B1"/>
    <w:rsid w:val="006922C3"/>
    <w:rsid w:val="00692359"/>
    <w:rsid w:val="006924F0"/>
    <w:rsid w:val="00692603"/>
    <w:rsid w:val="00692620"/>
    <w:rsid w:val="00692786"/>
    <w:rsid w:val="006927A5"/>
    <w:rsid w:val="006929D4"/>
    <w:rsid w:val="00692B28"/>
    <w:rsid w:val="00692C9F"/>
    <w:rsid w:val="00693148"/>
    <w:rsid w:val="00693388"/>
    <w:rsid w:val="0069367B"/>
    <w:rsid w:val="00693872"/>
    <w:rsid w:val="00693AF5"/>
    <w:rsid w:val="00693C7D"/>
    <w:rsid w:val="00693CF9"/>
    <w:rsid w:val="00693D3C"/>
    <w:rsid w:val="00693DFC"/>
    <w:rsid w:val="00693FB9"/>
    <w:rsid w:val="006940A1"/>
    <w:rsid w:val="006940E0"/>
    <w:rsid w:val="00694113"/>
    <w:rsid w:val="0069413C"/>
    <w:rsid w:val="006941C8"/>
    <w:rsid w:val="006942C0"/>
    <w:rsid w:val="0069453C"/>
    <w:rsid w:val="006945AB"/>
    <w:rsid w:val="006946AA"/>
    <w:rsid w:val="00694B37"/>
    <w:rsid w:val="00694CC5"/>
    <w:rsid w:val="00694D1F"/>
    <w:rsid w:val="00694E3A"/>
    <w:rsid w:val="00694EE3"/>
    <w:rsid w:val="00695131"/>
    <w:rsid w:val="0069517F"/>
    <w:rsid w:val="00695587"/>
    <w:rsid w:val="00695902"/>
    <w:rsid w:val="0069591C"/>
    <w:rsid w:val="00695A7F"/>
    <w:rsid w:val="00695BA7"/>
    <w:rsid w:val="00695DF0"/>
    <w:rsid w:val="0069601A"/>
    <w:rsid w:val="006961D0"/>
    <w:rsid w:val="0069628C"/>
    <w:rsid w:val="006963E0"/>
    <w:rsid w:val="006963FF"/>
    <w:rsid w:val="00696403"/>
    <w:rsid w:val="006966E1"/>
    <w:rsid w:val="00696852"/>
    <w:rsid w:val="006968A6"/>
    <w:rsid w:val="00696900"/>
    <w:rsid w:val="00696989"/>
    <w:rsid w:val="00696A00"/>
    <w:rsid w:val="00696A94"/>
    <w:rsid w:val="00696AB4"/>
    <w:rsid w:val="00696B76"/>
    <w:rsid w:val="00696E9B"/>
    <w:rsid w:val="00696F11"/>
    <w:rsid w:val="006971BD"/>
    <w:rsid w:val="006971EE"/>
    <w:rsid w:val="0069721A"/>
    <w:rsid w:val="00697309"/>
    <w:rsid w:val="00697335"/>
    <w:rsid w:val="0069743D"/>
    <w:rsid w:val="0069743E"/>
    <w:rsid w:val="00697573"/>
    <w:rsid w:val="00697583"/>
    <w:rsid w:val="006976E9"/>
    <w:rsid w:val="0069790A"/>
    <w:rsid w:val="00697CF1"/>
    <w:rsid w:val="00697E59"/>
    <w:rsid w:val="00697E64"/>
    <w:rsid w:val="00697F09"/>
    <w:rsid w:val="006A02EA"/>
    <w:rsid w:val="006A030C"/>
    <w:rsid w:val="006A06C6"/>
    <w:rsid w:val="006A0781"/>
    <w:rsid w:val="006A0786"/>
    <w:rsid w:val="006A082D"/>
    <w:rsid w:val="006A0BB1"/>
    <w:rsid w:val="006A0CD0"/>
    <w:rsid w:val="006A0CE7"/>
    <w:rsid w:val="006A0E87"/>
    <w:rsid w:val="006A0F62"/>
    <w:rsid w:val="006A0F6D"/>
    <w:rsid w:val="006A114C"/>
    <w:rsid w:val="006A11D6"/>
    <w:rsid w:val="006A1374"/>
    <w:rsid w:val="006A13FE"/>
    <w:rsid w:val="006A15DC"/>
    <w:rsid w:val="006A1721"/>
    <w:rsid w:val="006A1971"/>
    <w:rsid w:val="006A1B09"/>
    <w:rsid w:val="006A1C75"/>
    <w:rsid w:val="006A1FAA"/>
    <w:rsid w:val="006A1FBA"/>
    <w:rsid w:val="006A2164"/>
    <w:rsid w:val="006A2534"/>
    <w:rsid w:val="006A27DC"/>
    <w:rsid w:val="006A28CC"/>
    <w:rsid w:val="006A29C0"/>
    <w:rsid w:val="006A2F6A"/>
    <w:rsid w:val="006A2FE0"/>
    <w:rsid w:val="006A3033"/>
    <w:rsid w:val="006A3267"/>
    <w:rsid w:val="006A351C"/>
    <w:rsid w:val="006A3788"/>
    <w:rsid w:val="006A386A"/>
    <w:rsid w:val="006A387C"/>
    <w:rsid w:val="006A3A4F"/>
    <w:rsid w:val="006A3B47"/>
    <w:rsid w:val="006A3B65"/>
    <w:rsid w:val="006A3DC1"/>
    <w:rsid w:val="006A3EBF"/>
    <w:rsid w:val="006A3FA1"/>
    <w:rsid w:val="006A41B0"/>
    <w:rsid w:val="006A442F"/>
    <w:rsid w:val="006A468B"/>
    <w:rsid w:val="006A46BF"/>
    <w:rsid w:val="006A4809"/>
    <w:rsid w:val="006A4BC8"/>
    <w:rsid w:val="006A4CF7"/>
    <w:rsid w:val="006A4E08"/>
    <w:rsid w:val="006A539F"/>
    <w:rsid w:val="006A5746"/>
    <w:rsid w:val="006A585F"/>
    <w:rsid w:val="006A5BD3"/>
    <w:rsid w:val="006A5E4B"/>
    <w:rsid w:val="006A5ED0"/>
    <w:rsid w:val="006A635F"/>
    <w:rsid w:val="006A636F"/>
    <w:rsid w:val="006A63A9"/>
    <w:rsid w:val="006A63D8"/>
    <w:rsid w:val="006A63F4"/>
    <w:rsid w:val="006A6697"/>
    <w:rsid w:val="006A673F"/>
    <w:rsid w:val="006A6950"/>
    <w:rsid w:val="006A6D6D"/>
    <w:rsid w:val="006A6DDE"/>
    <w:rsid w:val="006A7453"/>
    <w:rsid w:val="006A75DB"/>
    <w:rsid w:val="006A77DB"/>
    <w:rsid w:val="006A77F9"/>
    <w:rsid w:val="006A783D"/>
    <w:rsid w:val="006A7A3E"/>
    <w:rsid w:val="006A7A6B"/>
    <w:rsid w:val="006A7BC6"/>
    <w:rsid w:val="006A7DD1"/>
    <w:rsid w:val="006A7E0A"/>
    <w:rsid w:val="006A7EA7"/>
    <w:rsid w:val="006B00C7"/>
    <w:rsid w:val="006B017E"/>
    <w:rsid w:val="006B0189"/>
    <w:rsid w:val="006B01BB"/>
    <w:rsid w:val="006B01DA"/>
    <w:rsid w:val="006B0509"/>
    <w:rsid w:val="006B0530"/>
    <w:rsid w:val="006B0AE3"/>
    <w:rsid w:val="006B0C6A"/>
    <w:rsid w:val="006B0C8F"/>
    <w:rsid w:val="006B0F91"/>
    <w:rsid w:val="006B114C"/>
    <w:rsid w:val="006B1272"/>
    <w:rsid w:val="006B12AF"/>
    <w:rsid w:val="006B13E4"/>
    <w:rsid w:val="006B1400"/>
    <w:rsid w:val="006B15FA"/>
    <w:rsid w:val="006B1ADB"/>
    <w:rsid w:val="006B1DE3"/>
    <w:rsid w:val="006B2120"/>
    <w:rsid w:val="006B213F"/>
    <w:rsid w:val="006B227F"/>
    <w:rsid w:val="006B22ED"/>
    <w:rsid w:val="006B2401"/>
    <w:rsid w:val="006B2696"/>
    <w:rsid w:val="006B275A"/>
    <w:rsid w:val="006B294A"/>
    <w:rsid w:val="006B294F"/>
    <w:rsid w:val="006B29FC"/>
    <w:rsid w:val="006B2A5C"/>
    <w:rsid w:val="006B2D62"/>
    <w:rsid w:val="006B2DC1"/>
    <w:rsid w:val="006B2E0E"/>
    <w:rsid w:val="006B2E0F"/>
    <w:rsid w:val="006B2EE7"/>
    <w:rsid w:val="006B32F0"/>
    <w:rsid w:val="006B3327"/>
    <w:rsid w:val="006B3536"/>
    <w:rsid w:val="006B362F"/>
    <w:rsid w:val="006B363D"/>
    <w:rsid w:val="006B373D"/>
    <w:rsid w:val="006B3BC4"/>
    <w:rsid w:val="006B3DE3"/>
    <w:rsid w:val="006B3EA7"/>
    <w:rsid w:val="006B4005"/>
    <w:rsid w:val="006B40A8"/>
    <w:rsid w:val="006B426A"/>
    <w:rsid w:val="006B432D"/>
    <w:rsid w:val="006B43E6"/>
    <w:rsid w:val="006B4407"/>
    <w:rsid w:val="006B441E"/>
    <w:rsid w:val="006B44DD"/>
    <w:rsid w:val="006B453D"/>
    <w:rsid w:val="006B4681"/>
    <w:rsid w:val="006B47AC"/>
    <w:rsid w:val="006B4B17"/>
    <w:rsid w:val="006B4B74"/>
    <w:rsid w:val="006B4B8B"/>
    <w:rsid w:val="006B4DC7"/>
    <w:rsid w:val="006B4E89"/>
    <w:rsid w:val="006B520A"/>
    <w:rsid w:val="006B523A"/>
    <w:rsid w:val="006B52A3"/>
    <w:rsid w:val="006B53FB"/>
    <w:rsid w:val="006B5420"/>
    <w:rsid w:val="006B54BD"/>
    <w:rsid w:val="006B5560"/>
    <w:rsid w:val="006B578C"/>
    <w:rsid w:val="006B5D39"/>
    <w:rsid w:val="006B5DA3"/>
    <w:rsid w:val="006B5DB2"/>
    <w:rsid w:val="006B5EAE"/>
    <w:rsid w:val="006B5FB2"/>
    <w:rsid w:val="006B6643"/>
    <w:rsid w:val="006B66E9"/>
    <w:rsid w:val="006B6940"/>
    <w:rsid w:val="006B6E42"/>
    <w:rsid w:val="006B6E81"/>
    <w:rsid w:val="006B6F12"/>
    <w:rsid w:val="006B6F4D"/>
    <w:rsid w:val="006B7385"/>
    <w:rsid w:val="006B741E"/>
    <w:rsid w:val="006B7605"/>
    <w:rsid w:val="006B7619"/>
    <w:rsid w:val="006B7800"/>
    <w:rsid w:val="006B79FB"/>
    <w:rsid w:val="006B7A83"/>
    <w:rsid w:val="006B7B73"/>
    <w:rsid w:val="006B7C74"/>
    <w:rsid w:val="006B7F58"/>
    <w:rsid w:val="006C003C"/>
    <w:rsid w:val="006C01D3"/>
    <w:rsid w:val="006C0561"/>
    <w:rsid w:val="006C089D"/>
    <w:rsid w:val="006C0DB0"/>
    <w:rsid w:val="006C0FF7"/>
    <w:rsid w:val="006C1085"/>
    <w:rsid w:val="006C1223"/>
    <w:rsid w:val="006C1287"/>
    <w:rsid w:val="006C1557"/>
    <w:rsid w:val="006C15B0"/>
    <w:rsid w:val="006C170A"/>
    <w:rsid w:val="006C183E"/>
    <w:rsid w:val="006C1DF0"/>
    <w:rsid w:val="006C2003"/>
    <w:rsid w:val="006C2057"/>
    <w:rsid w:val="006C20D1"/>
    <w:rsid w:val="006C22A3"/>
    <w:rsid w:val="006C250A"/>
    <w:rsid w:val="006C26CB"/>
    <w:rsid w:val="006C2A38"/>
    <w:rsid w:val="006C2AA0"/>
    <w:rsid w:val="006C2CF4"/>
    <w:rsid w:val="006C2D0C"/>
    <w:rsid w:val="006C2E89"/>
    <w:rsid w:val="006C2E91"/>
    <w:rsid w:val="006C2F5F"/>
    <w:rsid w:val="006C2FE7"/>
    <w:rsid w:val="006C304D"/>
    <w:rsid w:val="006C3272"/>
    <w:rsid w:val="006C33A2"/>
    <w:rsid w:val="006C3432"/>
    <w:rsid w:val="006C3457"/>
    <w:rsid w:val="006C36F6"/>
    <w:rsid w:val="006C39A9"/>
    <w:rsid w:val="006C3AD1"/>
    <w:rsid w:val="006C3BF1"/>
    <w:rsid w:val="006C3C0C"/>
    <w:rsid w:val="006C3C31"/>
    <w:rsid w:val="006C3D78"/>
    <w:rsid w:val="006C3E96"/>
    <w:rsid w:val="006C3EB9"/>
    <w:rsid w:val="006C3EC8"/>
    <w:rsid w:val="006C3ECA"/>
    <w:rsid w:val="006C3EDA"/>
    <w:rsid w:val="006C3F4D"/>
    <w:rsid w:val="006C3FFF"/>
    <w:rsid w:val="006C43FE"/>
    <w:rsid w:val="006C4599"/>
    <w:rsid w:val="006C45C8"/>
    <w:rsid w:val="006C478B"/>
    <w:rsid w:val="006C4859"/>
    <w:rsid w:val="006C4A82"/>
    <w:rsid w:val="006C4CB7"/>
    <w:rsid w:val="006C4FFD"/>
    <w:rsid w:val="006C551D"/>
    <w:rsid w:val="006C5689"/>
    <w:rsid w:val="006C5A52"/>
    <w:rsid w:val="006C5B74"/>
    <w:rsid w:val="006C5D20"/>
    <w:rsid w:val="006C5FD3"/>
    <w:rsid w:val="006C62FD"/>
    <w:rsid w:val="006C65AA"/>
    <w:rsid w:val="006C65C7"/>
    <w:rsid w:val="006C6802"/>
    <w:rsid w:val="006C686C"/>
    <w:rsid w:val="006C68B2"/>
    <w:rsid w:val="006C6C9F"/>
    <w:rsid w:val="006C6DBD"/>
    <w:rsid w:val="006C6ECB"/>
    <w:rsid w:val="006C7061"/>
    <w:rsid w:val="006C70B6"/>
    <w:rsid w:val="006C71EF"/>
    <w:rsid w:val="006C7299"/>
    <w:rsid w:val="006C738A"/>
    <w:rsid w:val="006C7572"/>
    <w:rsid w:val="006C7899"/>
    <w:rsid w:val="006C79D3"/>
    <w:rsid w:val="006C7AA8"/>
    <w:rsid w:val="006C7D1D"/>
    <w:rsid w:val="006C7E83"/>
    <w:rsid w:val="006D0251"/>
    <w:rsid w:val="006D02A1"/>
    <w:rsid w:val="006D04B4"/>
    <w:rsid w:val="006D05B6"/>
    <w:rsid w:val="006D0821"/>
    <w:rsid w:val="006D0A4C"/>
    <w:rsid w:val="006D0A9A"/>
    <w:rsid w:val="006D0AB8"/>
    <w:rsid w:val="006D0B29"/>
    <w:rsid w:val="006D0C41"/>
    <w:rsid w:val="006D0DB6"/>
    <w:rsid w:val="006D0F0A"/>
    <w:rsid w:val="006D10EC"/>
    <w:rsid w:val="006D110A"/>
    <w:rsid w:val="006D1144"/>
    <w:rsid w:val="006D140F"/>
    <w:rsid w:val="006D15FE"/>
    <w:rsid w:val="006D1613"/>
    <w:rsid w:val="006D19BC"/>
    <w:rsid w:val="006D1B4B"/>
    <w:rsid w:val="006D1BD6"/>
    <w:rsid w:val="006D1EE5"/>
    <w:rsid w:val="006D1F15"/>
    <w:rsid w:val="006D1F8B"/>
    <w:rsid w:val="006D2002"/>
    <w:rsid w:val="006D2117"/>
    <w:rsid w:val="006D2170"/>
    <w:rsid w:val="006D2700"/>
    <w:rsid w:val="006D279E"/>
    <w:rsid w:val="006D2808"/>
    <w:rsid w:val="006D285B"/>
    <w:rsid w:val="006D28CC"/>
    <w:rsid w:val="006D2AB0"/>
    <w:rsid w:val="006D2AE5"/>
    <w:rsid w:val="006D2C18"/>
    <w:rsid w:val="006D2EA1"/>
    <w:rsid w:val="006D2EB8"/>
    <w:rsid w:val="006D2FE9"/>
    <w:rsid w:val="006D3098"/>
    <w:rsid w:val="006D314D"/>
    <w:rsid w:val="006D3289"/>
    <w:rsid w:val="006D3367"/>
    <w:rsid w:val="006D3397"/>
    <w:rsid w:val="006D38F8"/>
    <w:rsid w:val="006D3A27"/>
    <w:rsid w:val="006D3D18"/>
    <w:rsid w:val="006D3E78"/>
    <w:rsid w:val="006D3E97"/>
    <w:rsid w:val="006D4011"/>
    <w:rsid w:val="006D41D1"/>
    <w:rsid w:val="006D4307"/>
    <w:rsid w:val="006D4371"/>
    <w:rsid w:val="006D43F7"/>
    <w:rsid w:val="006D4423"/>
    <w:rsid w:val="006D4449"/>
    <w:rsid w:val="006D451E"/>
    <w:rsid w:val="006D46CD"/>
    <w:rsid w:val="006D478B"/>
    <w:rsid w:val="006D486B"/>
    <w:rsid w:val="006D4AA6"/>
    <w:rsid w:val="006D4B35"/>
    <w:rsid w:val="006D4DAA"/>
    <w:rsid w:val="006D4E7A"/>
    <w:rsid w:val="006D511B"/>
    <w:rsid w:val="006D51A2"/>
    <w:rsid w:val="006D5395"/>
    <w:rsid w:val="006D554C"/>
    <w:rsid w:val="006D558D"/>
    <w:rsid w:val="006D5878"/>
    <w:rsid w:val="006D5AB0"/>
    <w:rsid w:val="006D5E3C"/>
    <w:rsid w:val="006D60C4"/>
    <w:rsid w:val="006D60D0"/>
    <w:rsid w:val="006D6117"/>
    <w:rsid w:val="006D61C9"/>
    <w:rsid w:val="006D6600"/>
    <w:rsid w:val="006D672B"/>
    <w:rsid w:val="006D6825"/>
    <w:rsid w:val="006D6847"/>
    <w:rsid w:val="006D68A3"/>
    <w:rsid w:val="006D6BB1"/>
    <w:rsid w:val="006D6D64"/>
    <w:rsid w:val="006D6DB9"/>
    <w:rsid w:val="006D6EA2"/>
    <w:rsid w:val="006D6EBC"/>
    <w:rsid w:val="006D7183"/>
    <w:rsid w:val="006D71A0"/>
    <w:rsid w:val="006D7242"/>
    <w:rsid w:val="006D729F"/>
    <w:rsid w:val="006D7426"/>
    <w:rsid w:val="006D7624"/>
    <w:rsid w:val="006D7736"/>
    <w:rsid w:val="006D7897"/>
    <w:rsid w:val="006D796F"/>
    <w:rsid w:val="006D7992"/>
    <w:rsid w:val="006D7A5C"/>
    <w:rsid w:val="006D7DF8"/>
    <w:rsid w:val="006D7F1E"/>
    <w:rsid w:val="006E0149"/>
    <w:rsid w:val="006E0183"/>
    <w:rsid w:val="006E018A"/>
    <w:rsid w:val="006E0328"/>
    <w:rsid w:val="006E0354"/>
    <w:rsid w:val="006E04DB"/>
    <w:rsid w:val="006E0563"/>
    <w:rsid w:val="006E062D"/>
    <w:rsid w:val="006E0677"/>
    <w:rsid w:val="006E0812"/>
    <w:rsid w:val="006E0852"/>
    <w:rsid w:val="006E08F7"/>
    <w:rsid w:val="006E0AF9"/>
    <w:rsid w:val="006E0B0E"/>
    <w:rsid w:val="006E0CBA"/>
    <w:rsid w:val="006E0D35"/>
    <w:rsid w:val="006E0E57"/>
    <w:rsid w:val="006E0F30"/>
    <w:rsid w:val="006E0F7A"/>
    <w:rsid w:val="006E1065"/>
    <w:rsid w:val="006E1115"/>
    <w:rsid w:val="006E111F"/>
    <w:rsid w:val="006E1143"/>
    <w:rsid w:val="006E122B"/>
    <w:rsid w:val="006E133F"/>
    <w:rsid w:val="006E14C4"/>
    <w:rsid w:val="006E17FC"/>
    <w:rsid w:val="006E188C"/>
    <w:rsid w:val="006E189E"/>
    <w:rsid w:val="006E1930"/>
    <w:rsid w:val="006E2147"/>
    <w:rsid w:val="006E24A3"/>
    <w:rsid w:val="006E2517"/>
    <w:rsid w:val="006E2B0C"/>
    <w:rsid w:val="006E2F3D"/>
    <w:rsid w:val="006E2F89"/>
    <w:rsid w:val="006E325A"/>
    <w:rsid w:val="006E34D2"/>
    <w:rsid w:val="006E39BE"/>
    <w:rsid w:val="006E39E6"/>
    <w:rsid w:val="006E3A36"/>
    <w:rsid w:val="006E3AB4"/>
    <w:rsid w:val="006E3B90"/>
    <w:rsid w:val="006E3BF7"/>
    <w:rsid w:val="006E3CC0"/>
    <w:rsid w:val="006E4214"/>
    <w:rsid w:val="006E423A"/>
    <w:rsid w:val="006E42AB"/>
    <w:rsid w:val="006E4661"/>
    <w:rsid w:val="006E4698"/>
    <w:rsid w:val="006E478C"/>
    <w:rsid w:val="006E49A5"/>
    <w:rsid w:val="006E4AA1"/>
    <w:rsid w:val="006E4D82"/>
    <w:rsid w:val="006E4EDB"/>
    <w:rsid w:val="006E4FD0"/>
    <w:rsid w:val="006E5295"/>
    <w:rsid w:val="006E53BD"/>
    <w:rsid w:val="006E54C6"/>
    <w:rsid w:val="006E54DA"/>
    <w:rsid w:val="006E59AD"/>
    <w:rsid w:val="006E59FD"/>
    <w:rsid w:val="006E5B7C"/>
    <w:rsid w:val="006E5D00"/>
    <w:rsid w:val="006E6078"/>
    <w:rsid w:val="006E6321"/>
    <w:rsid w:val="006E6395"/>
    <w:rsid w:val="006E649A"/>
    <w:rsid w:val="006E64D5"/>
    <w:rsid w:val="006E65ED"/>
    <w:rsid w:val="006E6697"/>
    <w:rsid w:val="006E6907"/>
    <w:rsid w:val="006E6913"/>
    <w:rsid w:val="006E692E"/>
    <w:rsid w:val="006E6C1F"/>
    <w:rsid w:val="006E6DD7"/>
    <w:rsid w:val="006E7035"/>
    <w:rsid w:val="006E7049"/>
    <w:rsid w:val="006E70AD"/>
    <w:rsid w:val="006E7242"/>
    <w:rsid w:val="006E7505"/>
    <w:rsid w:val="006E7530"/>
    <w:rsid w:val="006E75F2"/>
    <w:rsid w:val="006E76A5"/>
    <w:rsid w:val="006E7734"/>
    <w:rsid w:val="006E7917"/>
    <w:rsid w:val="006E7944"/>
    <w:rsid w:val="006E7AE0"/>
    <w:rsid w:val="006E7CA8"/>
    <w:rsid w:val="006E7CAC"/>
    <w:rsid w:val="006E7E40"/>
    <w:rsid w:val="006E7EE5"/>
    <w:rsid w:val="006E7F1E"/>
    <w:rsid w:val="006E7F3E"/>
    <w:rsid w:val="006F008F"/>
    <w:rsid w:val="006F01B6"/>
    <w:rsid w:val="006F01BC"/>
    <w:rsid w:val="006F064C"/>
    <w:rsid w:val="006F06C1"/>
    <w:rsid w:val="006F080C"/>
    <w:rsid w:val="006F096D"/>
    <w:rsid w:val="006F0AF1"/>
    <w:rsid w:val="006F0B11"/>
    <w:rsid w:val="006F0B60"/>
    <w:rsid w:val="006F0BAE"/>
    <w:rsid w:val="006F0E46"/>
    <w:rsid w:val="006F0F1E"/>
    <w:rsid w:val="006F0FAD"/>
    <w:rsid w:val="006F13E0"/>
    <w:rsid w:val="006F13F1"/>
    <w:rsid w:val="006F148D"/>
    <w:rsid w:val="006F14E1"/>
    <w:rsid w:val="006F151A"/>
    <w:rsid w:val="006F15E2"/>
    <w:rsid w:val="006F16D2"/>
    <w:rsid w:val="006F18C7"/>
    <w:rsid w:val="006F194A"/>
    <w:rsid w:val="006F1B70"/>
    <w:rsid w:val="006F1C7C"/>
    <w:rsid w:val="006F1CCE"/>
    <w:rsid w:val="006F1F7A"/>
    <w:rsid w:val="006F20A0"/>
    <w:rsid w:val="006F20AE"/>
    <w:rsid w:val="006F20E8"/>
    <w:rsid w:val="006F219E"/>
    <w:rsid w:val="006F240F"/>
    <w:rsid w:val="006F2457"/>
    <w:rsid w:val="006F28AB"/>
    <w:rsid w:val="006F28ED"/>
    <w:rsid w:val="006F292F"/>
    <w:rsid w:val="006F2978"/>
    <w:rsid w:val="006F299E"/>
    <w:rsid w:val="006F2B54"/>
    <w:rsid w:val="006F2EC2"/>
    <w:rsid w:val="006F2F3C"/>
    <w:rsid w:val="006F307B"/>
    <w:rsid w:val="006F3117"/>
    <w:rsid w:val="006F311B"/>
    <w:rsid w:val="006F3482"/>
    <w:rsid w:val="006F3778"/>
    <w:rsid w:val="006F382F"/>
    <w:rsid w:val="006F3836"/>
    <w:rsid w:val="006F383E"/>
    <w:rsid w:val="006F3919"/>
    <w:rsid w:val="006F3952"/>
    <w:rsid w:val="006F4400"/>
    <w:rsid w:val="006F454C"/>
    <w:rsid w:val="006F4719"/>
    <w:rsid w:val="006F4B7C"/>
    <w:rsid w:val="006F4C11"/>
    <w:rsid w:val="006F4C80"/>
    <w:rsid w:val="006F4CE7"/>
    <w:rsid w:val="006F4DE5"/>
    <w:rsid w:val="006F4E45"/>
    <w:rsid w:val="006F4E76"/>
    <w:rsid w:val="006F4EBF"/>
    <w:rsid w:val="006F4F6A"/>
    <w:rsid w:val="006F4FA8"/>
    <w:rsid w:val="006F4FE4"/>
    <w:rsid w:val="006F50BD"/>
    <w:rsid w:val="006F5172"/>
    <w:rsid w:val="006F518A"/>
    <w:rsid w:val="006F5195"/>
    <w:rsid w:val="006F534D"/>
    <w:rsid w:val="006F5362"/>
    <w:rsid w:val="006F5501"/>
    <w:rsid w:val="006F5649"/>
    <w:rsid w:val="006F5664"/>
    <w:rsid w:val="006F5692"/>
    <w:rsid w:val="006F59A2"/>
    <w:rsid w:val="006F5D41"/>
    <w:rsid w:val="006F5D9A"/>
    <w:rsid w:val="006F5DCB"/>
    <w:rsid w:val="006F5E62"/>
    <w:rsid w:val="006F5F3B"/>
    <w:rsid w:val="006F6402"/>
    <w:rsid w:val="006F67C5"/>
    <w:rsid w:val="006F683C"/>
    <w:rsid w:val="006F6A28"/>
    <w:rsid w:val="006F6B5B"/>
    <w:rsid w:val="006F6C2A"/>
    <w:rsid w:val="006F6DA2"/>
    <w:rsid w:val="006F6E26"/>
    <w:rsid w:val="006F6EDF"/>
    <w:rsid w:val="006F74AB"/>
    <w:rsid w:val="006F74C3"/>
    <w:rsid w:val="006F7687"/>
    <w:rsid w:val="006F76B4"/>
    <w:rsid w:val="006F770B"/>
    <w:rsid w:val="006F779C"/>
    <w:rsid w:val="006F781A"/>
    <w:rsid w:val="006F797C"/>
    <w:rsid w:val="006F7AD4"/>
    <w:rsid w:val="006F7B57"/>
    <w:rsid w:val="006F7B77"/>
    <w:rsid w:val="006F7E84"/>
    <w:rsid w:val="006F7FBE"/>
    <w:rsid w:val="006F7FD2"/>
    <w:rsid w:val="007000C9"/>
    <w:rsid w:val="00700201"/>
    <w:rsid w:val="00700280"/>
    <w:rsid w:val="00700471"/>
    <w:rsid w:val="007005F8"/>
    <w:rsid w:val="007006FF"/>
    <w:rsid w:val="0070096F"/>
    <w:rsid w:val="00700A7E"/>
    <w:rsid w:val="00700B87"/>
    <w:rsid w:val="00700C24"/>
    <w:rsid w:val="00700C96"/>
    <w:rsid w:val="00700D5C"/>
    <w:rsid w:val="00700EF0"/>
    <w:rsid w:val="0070129A"/>
    <w:rsid w:val="0070149E"/>
    <w:rsid w:val="0070169C"/>
    <w:rsid w:val="007019B0"/>
    <w:rsid w:val="00701B4F"/>
    <w:rsid w:val="00701F57"/>
    <w:rsid w:val="00702023"/>
    <w:rsid w:val="00702048"/>
    <w:rsid w:val="007020AB"/>
    <w:rsid w:val="00702194"/>
    <w:rsid w:val="007023D7"/>
    <w:rsid w:val="00702542"/>
    <w:rsid w:val="007025B7"/>
    <w:rsid w:val="007026BA"/>
    <w:rsid w:val="007027AE"/>
    <w:rsid w:val="007027C9"/>
    <w:rsid w:val="007028C0"/>
    <w:rsid w:val="00702AC0"/>
    <w:rsid w:val="00702B53"/>
    <w:rsid w:val="00702B9C"/>
    <w:rsid w:val="00702CE9"/>
    <w:rsid w:val="00702DB5"/>
    <w:rsid w:val="00702E89"/>
    <w:rsid w:val="00702F9A"/>
    <w:rsid w:val="00702FAE"/>
    <w:rsid w:val="0070303E"/>
    <w:rsid w:val="007031ED"/>
    <w:rsid w:val="007033F6"/>
    <w:rsid w:val="00703413"/>
    <w:rsid w:val="0070344A"/>
    <w:rsid w:val="007036E8"/>
    <w:rsid w:val="00703A16"/>
    <w:rsid w:val="00703B07"/>
    <w:rsid w:val="007040DC"/>
    <w:rsid w:val="007041F9"/>
    <w:rsid w:val="00704457"/>
    <w:rsid w:val="007044E3"/>
    <w:rsid w:val="00704549"/>
    <w:rsid w:val="0070475B"/>
    <w:rsid w:val="007047F0"/>
    <w:rsid w:val="00704A70"/>
    <w:rsid w:val="00704BFE"/>
    <w:rsid w:val="00704CCA"/>
    <w:rsid w:val="00704EE8"/>
    <w:rsid w:val="00704F59"/>
    <w:rsid w:val="00704FA7"/>
    <w:rsid w:val="00705171"/>
    <w:rsid w:val="0070522C"/>
    <w:rsid w:val="0070527A"/>
    <w:rsid w:val="007053B0"/>
    <w:rsid w:val="007056B2"/>
    <w:rsid w:val="00705D06"/>
    <w:rsid w:val="00705E3A"/>
    <w:rsid w:val="00705FAE"/>
    <w:rsid w:val="007060C9"/>
    <w:rsid w:val="0070624E"/>
    <w:rsid w:val="0070636E"/>
    <w:rsid w:val="00706415"/>
    <w:rsid w:val="00706452"/>
    <w:rsid w:val="007064FA"/>
    <w:rsid w:val="00706967"/>
    <w:rsid w:val="00706A60"/>
    <w:rsid w:val="00706AB7"/>
    <w:rsid w:val="00706CB9"/>
    <w:rsid w:val="00706D26"/>
    <w:rsid w:val="00706E78"/>
    <w:rsid w:val="00706F43"/>
    <w:rsid w:val="00707037"/>
    <w:rsid w:val="00707277"/>
    <w:rsid w:val="007072B6"/>
    <w:rsid w:val="00707835"/>
    <w:rsid w:val="007078E6"/>
    <w:rsid w:val="007079F6"/>
    <w:rsid w:val="00707A17"/>
    <w:rsid w:val="00707ABB"/>
    <w:rsid w:val="00707B5F"/>
    <w:rsid w:val="00707C89"/>
    <w:rsid w:val="00707E93"/>
    <w:rsid w:val="00707EF1"/>
    <w:rsid w:val="00707FAD"/>
    <w:rsid w:val="0071011D"/>
    <w:rsid w:val="00710168"/>
    <w:rsid w:val="007102DB"/>
    <w:rsid w:val="007104D5"/>
    <w:rsid w:val="007107B8"/>
    <w:rsid w:val="00710806"/>
    <w:rsid w:val="00710A76"/>
    <w:rsid w:val="00710B5A"/>
    <w:rsid w:val="00710BC3"/>
    <w:rsid w:val="00710E6B"/>
    <w:rsid w:val="00710E94"/>
    <w:rsid w:val="00710EF4"/>
    <w:rsid w:val="007110FE"/>
    <w:rsid w:val="007111C1"/>
    <w:rsid w:val="0071179B"/>
    <w:rsid w:val="00711A8D"/>
    <w:rsid w:val="00711B3B"/>
    <w:rsid w:val="00711B78"/>
    <w:rsid w:val="00711C85"/>
    <w:rsid w:val="00711D5F"/>
    <w:rsid w:val="00711DF3"/>
    <w:rsid w:val="00711E4C"/>
    <w:rsid w:val="007120CE"/>
    <w:rsid w:val="00712110"/>
    <w:rsid w:val="00712143"/>
    <w:rsid w:val="00712267"/>
    <w:rsid w:val="0071241E"/>
    <w:rsid w:val="00712452"/>
    <w:rsid w:val="007125A3"/>
    <w:rsid w:val="0071271A"/>
    <w:rsid w:val="0071271E"/>
    <w:rsid w:val="00712C07"/>
    <w:rsid w:val="00712C39"/>
    <w:rsid w:val="00712FF2"/>
    <w:rsid w:val="00713230"/>
    <w:rsid w:val="00713290"/>
    <w:rsid w:val="007132EC"/>
    <w:rsid w:val="00713484"/>
    <w:rsid w:val="00713651"/>
    <w:rsid w:val="00713690"/>
    <w:rsid w:val="0071388A"/>
    <w:rsid w:val="00713D0D"/>
    <w:rsid w:val="0071407F"/>
    <w:rsid w:val="007142B9"/>
    <w:rsid w:val="007142C2"/>
    <w:rsid w:val="00714361"/>
    <w:rsid w:val="007143B2"/>
    <w:rsid w:val="00714522"/>
    <w:rsid w:val="00714777"/>
    <w:rsid w:val="00714821"/>
    <w:rsid w:val="0071497E"/>
    <w:rsid w:val="00714B9E"/>
    <w:rsid w:val="00714DE0"/>
    <w:rsid w:val="00714F05"/>
    <w:rsid w:val="0071527E"/>
    <w:rsid w:val="00715315"/>
    <w:rsid w:val="007153CC"/>
    <w:rsid w:val="0071543F"/>
    <w:rsid w:val="007154F1"/>
    <w:rsid w:val="00715541"/>
    <w:rsid w:val="00715792"/>
    <w:rsid w:val="00715804"/>
    <w:rsid w:val="007158E7"/>
    <w:rsid w:val="0071593C"/>
    <w:rsid w:val="0071593D"/>
    <w:rsid w:val="007159AF"/>
    <w:rsid w:val="00715E02"/>
    <w:rsid w:val="00715E2F"/>
    <w:rsid w:val="00715EAB"/>
    <w:rsid w:val="00715FCB"/>
    <w:rsid w:val="007160D4"/>
    <w:rsid w:val="007160F8"/>
    <w:rsid w:val="00716103"/>
    <w:rsid w:val="0071622E"/>
    <w:rsid w:val="0071643D"/>
    <w:rsid w:val="0071654C"/>
    <w:rsid w:val="00716576"/>
    <w:rsid w:val="00716585"/>
    <w:rsid w:val="00716879"/>
    <w:rsid w:val="00716915"/>
    <w:rsid w:val="0071698C"/>
    <w:rsid w:val="00716A1C"/>
    <w:rsid w:val="00716AC6"/>
    <w:rsid w:val="00716B9F"/>
    <w:rsid w:val="00716E35"/>
    <w:rsid w:val="00716E5A"/>
    <w:rsid w:val="00716FD9"/>
    <w:rsid w:val="00717065"/>
    <w:rsid w:val="007170D6"/>
    <w:rsid w:val="00717127"/>
    <w:rsid w:val="00717174"/>
    <w:rsid w:val="0071720E"/>
    <w:rsid w:val="007172CA"/>
    <w:rsid w:val="00717343"/>
    <w:rsid w:val="0071749C"/>
    <w:rsid w:val="007176A4"/>
    <w:rsid w:val="0071773E"/>
    <w:rsid w:val="007177F7"/>
    <w:rsid w:val="007178FA"/>
    <w:rsid w:val="00717900"/>
    <w:rsid w:val="00717910"/>
    <w:rsid w:val="00717994"/>
    <w:rsid w:val="00717B4E"/>
    <w:rsid w:val="00717D75"/>
    <w:rsid w:val="00717D8B"/>
    <w:rsid w:val="00717FF6"/>
    <w:rsid w:val="007200C1"/>
    <w:rsid w:val="007200E7"/>
    <w:rsid w:val="00720278"/>
    <w:rsid w:val="007202AC"/>
    <w:rsid w:val="00720477"/>
    <w:rsid w:val="007206F0"/>
    <w:rsid w:val="00720742"/>
    <w:rsid w:val="00720885"/>
    <w:rsid w:val="00720896"/>
    <w:rsid w:val="00720992"/>
    <w:rsid w:val="00720D16"/>
    <w:rsid w:val="00721026"/>
    <w:rsid w:val="0072139D"/>
    <w:rsid w:val="00721571"/>
    <w:rsid w:val="0072159C"/>
    <w:rsid w:val="007215CE"/>
    <w:rsid w:val="00721B18"/>
    <w:rsid w:val="00721C0F"/>
    <w:rsid w:val="00721D06"/>
    <w:rsid w:val="00721E19"/>
    <w:rsid w:val="00722135"/>
    <w:rsid w:val="00722182"/>
    <w:rsid w:val="00722248"/>
    <w:rsid w:val="007222AC"/>
    <w:rsid w:val="00722383"/>
    <w:rsid w:val="0072245C"/>
    <w:rsid w:val="007224C6"/>
    <w:rsid w:val="00722582"/>
    <w:rsid w:val="007225EC"/>
    <w:rsid w:val="007225F9"/>
    <w:rsid w:val="00722710"/>
    <w:rsid w:val="007228BC"/>
    <w:rsid w:val="007228F9"/>
    <w:rsid w:val="00722AD9"/>
    <w:rsid w:val="00722B28"/>
    <w:rsid w:val="00722CEE"/>
    <w:rsid w:val="00722E89"/>
    <w:rsid w:val="007231E5"/>
    <w:rsid w:val="007233DA"/>
    <w:rsid w:val="00723404"/>
    <w:rsid w:val="0072346A"/>
    <w:rsid w:val="007234FF"/>
    <w:rsid w:val="007235EF"/>
    <w:rsid w:val="00723759"/>
    <w:rsid w:val="0072392F"/>
    <w:rsid w:val="00723A20"/>
    <w:rsid w:val="00723A8B"/>
    <w:rsid w:val="00723D81"/>
    <w:rsid w:val="00723E90"/>
    <w:rsid w:val="00723F6B"/>
    <w:rsid w:val="0072409E"/>
    <w:rsid w:val="007240F4"/>
    <w:rsid w:val="007244A8"/>
    <w:rsid w:val="007246A0"/>
    <w:rsid w:val="0072482E"/>
    <w:rsid w:val="007248A4"/>
    <w:rsid w:val="0072495B"/>
    <w:rsid w:val="00724963"/>
    <w:rsid w:val="007249A6"/>
    <w:rsid w:val="00724AA0"/>
    <w:rsid w:val="00724B0A"/>
    <w:rsid w:val="00724DEA"/>
    <w:rsid w:val="00724E7E"/>
    <w:rsid w:val="00724F0A"/>
    <w:rsid w:val="00725161"/>
    <w:rsid w:val="007251EE"/>
    <w:rsid w:val="00725344"/>
    <w:rsid w:val="007253CA"/>
    <w:rsid w:val="007253EC"/>
    <w:rsid w:val="007254AF"/>
    <w:rsid w:val="007254EC"/>
    <w:rsid w:val="00725840"/>
    <w:rsid w:val="00725961"/>
    <w:rsid w:val="00725AE3"/>
    <w:rsid w:val="00725CEF"/>
    <w:rsid w:val="00725D23"/>
    <w:rsid w:val="00725D54"/>
    <w:rsid w:val="00725E97"/>
    <w:rsid w:val="00725EB8"/>
    <w:rsid w:val="00725F15"/>
    <w:rsid w:val="00726078"/>
    <w:rsid w:val="007262F0"/>
    <w:rsid w:val="007263ED"/>
    <w:rsid w:val="0072641E"/>
    <w:rsid w:val="00726607"/>
    <w:rsid w:val="0072665D"/>
    <w:rsid w:val="00726668"/>
    <w:rsid w:val="007267E7"/>
    <w:rsid w:val="00726966"/>
    <w:rsid w:val="00726B7D"/>
    <w:rsid w:val="00726B86"/>
    <w:rsid w:val="00726BF4"/>
    <w:rsid w:val="00726C36"/>
    <w:rsid w:val="00726C8F"/>
    <w:rsid w:val="00726DD2"/>
    <w:rsid w:val="00726E8F"/>
    <w:rsid w:val="00726EFC"/>
    <w:rsid w:val="00726FBC"/>
    <w:rsid w:val="00727489"/>
    <w:rsid w:val="007274CB"/>
    <w:rsid w:val="00727738"/>
    <w:rsid w:val="0072782B"/>
    <w:rsid w:val="007279CD"/>
    <w:rsid w:val="00727A2C"/>
    <w:rsid w:val="00727CA9"/>
    <w:rsid w:val="00727D8A"/>
    <w:rsid w:val="00727EDD"/>
    <w:rsid w:val="00727FB7"/>
    <w:rsid w:val="0073069C"/>
    <w:rsid w:val="00730785"/>
    <w:rsid w:val="007309CB"/>
    <w:rsid w:val="00730DA8"/>
    <w:rsid w:val="00730DDF"/>
    <w:rsid w:val="007311E0"/>
    <w:rsid w:val="007311E2"/>
    <w:rsid w:val="00731670"/>
    <w:rsid w:val="007316FA"/>
    <w:rsid w:val="0073181F"/>
    <w:rsid w:val="00731ACD"/>
    <w:rsid w:val="00731CCA"/>
    <w:rsid w:val="00731CD4"/>
    <w:rsid w:val="00731D5E"/>
    <w:rsid w:val="00731DC0"/>
    <w:rsid w:val="00731DDB"/>
    <w:rsid w:val="00731FEA"/>
    <w:rsid w:val="00732045"/>
    <w:rsid w:val="007322A0"/>
    <w:rsid w:val="007323F4"/>
    <w:rsid w:val="0073247B"/>
    <w:rsid w:val="0073250C"/>
    <w:rsid w:val="00732516"/>
    <w:rsid w:val="007325A2"/>
    <w:rsid w:val="00732614"/>
    <w:rsid w:val="00732693"/>
    <w:rsid w:val="00732695"/>
    <w:rsid w:val="0073291C"/>
    <w:rsid w:val="00732924"/>
    <w:rsid w:val="00732A76"/>
    <w:rsid w:val="00732B9D"/>
    <w:rsid w:val="00732F27"/>
    <w:rsid w:val="00733103"/>
    <w:rsid w:val="00733205"/>
    <w:rsid w:val="00733528"/>
    <w:rsid w:val="00733557"/>
    <w:rsid w:val="007335EC"/>
    <w:rsid w:val="007336A2"/>
    <w:rsid w:val="00733856"/>
    <w:rsid w:val="00733CAF"/>
    <w:rsid w:val="00733CD4"/>
    <w:rsid w:val="00733D50"/>
    <w:rsid w:val="00733EA7"/>
    <w:rsid w:val="00733F2E"/>
    <w:rsid w:val="00733F6E"/>
    <w:rsid w:val="007340E0"/>
    <w:rsid w:val="00734112"/>
    <w:rsid w:val="0073415D"/>
    <w:rsid w:val="0073445B"/>
    <w:rsid w:val="007344E3"/>
    <w:rsid w:val="00734593"/>
    <w:rsid w:val="00734637"/>
    <w:rsid w:val="00734BF3"/>
    <w:rsid w:val="00734D3E"/>
    <w:rsid w:val="00734E35"/>
    <w:rsid w:val="00734EC2"/>
    <w:rsid w:val="0073524A"/>
    <w:rsid w:val="0073546A"/>
    <w:rsid w:val="0073555B"/>
    <w:rsid w:val="0073562E"/>
    <w:rsid w:val="00735921"/>
    <w:rsid w:val="0073599B"/>
    <w:rsid w:val="00735A54"/>
    <w:rsid w:val="00735AB6"/>
    <w:rsid w:val="00735ACA"/>
    <w:rsid w:val="00735CBF"/>
    <w:rsid w:val="00735E18"/>
    <w:rsid w:val="00735FBD"/>
    <w:rsid w:val="00736000"/>
    <w:rsid w:val="00736007"/>
    <w:rsid w:val="00736056"/>
    <w:rsid w:val="007360E5"/>
    <w:rsid w:val="00736163"/>
    <w:rsid w:val="007361FF"/>
    <w:rsid w:val="00736210"/>
    <w:rsid w:val="00736212"/>
    <w:rsid w:val="00736266"/>
    <w:rsid w:val="007364F4"/>
    <w:rsid w:val="00736786"/>
    <w:rsid w:val="0073690C"/>
    <w:rsid w:val="00736946"/>
    <w:rsid w:val="00736BB9"/>
    <w:rsid w:val="00736BF1"/>
    <w:rsid w:val="00736D54"/>
    <w:rsid w:val="00736DA2"/>
    <w:rsid w:val="00736E5C"/>
    <w:rsid w:val="00736EDC"/>
    <w:rsid w:val="00736F61"/>
    <w:rsid w:val="0073719D"/>
    <w:rsid w:val="00737228"/>
    <w:rsid w:val="00737336"/>
    <w:rsid w:val="00737364"/>
    <w:rsid w:val="0073738D"/>
    <w:rsid w:val="007375EB"/>
    <w:rsid w:val="00737975"/>
    <w:rsid w:val="00737EA8"/>
    <w:rsid w:val="00737EED"/>
    <w:rsid w:val="00737F44"/>
    <w:rsid w:val="007401B2"/>
    <w:rsid w:val="007401BC"/>
    <w:rsid w:val="007402A0"/>
    <w:rsid w:val="00740343"/>
    <w:rsid w:val="007403ED"/>
    <w:rsid w:val="00740426"/>
    <w:rsid w:val="007406DA"/>
    <w:rsid w:val="0074072B"/>
    <w:rsid w:val="0074075C"/>
    <w:rsid w:val="0074078B"/>
    <w:rsid w:val="00740997"/>
    <w:rsid w:val="00740998"/>
    <w:rsid w:val="00740F8E"/>
    <w:rsid w:val="0074114F"/>
    <w:rsid w:val="00741287"/>
    <w:rsid w:val="00741506"/>
    <w:rsid w:val="0074156B"/>
    <w:rsid w:val="00741653"/>
    <w:rsid w:val="007416EC"/>
    <w:rsid w:val="00741772"/>
    <w:rsid w:val="007417C0"/>
    <w:rsid w:val="0074185E"/>
    <w:rsid w:val="0074187B"/>
    <w:rsid w:val="00741BA4"/>
    <w:rsid w:val="00741D39"/>
    <w:rsid w:val="00741F15"/>
    <w:rsid w:val="00742010"/>
    <w:rsid w:val="00742253"/>
    <w:rsid w:val="007422C5"/>
    <w:rsid w:val="007422F2"/>
    <w:rsid w:val="0074234F"/>
    <w:rsid w:val="007425AD"/>
    <w:rsid w:val="0074275E"/>
    <w:rsid w:val="00742970"/>
    <w:rsid w:val="0074298C"/>
    <w:rsid w:val="00742A12"/>
    <w:rsid w:val="00742E14"/>
    <w:rsid w:val="00742FF4"/>
    <w:rsid w:val="00743017"/>
    <w:rsid w:val="007431FD"/>
    <w:rsid w:val="007432CC"/>
    <w:rsid w:val="007433AA"/>
    <w:rsid w:val="00743610"/>
    <w:rsid w:val="007436C3"/>
    <w:rsid w:val="007436F0"/>
    <w:rsid w:val="00743745"/>
    <w:rsid w:val="0074388E"/>
    <w:rsid w:val="00743A18"/>
    <w:rsid w:val="00743B75"/>
    <w:rsid w:val="00743BFC"/>
    <w:rsid w:val="00743D1D"/>
    <w:rsid w:val="00743DA0"/>
    <w:rsid w:val="00743FC6"/>
    <w:rsid w:val="0074422A"/>
    <w:rsid w:val="007442F6"/>
    <w:rsid w:val="00744538"/>
    <w:rsid w:val="00744549"/>
    <w:rsid w:val="007445D3"/>
    <w:rsid w:val="007445DD"/>
    <w:rsid w:val="00744833"/>
    <w:rsid w:val="00744AB2"/>
    <w:rsid w:val="00744B79"/>
    <w:rsid w:val="00745543"/>
    <w:rsid w:val="0074557E"/>
    <w:rsid w:val="0074583C"/>
    <w:rsid w:val="0074584C"/>
    <w:rsid w:val="007458F5"/>
    <w:rsid w:val="00745A35"/>
    <w:rsid w:val="00745A45"/>
    <w:rsid w:val="00745AF7"/>
    <w:rsid w:val="00745CFA"/>
    <w:rsid w:val="00745E59"/>
    <w:rsid w:val="007461FA"/>
    <w:rsid w:val="00746254"/>
    <w:rsid w:val="0074637E"/>
    <w:rsid w:val="00746654"/>
    <w:rsid w:val="00746725"/>
    <w:rsid w:val="00746728"/>
    <w:rsid w:val="00746746"/>
    <w:rsid w:val="0074674B"/>
    <w:rsid w:val="007467B7"/>
    <w:rsid w:val="00746981"/>
    <w:rsid w:val="00746B62"/>
    <w:rsid w:val="00746C4B"/>
    <w:rsid w:val="00746CDC"/>
    <w:rsid w:val="00746E9A"/>
    <w:rsid w:val="00746F60"/>
    <w:rsid w:val="0074728E"/>
    <w:rsid w:val="007472F9"/>
    <w:rsid w:val="0074775C"/>
    <w:rsid w:val="0074779F"/>
    <w:rsid w:val="00747B2C"/>
    <w:rsid w:val="00747D13"/>
    <w:rsid w:val="00747E96"/>
    <w:rsid w:val="0075002A"/>
    <w:rsid w:val="00750048"/>
    <w:rsid w:val="00750238"/>
    <w:rsid w:val="00750270"/>
    <w:rsid w:val="007502F3"/>
    <w:rsid w:val="0075034B"/>
    <w:rsid w:val="007503BF"/>
    <w:rsid w:val="007504ED"/>
    <w:rsid w:val="00750537"/>
    <w:rsid w:val="007505DA"/>
    <w:rsid w:val="00750606"/>
    <w:rsid w:val="007506D1"/>
    <w:rsid w:val="007508AD"/>
    <w:rsid w:val="00750A59"/>
    <w:rsid w:val="00750B16"/>
    <w:rsid w:val="00750C54"/>
    <w:rsid w:val="007512A4"/>
    <w:rsid w:val="007513AB"/>
    <w:rsid w:val="0075143D"/>
    <w:rsid w:val="007514EF"/>
    <w:rsid w:val="00751622"/>
    <w:rsid w:val="00751647"/>
    <w:rsid w:val="007518F6"/>
    <w:rsid w:val="00751C7D"/>
    <w:rsid w:val="00751E11"/>
    <w:rsid w:val="0075230D"/>
    <w:rsid w:val="00752AC2"/>
    <w:rsid w:val="00752B82"/>
    <w:rsid w:val="00752E4C"/>
    <w:rsid w:val="00752F35"/>
    <w:rsid w:val="007530EC"/>
    <w:rsid w:val="00753415"/>
    <w:rsid w:val="0075357F"/>
    <w:rsid w:val="00753584"/>
    <w:rsid w:val="007535AB"/>
    <w:rsid w:val="007535DF"/>
    <w:rsid w:val="0075369E"/>
    <w:rsid w:val="00753944"/>
    <w:rsid w:val="00753967"/>
    <w:rsid w:val="00753ADE"/>
    <w:rsid w:val="00753D17"/>
    <w:rsid w:val="00753D21"/>
    <w:rsid w:val="00753D7E"/>
    <w:rsid w:val="00753F13"/>
    <w:rsid w:val="0075423E"/>
    <w:rsid w:val="007543CF"/>
    <w:rsid w:val="007545B5"/>
    <w:rsid w:val="00754816"/>
    <w:rsid w:val="007548B5"/>
    <w:rsid w:val="00754BA4"/>
    <w:rsid w:val="00754D37"/>
    <w:rsid w:val="00754F68"/>
    <w:rsid w:val="00755163"/>
    <w:rsid w:val="007553A8"/>
    <w:rsid w:val="007553CE"/>
    <w:rsid w:val="007558BF"/>
    <w:rsid w:val="00755BA0"/>
    <w:rsid w:val="00755CDC"/>
    <w:rsid w:val="00755EB7"/>
    <w:rsid w:val="00755EE6"/>
    <w:rsid w:val="00755FE5"/>
    <w:rsid w:val="0075607A"/>
    <w:rsid w:val="00756167"/>
    <w:rsid w:val="00756366"/>
    <w:rsid w:val="007563B4"/>
    <w:rsid w:val="0075652F"/>
    <w:rsid w:val="0075654D"/>
    <w:rsid w:val="00756821"/>
    <w:rsid w:val="00756824"/>
    <w:rsid w:val="00756850"/>
    <w:rsid w:val="00756888"/>
    <w:rsid w:val="00756895"/>
    <w:rsid w:val="007568F6"/>
    <w:rsid w:val="00756C02"/>
    <w:rsid w:val="00756CC2"/>
    <w:rsid w:val="00756F2F"/>
    <w:rsid w:val="00757157"/>
    <w:rsid w:val="0075719B"/>
    <w:rsid w:val="0075732F"/>
    <w:rsid w:val="007573FA"/>
    <w:rsid w:val="00757429"/>
    <w:rsid w:val="00757504"/>
    <w:rsid w:val="00757687"/>
    <w:rsid w:val="00757B95"/>
    <w:rsid w:val="007600E9"/>
    <w:rsid w:val="007605A4"/>
    <w:rsid w:val="0076076F"/>
    <w:rsid w:val="00760F01"/>
    <w:rsid w:val="00760FDE"/>
    <w:rsid w:val="00761033"/>
    <w:rsid w:val="007610C5"/>
    <w:rsid w:val="0076133A"/>
    <w:rsid w:val="0076136A"/>
    <w:rsid w:val="007614BA"/>
    <w:rsid w:val="00761506"/>
    <w:rsid w:val="0076178E"/>
    <w:rsid w:val="0076197D"/>
    <w:rsid w:val="00761D2B"/>
    <w:rsid w:val="00761FBC"/>
    <w:rsid w:val="00762144"/>
    <w:rsid w:val="00762146"/>
    <w:rsid w:val="00762265"/>
    <w:rsid w:val="00762277"/>
    <w:rsid w:val="00762548"/>
    <w:rsid w:val="00762787"/>
    <w:rsid w:val="00762928"/>
    <w:rsid w:val="00762A19"/>
    <w:rsid w:val="00762AEF"/>
    <w:rsid w:val="00762B84"/>
    <w:rsid w:val="00762C50"/>
    <w:rsid w:val="00762C65"/>
    <w:rsid w:val="00762D01"/>
    <w:rsid w:val="00762FCA"/>
    <w:rsid w:val="007630F5"/>
    <w:rsid w:val="00763204"/>
    <w:rsid w:val="00763256"/>
    <w:rsid w:val="00763410"/>
    <w:rsid w:val="00763B02"/>
    <w:rsid w:val="00763B54"/>
    <w:rsid w:val="00763CE0"/>
    <w:rsid w:val="00763E6C"/>
    <w:rsid w:val="00763F5D"/>
    <w:rsid w:val="007642C5"/>
    <w:rsid w:val="007643A3"/>
    <w:rsid w:val="007643FA"/>
    <w:rsid w:val="0076446C"/>
    <w:rsid w:val="007645D1"/>
    <w:rsid w:val="00764967"/>
    <w:rsid w:val="00764B28"/>
    <w:rsid w:val="00764CCC"/>
    <w:rsid w:val="00764D70"/>
    <w:rsid w:val="00764E6A"/>
    <w:rsid w:val="00764F48"/>
    <w:rsid w:val="00764FC2"/>
    <w:rsid w:val="00764FD7"/>
    <w:rsid w:val="00765001"/>
    <w:rsid w:val="007650FA"/>
    <w:rsid w:val="0076515A"/>
    <w:rsid w:val="0076524B"/>
    <w:rsid w:val="00765399"/>
    <w:rsid w:val="007653F1"/>
    <w:rsid w:val="00765744"/>
    <w:rsid w:val="007657D8"/>
    <w:rsid w:val="00765817"/>
    <w:rsid w:val="00765959"/>
    <w:rsid w:val="00765B9F"/>
    <w:rsid w:val="00765CA0"/>
    <w:rsid w:val="00765EBA"/>
    <w:rsid w:val="00765FD2"/>
    <w:rsid w:val="007660F2"/>
    <w:rsid w:val="00766177"/>
    <w:rsid w:val="007661BC"/>
    <w:rsid w:val="007661BF"/>
    <w:rsid w:val="007662B1"/>
    <w:rsid w:val="007662C7"/>
    <w:rsid w:val="007663F2"/>
    <w:rsid w:val="007666F7"/>
    <w:rsid w:val="0076694E"/>
    <w:rsid w:val="00766B2B"/>
    <w:rsid w:val="00766C0A"/>
    <w:rsid w:val="00766DBA"/>
    <w:rsid w:val="00767016"/>
    <w:rsid w:val="00767171"/>
    <w:rsid w:val="007671EB"/>
    <w:rsid w:val="00767250"/>
    <w:rsid w:val="00767342"/>
    <w:rsid w:val="007673AF"/>
    <w:rsid w:val="00767517"/>
    <w:rsid w:val="0076757A"/>
    <w:rsid w:val="0076757F"/>
    <w:rsid w:val="00767796"/>
    <w:rsid w:val="007678A0"/>
    <w:rsid w:val="007678A6"/>
    <w:rsid w:val="00767A26"/>
    <w:rsid w:val="00767C4C"/>
    <w:rsid w:val="00770015"/>
    <w:rsid w:val="00770134"/>
    <w:rsid w:val="0077057E"/>
    <w:rsid w:val="00770630"/>
    <w:rsid w:val="00770A94"/>
    <w:rsid w:val="00770C94"/>
    <w:rsid w:val="00770D32"/>
    <w:rsid w:val="00770DD8"/>
    <w:rsid w:val="00770DE8"/>
    <w:rsid w:val="0077101B"/>
    <w:rsid w:val="00771244"/>
    <w:rsid w:val="00771A1D"/>
    <w:rsid w:val="00771AF5"/>
    <w:rsid w:val="00771BE7"/>
    <w:rsid w:val="00771D2F"/>
    <w:rsid w:val="00771F00"/>
    <w:rsid w:val="0077207B"/>
    <w:rsid w:val="007724F9"/>
    <w:rsid w:val="00772639"/>
    <w:rsid w:val="007726AB"/>
    <w:rsid w:val="0077278E"/>
    <w:rsid w:val="007729E5"/>
    <w:rsid w:val="00772AE3"/>
    <w:rsid w:val="00772AEF"/>
    <w:rsid w:val="00772B7C"/>
    <w:rsid w:val="00772C2E"/>
    <w:rsid w:val="00772C81"/>
    <w:rsid w:val="00772E23"/>
    <w:rsid w:val="00772E90"/>
    <w:rsid w:val="00772EB4"/>
    <w:rsid w:val="00772FAF"/>
    <w:rsid w:val="00773006"/>
    <w:rsid w:val="007730D8"/>
    <w:rsid w:val="007730F3"/>
    <w:rsid w:val="007732AE"/>
    <w:rsid w:val="007734D9"/>
    <w:rsid w:val="007735CE"/>
    <w:rsid w:val="00773660"/>
    <w:rsid w:val="007737F0"/>
    <w:rsid w:val="0077389A"/>
    <w:rsid w:val="007738B3"/>
    <w:rsid w:val="00773CEC"/>
    <w:rsid w:val="00773DE3"/>
    <w:rsid w:val="00773E87"/>
    <w:rsid w:val="00773ED7"/>
    <w:rsid w:val="00773FCD"/>
    <w:rsid w:val="0077408D"/>
    <w:rsid w:val="00774430"/>
    <w:rsid w:val="00774464"/>
    <w:rsid w:val="0077455F"/>
    <w:rsid w:val="007745DB"/>
    <w:rsid w:val="00774810"/>
    <w:rsid w:val="00774837"/>
    <w:rsid w:val="007748A0"/>
    <w:rsid w:val="00774906"/>
    <w:rsid w:val="00774945"/>
    <w:rsid w:val="00774CF7"/>
    <w:rsid w:val="00774E6D"/>
    <w:rsid w:val="00774F07"/>
    <w:rsid w:val="00774F21"/>
    <w:rsid w:val="00774F86"/>
    <w:rsid w:val="00775108"/>
    <w:rsid w:val="00775119"/>
    <w:rsid w:val="0077522E"/>
    <w:rsid w:val="0077557D"/>
    <w:rsid w:val="0077559B"/>
    <w:rsid w:val="00775706"/>
    <w:rsid w:val="00775A50"/>
    <w:rsid w:val="00775EBF"/>
    <w:rsid w:val="0077617A"/>
    <w:rsid w:val="00776306"/>
    <w:rsid w:val="007763D4"/>
    <w:rsid w:val="00776620"/>
    <w:rsid w:val="007766B0"/>
    <w:rsid w:val="00776739"/>
    <w:rsid w:val="007768F6"/>
    <w:rsid w:val="00776979"/>
    <w:rsid w:val="00776A92"/>
    <w:rsid w:val="00776CEA"/>
    <w:rsid w:val="00776D92"/>
    <w:rsid w:val="00776EBB"/>
    <w:rsid w:val="0077723B"/>
    <w:rsid w:val="00777256"/>
    <w:rsid w:val="007773A7"/>
    <w:rsid w:val="007773B5"/>
    <w:rsid w:val="007773C9"/>
    <w:rsid w:val="007773FB"/>
    <w:rsid w:val="0077778D"/>
    <w:rsid w:val="007779A7"/>
    <w:rsid w:val="007779CD"/>
    <w:rsid w:val="00777B61"/>
    <w:rsid w:val="00780474"/>
    <w:rsid w:val="00780593"/>
    <w:rsid w:val="00780652"/>
    <w:rsid w:val="0078077D"/>
    <w:rsid w:val="0078084B"/>
    <w:rsid w:val="007809A1"/>
    <w:rsid w:val="00780BBA"/>
    <w:rsid w:val="00780BEA"/>
    <w:rsid w:val="00780C44"/>
    <w:rsid w:val="00780C9B"/>
    <w:rsid w:val="00780E2A"/>
    <w:rsid w:val="00780F71"/>
    <w:rsid w:val="00780FB9"/>
    <w:rsid w:val="007811BB"/>
    <w:rsid w:val="007811C2"/>
    <w:rsid w:val="00781274"/>
    <w:rsid w:val="00781393"/>
    <w:rsid w:val="007814CA"/>
    <w:rsid w:val="0078162A"/>
    <w:rsid w:val="007816BE"/>
    <w:rsid w:val="007816E2"/>
    <w:rsid w:val="00781A48"/>
    <w:rsid w:val="00781B2E"/>
    <w:rsid w:val="00781D0C"/>
    <w:rsid w:val="00781FA9"/>
    <w:rsid w:val="007820CC"/>
    <w:rsid w:val="0078214B"/>
    <w:rsid w:val="007822E3"/>
    <w:rsid w:val="007824F5"/>
    <w:rsid w:val="007825F8"/>
    <w:rsid w:val="007828D7"/>
    <w:rsid w:val="00782A4D"/>
    <w:rsid w:val="00782E91"/>
    <w:rsid w:val="00782F16"/>
    <w:rsid w:val="00783129"/>
    <w:rsid w:val="00783161"/>
    <w:rsid w:val="00783918"/>
    <w:rsid w:val="00783985"/>
    <w:rsid w:val="00783A96"/>
    <w:rsid w:val="0078403D"/>
    <w:rsid w:val="0078415D"/>
    <w:rsid w:val="007843ED"/>
    <w:rsid w:val="0078464A"/>
    <w:rsid w:val="00784813"/>
    <w:rsid w:val="00784848"/>
    <w:rsid w:val="00784BDA"/>
    <w:rsid w:val="00784C1C"/>
    <w:rsid w:val="00784D6A"/>
    <w:rsid w:val="00784D73"/>
    <w:rsid w:val="00784D96"/>
    <w:rsid w:val="00784DBC"/>
    <w:rsid w:val="00784F82"/>
    <w:rsid w:val="00784FDE"/>
    <w:rsid w:val="00785012"/>
    <w:rsid w:val="007852B7"/>
    <w:rsid w:val="007854B6"/>
    <w:rsid w:val="007854C9"/>
    <w:rsid w:val="00785513"/>
    <w:rsid w:val="007856E8"/>
    <w:rsid w:val="00785A06"/>
    <w:rsid w:val="00785A7D"/>
    <w:rsid w:val="00785AD0"/>
    <w:rsid w:val="00785B44"/>
    <w:rsid w:val="00785D19"/>
    <w:rsid w:val="00785E20"/>
    <w:rsid w:val="00785F6D"/>
    <w:rsid w:val="00786238"/>
    <w:rsid w:val="007862BB"/>
    <w:rsid w:val="007863F4"/>
    <w:rsid w:val="007865B7"/>
    <w:rsid w:val="007868FE"/>
    <w:rsid w:val="00786B16"/>
    <w:rsid w:val="00786BC0"/>
    <w:rsid w:val="00786C21"/>
    <w:rsid w:val="00786E22"/>
    <w:rsid w:val="00786ECC"/>
    <w:rsid w:val="00786F38"/>
    <w:rsid w:val="007870C8"/>
    <w:rsid w:val="00787199"/>
    <w:rsid w:val="007872E4"/>
    <w:rsid w:val="00787486"/>
    <w:rsid w:val="0078773A"/>
    <w:rsid w:val="007877C8"/>
    <w:rsid w:val="00787925"/>
    <w:rsid w:val="0078798D"/>
    <w:rsid w:val="00787B66"/>
    <w:rsid w:val="00787BE3"/>
    <w:rsid w:val="00787D1F"/>
    <w:rsid w:val="00787FA5"/>
    <w:rsid w:val="00790286"/>
    <w:rsid w:val="00790490"/>
    <w:rsid w:val="007905CA"/>
    <w:rsid w:val="00790892"/>
    <w:rsid w:val="007908D7"/>
    <w:rsid w:val="00790BA8"/>
    <w:rsid w:val="00790DD0"/>
    <w:rsid w:val="00790DE1"/>
    <w:rsid w:val="00790E2A"/>
    <w:rsid w:val="0079110C"/>
    <w:rsid w:val="00791111"/>
    <w:rsid w:val="00791260"/>
    <w:rsid w:val="00791298"/>
    <w:rsid w:val="007912CD"/>
    <w:rsid w:val="00791464"/>
    <w:rsid w:val="00791465"/>
    <w:rsid w:val="007914E4"/>
    <w:rsid w:val="00791550"/>
    <w:rsid w:val="00791575"/>
    <w:rsid w:val="0079161C"/>
    <w:rsid w:val="00791692"/>
    <w:rsid w:val="007916A2"/>
    <w:rsid w:val="0079189C"/>
    <w:rsid w:val="00791A79"/>
    <w:rsid w:val="00791AA3"/>
    <w:rsid w:val="00791AA9"/>
    <w:rsid w:val="00791DB2"/>
    <w:rsid w:val="00791E9F"/>
    <w:rsid w:val="00791EC2"/>
    <w:rsid w:val="00792013"/>
    <w:rsid w:val="00792569"/>
    <w:rsid w:val="0079258B"/>
    <w:rsid w:val="00792725"/>
    <w:rsid w:val="0079287F"/>
    <w:rsid w:val="00792B66"/>
    <w:rsid w:val="00792B81"/>
    <w:rsid w:val="00792E50"/>
    <w:rsid w:val="00792F58"/>
    <w:rsid w:val="0079308B"/>
    <w:rsid w:val="00793172"/>
    <w:rsid w:val="00793382"/>
    <w:rsid w:val="007933A1"/>
    <w:rsid w:val="00793426"/>
    <w:rsid w:val="007934D6"/>
    <w:rsid w:val="0079351A"/>
    <w:rsid w:val="007938C9"/>
    <w:rsid w:val="007938CA"/>
    <w:rsid w:val="00793900"/>
    <w:rsid w:val="00793917"/>
    <w:rsid w:val="00793D55"/>
    <w:rsid w:val="00793D5A"/>
    <w:rsid w:val="00793DD2"/>
    <w:rsid w:val="00793FE7"/>
    <w:rsid w:val="0079421D"/>
    <w:rsid w:val="0079450F"/>
    <w:rsid w:val="0079458D"/>
    <w:rsid w:val="007945C0"/>
    <w:rsid w:val="007948A4"/>
    <w:rsid w:val="0079493C"/>
    <w:rsid w:val="00794C07"/>
    <w:rsid w:val="00794CCC"/>
    <w:rsid w:val="00794F61"/>
    <w:rsid w:val="00795200"/>
    <w:rsid w:val="0079521C"/>
    <w:rsid w:val="00795470"/>
    <w:rsid w:val="007956E3"/>
    <w:rsid w:val="00795AB1"/>
    <w:rsid w:val="00795C7D"/>
    <w:rsid w:val="00795EAA"/>
    <w:rsid w:val="00796925"/>
    <w:rsid w:val="00796E33"/>
    <w:rsid w:val="007970B1"/>
    <w:rsid w:val="00797181"/>
    <w:rsid w:val="00797419"/>
    <w:rsid w:val="00797435"/>
    <w:rsid w:val="00797506"/>
    <w:rsid w:val="0079757F"/>
    <w:rsid w:val="007975EC"/>
    <w:rsid w:val="00797959"/>
    <w:rsid w:val="00797DA2"/>
    <w:rsid w:val="00797DE4"/>
    <w:rsid w:val="007A00F3"/>
    <w:rsid w:val="007A0246"/>
    <w:rsid w:val="007A0327"/>
    <w:rsid w:val="007A035E"/>
    <w:rsid w:val="007A03C2"/>
    <w:rsid w:val="007A0E5A"/>
    <w:rsid w:val="007A103A"/>
    <w:rsid w:val="007A109F"/>
    <w:rsid w:val="007A1142"/>
    <w:rsid w:val="007A138D"/>
    <w:rsid w:val="007A1405"/>
    <w:rsid w:val="007A1494"/>
    <w:rsid w:val="007A152D"/>
    <w:rsid w:val="007A17C0"/>
    <w:rsid w:val="007A1887"/>
    <w:rsid w:val="007A18E2"/>
    <w:rsid w:val="007A1AAC"/>
    <w:rsid w:val="007A1BB1"/>
    <w:rsid w:val="007A1E18"/>
    <w:rsid w:val="007A1F36"/>
    <w:rsid w:val="007A244B"/>
    <w:rsid w:val="007A25AF"/>
    <w:rsid w:val="007A25D6"/>
    <w:rsid w:val="007A2622"/>
    <w:rsid w:val="007A265A"/>
    <w:rsid w:val="007A268B"/>
    <w:rsid w:val="007A2759"/>
    <w:rsid w:val="007A27BB"/>
    <w:rsid w:val="007A2932"/>
    <w:rsid w:val="007A3271"/>
    <w:rsid w:val="007A335E"/>
    <w:rsid w:val="007A33F8"/>
    <w:rsid w:val="007A33FA"/>
    <w:rsid w:val="007A3977"/>
    <w:rsid w:val="007A39C2"/>
    <w:rsid w:val="007A39C8"/>
    <w:rsid w:val="007A3A1D"/>
    <w:rsid w:val="007A3B9E"/>
    <w:rsid w:val="007A3D80"/>
    <w:rsid w:val="007A3D94"/>
    <w:rsid w:val="007A3F84"/>
    <w:rsid w:val="007A4939"/>
    <w:rsid w:val="007A4A64"/>
    <w:rsid w:val="007A4B81"/>
    <w:rsid w:val="007A4B82"/>
    <w:rsid w:val="007A4BDE"/>
    <w:rsid w:val="007A4C84"/>
    <w:rsid w:val="007A4D75"/>
    <w:rsid w:val="007A5199"/>
    <w:rsid w:val="007A52F9"/>
    <w:rsid w:val="007A54D8"/>
    <w:rsid w:val="007A55A7"/>
    <w:rsid w:val="007A55A9"/>
    <w:rsid w:val="007A57BC"/>
    <w:rsid w:val="007A585A"/>
    <w:rsid w:val="007A59FE"/>
    <w:rsid w:val="007A5AE4"/>
    <w:rsid w:val="007A5B43"/>
    <w:rsid w:val="007A5D35"/>
    <w:rsid w:val="007A5E4A"/>
    <w:rsid w:val="007A6122"/>
    <w:rsid w:val="007A632D"/>
    <w:rsid w:val="007A669F"/>
    <w:rsid w:val="007A67A4"/>
    <w:rsid w:val="007A69AD"/>
    <w:rsid w:val="007A6A1E"/>
    <w:rsid w:val="007A6B6B"/>
    <w:rsid w:val="007A6CAD"/>
    <w:rsid w:val="007A6CBC"/>
    <w:rsid w:val="007A6CCC"/>
    <w:rsid w:val="007A6CFA"/>
    <w:rsid w:val="007A6EE1"/>
    <w:rsid w:val="007A7357"/>
    <w:rsid w:val="007A7443"/>
    <w:rsid w:val="007A7858"/>
    <w:rsid w:val="007A78BA"/>
    <w:rsid w:val="007A79A2"/>
    <w:rsid w:val="007A7C2E"/>
    <w:rsid w:val="007A7E0A"/>
    <w:rsid w:val="007A7F77"/>
    <w:rsid w:val="007B022F"/>
    <w:rsid w:val="007B0254"/>
    <w:rsid w:val="007B036C"/>
    <w:rsid w:val="007B0481"/>
    <w:rsid w:val="007B0534"/>
    <w:rsid w:val="007B0597"/>
    <w:rsid w:val="007B05D7"/>
    <w:rsid w:val="007B065E"/>
    <w:rsid w:val="007B06AA"/>
    <w:rsid w:val="007B06C1"/>
    <w:rsid w:val="007B06E6"/>
    <w:rsid w:val="007B0B7A"/>
    <w:rsid w:val="007B0CA7"/>
    <w:rsid w:val="007B0D65"/>
    <w:rsid w:val="007B0DC0"/>
    <w:rsid w:val="007B0ED6"/>
    <w:rsid w:val="007B0F9B"/>
    <w:rsid w:val="007B138F"/>
    <w:rsid w:val="007B1425"/>
    <w:rsid w:val="007B14C9"/>
    <w:rsid w:val="007B177E"/>
    <w:rsid w:val="007B1884"/>
    <w:rsid w:val="007B1DA6"/>
    <w:rsid w:val="007B1F10"/>
    <w:rsid w:val="007B2017"/>
    <w:rsid w:val="007B2143"/>
    <w:rsid w:val="007B22EA"/>
    <w:rsid w:val="007B235E"/>
    <w:rsid w:val="007B23CF"/>
    <w:rsid w:val="007B2655"/>
    <w:rsid w:val="007B2A86"/>
    <w:rsid w:val="007B2D60"/>
    <w:rsid w:val="007B2FBC"/>
    <w:rsid w:val="007B2FD9"/>
    <w:rsid w:val="007B306B"/>
    <w:rsid w:val="007B31DE"/>
    <w:rsid w:val="007B335E"/>
    <w:rsid w:val="007B347C"/>
    <w:rsid w:val="007B363D"/>
    <w:rsid w:val="007B363E"/>
    <w:rsid w:val="007B3980"/>
    <w:rsid w:val="007B3994"/>
    <w:rsid w:val="007B39C3"/>
    <w:rsid w:val="007B3AA2"/>
    <w:rsid w:val="007B3BE2"/>
    <w:rsid w:val="007B3C5A"/>
    <w:rsid w:val="007B3D27"/>
    <w:rsid w:val="007B3EFB"/>
    <w:rsid w:val="007B447C"/>
    <w:rsid w:val="007B44E0"/>
    <w:rsid w:val="007B4A7B"/>
    <w:rsid w:val="007B4A9D"/>
    <w:rsid w:val="007B4BB1"/>
    <w:rsid w:val="007B4D76"/>
    <w:rsid w:val="007B4ECE"/>
    <w:rsid w:val="007B4F28"/>
    <w:rsid w:val="007B506A"/>
    <w:rsid w:val="007B5113"/>
    <w:rsid w:val="007B514B"/>
    <w:rsid w:val="007B5237"/>
    <w:rsid w:val="007B5271"/>
    <w:rsid w:val="007B52E6"/>
    <w:rsid w:val="007B5420"/>
    <w:rsid w:val="007B54A5"/>
    <w:rsid w:val="007B562B"/>
    <w:rsid w:val="007B5668"/>
    <w:rsid w:val="007B571B"/>
    <w:rsid w:val="007B57F1"/>
    <w:rsid w:val="007B58F0"/>
    <w:rsid w:val="007B595F"/>
    <w:rsid w:val="007B59B8"/>
    <w:rsid w:val="007B59DF"/>
    <w:rsid w:val="007B5B27"/>
    <w:rsid w:val="007B5D89"/>
    <w:rsid w:val="007B5DD9"/>
    <w:rsid w:val="007B602F"/>
    <w:rsid w:val="007B6152"/>
    <w:rsid w:val="007B6968"/>
    <w:rsid w:val="007B6A2D"/>
    <w:rsid w:val="007B6BC0"/>
    <w:rsid w:val="007B6C83"/>
    <w:rsid w:val="007B6D0E"/>
    <w:rsid w:val="007B6D18"/>
    <w:rsid w:val="007B6D56"/>
    <w:rsid w:val="007B6D6E"/>
    <w:rsid w:val="007B6D6F"/>
    <w:rsid w:val="007B6DF8"/>
    <w:rsid w:val="007B6E34"/>
    <w:rsid w:val="007B7042"/>
    <w:rsid w:val="007B7129"/>
    <w:rsid w:val="007B725E"/>
    <w:rsid w:val="007B7309"/>
    <w:rsid w:val="007B7467"/>
    <w:rsid w:val="007B7757"/>
    <w:rsid w:val="007B7C68"/>
    <w:rsid w:val="007B7C9A"/>
    <w:rsid w:val="007B7CD6"/>
    <w:rsid w:val="007B7D3E"/>
    <w:rsid w:val="007B7EB2"/>
    <w:rsid w:val="007B7F8C"/>
    <w:rsid w:val="007B7FD9"/>
    <w:rsid w:val="007C013D"/>
    <w:rsid w:val="007C018D"/>
    <w:rsid w:val="007C02B8"/>
    <w:rsid w:val="007C0396"/>
    <w:rsid w:val="007C0467"/>
    <w:rsid w:val="007C04DF"/>
    <w:rsid w:val="007C056C"/>
    <w:rsid w:val="007C05EC"/>
    <w:rsid w:val="007C0AFE"/>
    <w:rsid w:val="007C0B4F"/>
    <w:rsid w:val="007C0C0B"/>
    <w:rsid w:val="007C0FDA"/>
    <w:rsid w:val="007C137D"/>
    <w:rsid w:val="007C1386"/>
    <w:rsid w:val="007C16D6"/>
    <w:rsid w:val="007C17EE"/>
    <w:rsid w:val="007C18F2"/>
    <w:rsid w:val="007C1CA9"/>
    <w:rsid w:val="007C1E68"/>
    <w:rsid w:val="007C1EB1"/>
    <w:rsid w:val="007C1F8A"/>
    <w:rsid w:val="007C2464"/>
    <w:rsid w:val="007C26DC"/>
    <w:rsid w:val="007C2981"/>
    <w:rsid w:val="007C2CBB"/>
    <w:rsid w:val="007C2E5B"/>
    <w:rsid w:val="007C3096"/>
    <w:rsid w:val="007C319B"/>
    <w:rsid w:val="007C3259"/>
    <w:rsid w:val="007C329B"/>
    <w:rsid w:val="007C33DC"/>
    <w:rsid w:val="007C381F"/>
    <w:rsid w:val="007C388C"/>
    <w:rsid w:val="007C3E89"/>
    <w:rsid w:val="007C3FB2"/>
    <w:rsid w:val="007C3FF0"/>
    <w:rsid w:val="007C4107"/>
    <w:rsid w:val="007C4202"/>
    <w:rsid w:val="007C4245"/>
    <w:rsid w:val="007C4351"/>
    <w:rsid w:val="007C435F"/>
    <w:rsid w:val="007C46BF"/>
    <w:rsid w:val="007C49CC"/>
    <w:rsid w:val="007C4A0A"/>
    <w:rsid w:val="007C4C40"/>
    <w:rsid w:val="007C4F9B"/>
    <w:rsid w:val="007C4FC3"/>
    <w:rsid w:val="007C4FD0"/>
    <w:rsid w:val="007C5010"/>
    <w:rsid w:val="007C5156"/>
    <w:rsid w:val="007C51E0"/>
    <w:rsid w:val="007C5281"/>
    <w:rsid w:val="007C5435"/>
    <w:rsid w:val="007C5683"/>
    <w:rsid w:val="007C5694"/>
    <w:rsid w:val="007C56C7"/>
    <w:rsid w:val="007C5729"/>
    <w:rsid w:val="007C5A03"/>
    <w:rsid w:val="007C5AC2"/>
    <w:rsid w:val="007C5BD8"/>
    <w:rsid w:val="007C5BE1"/>
    <w:rsid w:val="007C5F8E"/>
    <w:rsid w:val="007C60FF"/>
    <w:rsid w:val="007C6157"/>
    <w:rsid w:val="007C6384"/>
    <w:rsid w:val="007C64C5"/>
    <w:rsid w:val="007C653F"/>
    <w:rsid w:val="007C65F4"/>
    <w:rsid w:val="007C65FF"/>
    <w:rsid w:val="007C675E"/>
    <w:rsid w:val="007C688C"/>
    <w:rsid w:val="007C68EE"/>
    <w:rsid w:val="007C6978"/>
    <w:rsid w:val="007C6C4C"/>
    <w:rsid w:val="007C6C5E"/>
    <w:rsid w:val="007C6FB0"/>
    <w:rsid w:val="007C7177"/>
    <w:rsid w:val="007C723F"/>
    <w:rsid w:val="007C7461"/>
    <w:rsid w:val="007C7648"/>
    <w:rsid w:val="007C7742"/>
    <w:rsid w:val="007C78E4"/>
    <w:rsid w:val="007C7949"/>
    <w:rsid w:val="007C7959"/>
    <w:rsid w:val="007C7B35"/>
    <w:rsid w:val="007C7D24"/>
    <w:rsid w:val="007C7D64"/>
    <w:rsid w:val="007C7E5E"/>
    <w:rsid w:val="007D005A"/>
    <w:rsid w:val="007D0096"/>
    <w:rsid w:val="007D0125"/>
    <w:rsid w:val="007D0271"/>
    <w:rsid w:val="007D0382"/>
    <w:rsid w:val="007D040C"/>
    <w:rsid w:val="007D072F"/>
    <w:rsid w:val="007D07EA"/>
    <w:rsid w:val="007D0906"/>
    <w:rsid w:val="007D092A"/>
    <w:rsid w:val="007D0B98"/>
    <w:rsid w:val="007D0BCA"/>
    <w:rsid w:val="007D0C7E"/>
    <w:rsid w:val="007D0D0E"/>
    <w:rsid w:val="007D0D9E"/>
    <w:rsid w:val="007D0DAD"/>
    <w:rsid w:val="007D0DD6"/>
    <w:rsid w:val="007D0E35"/>
    <w:rsid w:val="007D0E39"/>
    <w:rsid w:val="007D10D5"/>
    <w:rsid w:val="007D11CE"/>
    <w:rsid w:val="007D12E5"/>
    <w:rsid w:val="007D138E"/>
    <w:rsid w:val="007D1394"/>
    <w:rsid w:val="007D1456"/>
    <w:rsid w:val="007D1744"/>
    <w:rsid w:val="007D1B8B"/>
    <w:rsid w:val="007D2036"/>
    <w:rsid w:val="007D238B"/>
    <w:rsid w:val="007D23F3"/>
    <w:rsid w:val="007D24AB"/>
    <w:rsid w:val="007D25FC"/>
    <w:rsid w:val="007D2809"/>
    <w:rsid w:val="007D2839"/>
    <w:rsid w:val="007D285E"/>
    <w:rsid w:val="007D2B2F"/>
    <w:rsid w:val="007D2BD1"/>
    <w:rsid w:val="007D2DDC"/>
    <w:rsid w:val="007D3307"/>
    <w:rsid w:val="007D3588"/>
    <w:rsid w:val="007D374C"/>
    <w:rsid w:val="007D3893"/>
    <w:rsid w:val="007D38CD"/>
    <w:rsid w:val="007D3E02"/>
    <w:rsid w:val="007D3EE0"/>
    <w:rsid w:val="007D4145"/>
    <w:rsid w:val="007D41B6"/>
    <w:rsid w:val="007D44D1"/>
    <w:rsid w:val="007D4542"/>
    <w:rsid w:val="007D4596"/>
    <w:rsid w:val="007D46A5"/>
    <w:rsid w:val="007D4894"/>
    <w:rsid w:val="007D49DF"/>
    <w:rsid w:val="007D4E58"/>
    <w:rsid w:val="007D4F26"/>
    <w:rsid w:val="007D4FEB"/>
    <w:rsid w:val="007D5258"/>
    <w:rsid w:val="007D5336"/>
    <w:rsid w:val="007D548F"/>
    <w:rsid w:val="007D556A"/>
    <w:rsid w:val="007D5726"/>
    <w:rsid w:val="007D5798"/>
    <w:rsid w:val="007D590D"/>
    <w:rsid w:val="007D5A30"/>
    <w:rsid w:val="007D5A68"/>
    <w:rsid w:val="007D5C00"/>
    <w:rsid w:val="007D5CC9"/>
    <w:rsid w:val="007D603C"/>
    <w:rsid w:val="007D6085"/>
    <w:rsid w:val="007D655D"/>
    <w:rsid w:val="007D668A"/>
    <w:rsid w:val="007D6771"/>
    <w:rsid w:val="007D6B01"/>
    <w:rsid w:val="007D6B75"/>
    <w:rsid w:val="007D6BF5"/>
    <w:rsid w:val="007D6C7D"/>
    <w:rsid w:val="007D737B"/>
    <w:rsid w:val="007D786D"/>
    <w:rsid w:val="007D79CD"/>
    <w:rsid w:val="007D7DC1"/>
    <w:rsid w:val="007D7F90"/>
    <w:rsid w:val="007E0052"/>
    <w:rsid w:val="007E0187"/>
    <w:rsid w:val="007E018D"/>
    <w:rsid w:val="007E03A7"/>
    <w:rsid w:val="007E04FF"/>
    <w:rsid w:val="007E06A5"/>
    <w:rsid w:val="007E0B56"/>
    <w:rsid w:val="007E0F2A"/>
    <w:rsid w:val="007E12F1"/>
    <w:rsid w:val="007E1393"/>
    <w:rsid w:val="007E1449"/>
    <w:rsid w:val="007E1593"/>
    <w:rsid w:val="007E16BF"/>
    <w:rsid w:val="007E17B1"/>
    <w:rsid w:val="007E17D1"/>
    <w:rsid w:val="007E180B"/>
    <w:rsid w:val="007E1A94"/>
    <w:rsid w:val="007E1B5C"/>
    <w:rsid w:val="007E1C3E"/>
    <w:rsid w:val="007E1CC9"/>
    <w:rsid w:val="007E1CE5"/>
    <w:rsid w:val="007E1F2A"/>
    <w:rsid w:val="007E1F5F"/>
    <w:rsid w:val="007E2086"/>
    <w:rsid w:val="007E2219"/>
    <w:rsid w:val="007E2243"/>
    <w:rsid w:val="007E22CD"/>
    <w:rsid w:val="007E2409"/>
    <w:rsid w:val="007E25E4"/>
    <w:rsid w:val="007E27C7"/>
    <w:rsid w:val="007E2822"/>
    <w:rsid w:val="007E2C2D"/>
    <w:rsid w:val="007E2EE3"/>
    <w:rsid w:val="007E310E"/>
    <w:rsid w:val="007E3332"/>
    <w:rsid w:val="007E339D"/>
    <w:rsid w:val="007E33FD"/>
    <w:rsid w:val="007E3471"/>
    <w:rsid w:val="007E361A"/>
    <w:rsid w:val="007E3896"/>
    <w:rsid w:val="007E3C2D"/>
    <w:rsid w:val="007E3CD3"/>
    <w:rsid w:val="007E3D55"/>
    <w:rsid w:val="007E3E72"/>
    <w:rsid w:val="007E3E92"/>
    <w:rsid w:val="007E3E95"/>
    <w:rsid w:val="007E40B0"/>
    <w:rsid w:val="007E41A2"/>
    <w:rsid w:val="007E41EC"/>
    <w:rsid w:val="007E4292"/>
    <w:rsid w:val="007E42E5"/>
    <w:rsid w:val="007E4375"/>
    <w:rsid w:val="007E437E"/>
    <w:rsid w:val="007E4649"/>
    <w:rsid w:val="007E46D5"/>
    <w:rsid w:val="007E475F"/>
    <w:rsid w:val="007E47E1"/>
    <w:rsid w:val="007E48FC"/>
    <w:rsid w:val="007E4AB5"/>
    <w:rsid w:val="007E4B80"/>
    <w:rsid w:val="007E4E25"/>
    <w:rsid w:val="007E4FF6"/>
    <w:rsid w:val="007E5253"/>
    <w:rsid w:val="007E5553"/>
    <w:rsid w:val="007E555B"/>
    <w:rsid w:val="007E583F"/>
    <w:rsid w:val="007E5AE7"/>
    <w:rsid w:val="007E5C09"/>
    <w:rsid w:val="007E5D8E"/>
    <w:rsid w:val="007E5FB1"/>
    <w:rsid w:val="007E6612"/>
    <w:rsid w:val="007E67AA"/>
    <w:rsid w:val="007E67EF"/>
    <w:rsid w:val="007E688D"/>
    <w:rsid w:val="007E689D"/>
    <w:rsid w:val="007E69B0"/>
    <w:rsid w:val="007E6A45"/>
    <w:rsid w:val="007E6AF6"/>
    <w:rsid w:val="007E6DB4"/>
    <w:rsid w:val="007E6DFA"/>
    <w:rsid w:val="007E6ECA"/>
    <w:rsid w:val="007E703D"/>
    <w:rsid w:val="007E7115"/>
    <w:rsid w:val="007E723D"/>
    <w:rsid w:val="007E7262"/>
    <w:rsid w:val="007E72DA"/>
    <w:rsid w:val="007E752B"/>
    <w:rsid w:val="007E75A9"/>
    <w:rsid w:val="007E7604"/>
    <w:rsid w:val="007E7A50"/>
    <w:rsid w:val="007E7BCC"/>
    <w:rsid w:val="007F0076"/>
    <w:rsid w:val="007F00DB"/>
    <w:rsid w:val="007F0424"/>
    <w:rsid w:val="007F07C2"/>
    <w:rsid w:val="007F0803"/>
    <w:rsid w:val="007F0822"/>
    <w:rsid w:val="007F0839"/>
    <w:rsid w:val="007F0BB2"/>
    <w:rsid w:val="007F0BB8"/>
    <w:rsid w:val="007F0CB3"/>
    <w:rsid w:val="007F0D1C"/>
    <w:rsid w:val="007F0FCE"/>
    <w:rsid w:val="007F13C0"/>
    <w:rsid w:val="007F1427"/>
    <w:rsid w:val="007F1478"/>
    <w:rsid w:val="007F1604"/>
    <w:rsid w:val="007F16A8"/>
    <w:rsid w:val="007F1852"/>
    <w:rsid w:val="007F186A"/>
    <w:rsid w:val="007F1906"/>
    <w:rsid w:val="007F1B71"/>
    <w:rsid w:val="007F1B86"/>
    <w:rsid w:val="007F1EB6"/>
    <w:rsid w:val="007F1F14"/>
    <w:rsid w:val="007F2122"/>
    <w:rsid w:val="007F235F"/>
    <w:rsid w:val="007F25AF"/>
    <w:rsid w:val="007F29C2"/>
    <w:rsid w:val="007F2B14"/>
    <w:rsid w:val="007F2C2D"/>
    <w:rsid w:val="007F2CB0"/>
    <w:rsid w:val="007F2CB5"/>
    <w:rsid w:val="007F2DE0"/>
    <w:rsid w:val="007F2E51"/>
    <w:rsid w:val="007F2EFD"/>
    <w:rsid w:val="007F2F87"/>
    <w:rsid w:val="007F2FA4"/>
    <w:rsid w:val="007F2FB0"/>
    <w:rsid w:val="007F30C1"/>
    <w:rsid w:val="007F32FA"/>
    <w:rsid w:val="007F3450"/>
    <w:rsid w:val="007F3598"/>
    <w:rsid w:val="007F35A4"/>
    <w:rsid w:val="007F35FB"/>
    <w:rsid w:val="007F368E"/>
    <w:rsid w:val="007F36BB"/>
    <w:rsid w:val="007F3AC1"/>
    <w:rsid w:val="007F3AD8"/>
    <w:rsid w:val="007F3BA1"/>
    <w:rsid w:val="007F3C21"/>
    <w:rsid w:val="007F3C60"/>
    <w:rsid w:val="007F3CC9"/>
    <w:rsid w:val="007F3D01"/>
    <w:rsid w:val="007F3D33"/>
    <w:rsid w:val="007F3EE4"/>
    <w:rsid w:val="007F4078"/>
    <w:rsid w:val="007F40CD"/>
    <w:rsid w:val="007F40DF"/>
    <w:rsid w:val="007F432C"/>
    <w:rsid w:val="007F4488"/>
    <w:rsid w:val="007F448D"/>
    <w:rsid w:val="007F45B0"/>
    <w:rsid w:val="007F468B"/>
    <w:rsid w:val="007F47FD"/>
    <w:rsid w:val="007F4831"/>
    <w:rsid w:val="007F489E"/>
    <w:rsid w:val="007F49D2"/>
    <w:rsid w:val="007F4C2C"/>
    <w:rsid w:val="007F4E22"/>
    <w:rsid w:val="007F4E97"/>
    <w:rsid w:val="007F4F5E"/>
    <w:rsid w:val="007F52F7"/>
    <w:rsid w:val="007F5306"/>
    <w:rsid w:val="007F571A"/>
    <w:rsid w:val="007F5766"/>
    <w:rsid w:val="007F5A1C"/>
    <w:rsid w:val="007F5A4D"/>
    <w:rsid w:val="007F5B8C"/>
    <w:rsid w:val="007F5D1D"/>
    <w:rsid w:val="007F5D7E"/>
    <w:rsid w:val="007F5EB2"/>
    <w:rsid w:val="007F60F0"/>
    <w:rsid w:val="007F61FB"/>
    <w:rsid w:val="007F627B"/>
    <w:rsid w:val="007F62F1"/>
    <w:rsid w:val="007F63F5"/>
    <w:rsid w:val="007F642D"/>
    <w:rsid w:val="007F6479"/>
    <w:rsid w:val="007F649B"/>
    <w:rsid w:val="007F66A5"/>
    <w:rsid w:val="007F6854"/>
    <w:rsid w:val="007F6CD2"/>
    <w:rsid w:val="007F6D4B"/>
    <w:rsid w:val="007F6DE4"/>
    <w:rsid w:val="007F6E5A"/>
    <w:rsid w:val="007F6ECC"/>
    <w:rsid w:val="007F7156"/>
    <w:rsid w:val="007F74BF"/>
    <w:rsid w:val="007F74C8"/>
    <w:rsid w:val="007F7C31"/>
    <w:rsid w:val="007F7DCD"/>
    <w:rsid w:val="007F7E52"/>
    <w:rsid w:val="007F7F48"/>
    <w:rsid w:val="0080032A"/>
    <w:rsid w:val="0080047D"/>
    <w:rsid w:val="008005EE"/>
    <w:rsid w:val="0080079C"/>
    <w:rsid w:val="00800950"/>
    <w:rsid w:val="00800EF0"/>
    <w:rsid w:val="00800FAE"/>
    <w:rsid w:val="00801302"/>
    <w:rsid w:val="008014D5"/>
    <w:rsid w:val="00801503"/>
    <w:rsid w:val="008019D0"/>
    <w:rsid w:val="00801AF4"/>
    <w:rsid w:val="00801CE8"/>
    <w:rsid w:val="00801D81"/>
    <w:rsid w:val="00801ED7"/>
    <w:rsid w:val="00801F17"/>
    <w:rsid w:val="00801F8D"/>
    <w:rsid w:val="00802016"/>
    <w:rsid w:val="008020E4"/>
    <w:rsid w:val="0080228A"/>
    <w:rsid w:val="008026C9"/>
    <w:rsid w:val="0080287F"/>
    <w:rsid w:val="00802902"/>
    <w:rsid w:val="00802980"/>
    <w:rsid w:val="00802A55"/>
    <w:rsid w:val="00802B2F"/>
    <w:rsid w:val="00802B84"/>
    <w:rsid w:val="00802C7F"/>
    <w:rsid w:val="00802CDD"/>
    <w:rsid w:val="00802F75"/>
    <w:rsid w:val="00803185"/>
    <w:rsid w:val="0080320B"/>
    <w:rsid w:val="00803296"/>
    <w:rsid w:val="008032DF"/>
    <w:rsid w:val="008033A9"/>
    <w:rsid w:val="008034BF"/>
    <w:rsid w:val="008035A3"/>
    <w:rsid w:val="008035F7"/>
    <w:rsid w:val="0080391C"/>
    <w:rsid w:val="00803C58"/>
    <w:rsid w:val="00803D7E"/>
    <w:rsid w:val="00803EB8"/>
    <w:rsid w:val="00803EE1"/>
    <w:rsid w:val="00803EF4"/>
    <w:rsid w:val="00803FE3"/>
    <w:rsid w:val="008040E4"/>
    <w:rsid w:val="008042CD"/>
    <w:rsid w:val="00804357"/>
    <w:rsid w:val="008043EF"/>
    <w:rsid w:val="00804459"/>
    <w:rsid w:val="00804466"/>
    <w:rsid w:val="00804650"/>
    <w:rsid w:val="00804820"/>
    <w:rsid w:val="00804918"/>
    <w:rsid w:val="00804ABA"/>
    <w:rsid w:val="00804D15"/>
    <w:rsid w:val="00804D87"/>
    <w:rsid w:val="00804DB9"/>
    <w:rsid w:val="00804DE4"/>
    <w:rsid w:val="008051B3"/>
    <w:rsid w:val="0080582A"/>
    <w:rsid w:val="00805861"/>
    <w:rsid w:val="0080595C"/>
    <w:rsid w:val="00805B2E"/>
    <w:rsid w:val="00805B5D"/>
    <w:rsid w:val="00805C30"/>
    <w:rsid w:val="00805CEC"/>
    <w:rsid w:val="00805E7B"/>
    <w:rsid w:val="00805EE8"/>
    <w:rsid w:val="00805FBF"/>
    <w:rsid w:val="00806250"/>
    <w:rsid w:val="00806397"/>
    <w:rsid w:val="00806566"/>
    <w:rsid w:val="008065F8"/>
    <w:rsid w:val="00806A14"/>
    <w:rsid w:val="00806A9E"/>
    <w:rsid w:val="00806C5B"/>
    <w:rsid w:val="00806ED1"/>
    <w:rsid w:val="00806F8B"/>
    <w:rsid w:val="00807153"/>
    <w:rsid w:val="0080715A"/>
    <w:rsid w:val="00807250"/>
    <w:rsid w:val="008072D5"/>
    <w:rsid w:val="008072E3"/>
    <w:rsid w:val="00807393"/>
    <w:rsid w:val="00807460"/>
    <w:rsid w:val="0080752B"/>
    <w:rsid w:val="00807902"/>
    <w:rsid w:val="008079BF"/>
    <w:rsid w:val="00807C58"/>
    <w:rsid w:val="00807E6F"/>
    <w:rsid w:val="00807E7D"/>
    <w:rsid w:val="0081010D"/>
    <w:rsid w:val="00810241"/>
    <w:rsid w:val="00810372"/>
    <w:rsid w:val="008103B3"/>
    <w:rsid w:val="008104D5"/>
    <w:rsid w:val="00810548"/>
    <w:rsid w:val="00810622"/>
    <w:rsid w:val="0081064E"/>
    <w:rsid w:val="008108D4"/>
    <w:rsid w:val="00810D02"/>
    <w:rsid w:val="00810D70"/>
    <w:rsid w:val="00810DC8"/>
    <w:rsid w:val="00810EBB"/>
    <w:rsid w:val="00810F9E"/>
    <w:rsid w:val="0081125D"/>
    <w:rsid w:val="0081126E"/>
    <w:rsid w:val="0081165F"/>
    <w:rsid w:val="00811AFD"/>
    <w:rsid w:val="00811B12"/>
    <w:rsid w:val="00811B68"/>
    <w:rsid w:val="00811BDA"/>
    <w:rsid w:val="00811CD1"/>
    <w:rsid w:val="00811E09"/>
    <w:rsid w:val="00811E42"/>
    <w:rsid w:val="00811F2A"/>
    <w:rsid w:val="00812126"/>
    <w:rsid w:val="00812196"/>
    <w:rsid w:val="0081232D"/>
    <w:rsid w:val="00812331"/>
    <w:rsid w:val="0081246B"/>
    <w:rsid w:val="008124E8"/>
    <w:rsid w:val="008125DB"/>
    <w:rsid w:val="00812626"/>
    <w:rsid w:val="0081267B"/>
    <w:rsid w:val="008129A6"/>
    <w:rsid w:val="00812A25"/>
    <w:rsid w:val="00812CD0"/>
    <w:rsid w:val="00812E94"/>
    <w:rsid w:val="00812F32"/>
    <w:rsid w:val="00813159"/>
    <w:rsid w:val="008132C5"/>
    <w:rsid w:val="00813422"/>
    <w:rsid w:val="008137A7"/>
    <w:rsid w:val="00813959"/>
    <w:rsid w:val="008139B4"/>
    <w:rsid w:val="00813A38"/>
    <w:rsid w:val="00813A5E"/>
    <w:rsid w:val="00813B42"/>
    <w:rsid w:val="00813CC5"/>
    <w:rsid w:val="00813D10"/>
    <w:rsid w:val="00813EF0"/>
    <w:rsid w:val="00813FAE"/>
    <w:rsid w:val="00813FB7"/>
    <w:rsid w:val="00814181"/>
    <w:rsid w:val="0081421F"/>
    <w:rsid w:val="008143F6"/>
    <w:rsid w:val="008144D1"/>
    <w:rsid w:val="008145BA"/>
    <w:rsid w:val="008146A4"/>
    <w:rsid w:val="00814750"/>
    <w:rsid w:val="00814762"/>
    <w:rsid w:val="00814791"/>
    <w:rsid w:val="00814A2C"/>
    <w:rsid w:val="00814A94"/>
    <w:rsid w:val="00814B4C"/>
    <w:rsid w:val="00814D0C"/>
    <w:rsid w:val="00814D73"/>
    <w:rsid w:val="0081501A"/>
    <w:rsid w:val="00815094"/>
    <w:rsid w:val="008150B6"/>
    <w:rsid w:val="0081557A"/>
    <w:rsid w:val="0081558E"/>
    <w:rsid w:val="00815608"/>
    <w:rsid w:val="00815664"/>
    <w:rsid w:val="008156ED"/>
    <w:rsid w:val="00815811"/>
    <w:rsid w:val="008158BB"/>
    <w:rsid w:val="00815A9B"/>
    <w:rsid w:val="00815AEC"/>
    <w:rsid w:val="00815B74"/>
    <w:rsid w:val="008161C2"/>
    <w:rsid w:val="00816205"/>
    <w:rsid w:val="00816207"/>
    <w:rsid w:val="00816764"/>
    <w:rsid w:val="008168E7"/>
    <w:rsid w:val="0081693A"/>
    <w:rsid w:val="00816974"/>
    <w:rsid w:val="00816BAA"/>
    <w:rsid w:val="00816CC3"/>
    <w:rsid w:val="00816FAD"/>
    <w:rsid w:val="00816FE0"/>
    <w:rsid w:val="00817026"/>
    <w:rsid w:val="0081709E"/>
    <w:rsid w:val="0081709F"/>
    <w:rsid w:val="008170F4"/>
    <w:rsid w:val="00817168"/>
    <w:rsid w:val="008172DF"/>
    <w:rsid w:val="00817677"/>
    <w:rsid w:val="00817A60"/>
    <w:rsid w:val="00817B6B"/>
    <w:rsid w:val="00817C30"/>
    <w:rsid w:val="00817CE2"/>
    <w:rsid w:val="008202A0"/>
    <w:rsid w:val="00820331"/>
    <w:rsid w:val="00820489"/>
    <w:rsid w:val="00820527"/>
    <w:rsid w:val="008206A2"/>
    <w:rsid w:val="008206F2"/>
    <w:rsid w:val="0082086E"/>
    <w:rsid w:val="00820CB1"/>
    <w:rsid w:val="00820EC6"/>
    <w:rsid w:val="00820FAA"/>
    <w:rsid w:val="008210F4"/>
    <w:rsid w:val="0082115D"/>
    <w:rsid w:val="0082122C"/>
    <w:rsid w:val="008212D0"/>
    <w:rsid w:val="008215A0"/>
    <w:rsid w:val="00821817"/>
    <w:rsid w:val="008219E3"/>
    <w:rsid w:val="00821B7B"/>
    <w:rsid w:val="00821B7E"/>
    <w:rsid w:val="00821BE2"/>
    <w:rsid w:val="00821CAD"/>
    <w:rsid w:val="00821F60"/>
    <w:rsid w:val="008221E5"/>
    <w:rsid w:val="008222C7"/>
    <w:rsid w:val="00822680"/>
    <w:rsid w:val="00822910"/>
    <w:rsid w:val="00822ABF"/>
    <w:rsid w:val="00822ED6"/>
    <w:rsid w:val="00822EE2"/>
    <w:rsid w:val="00823027"/>
    <w:rsid w:val="00823224"/>
    <w:rsid w:val="00823236"/>
    <w:rsid w:val="008234BF"/>
    <w:rsid w:val="00823670"/>
    <w:rsid w:val="008236C4"/>
    <w:rsid w:val="0082387C"/>
    <w:rsid w:val="008238B8"/>
    <w:rsid w:val="0082391A"/>
    <w:rsid w:val="008239CA"/>
    <w:rsid w:val="00823A93"/>
    <w:rsid w:val="00823CD3"/>
    <w:rsid w:val="00823D5B"/>
    <w:rsid w:val="0082400D"/>
    <w:rsid w:val="00824071"/>
    <w:rsid w:val="0082418D"/>
    <w:rsid w:val="0082421C"/>
    <w:rsid w:val="0082454B"/>
    <w:rsid w:val="008249BE"/>
    <w:rsid w:val="00824A1B"/>
    <w:rsid w:val="00824A50"/>
    <w:rsid w:val="00824C3C"/>
    <w:rsid w:val="0082501E"/>
    <w:rsid w:val="008251C3"/>
    <w:rsid w:val="0082546E"/>
    <w:rsid w:val="008254A1"/>
    <w:rsid w:val="00825A3F"/>
    <w:rsid w:val="00825A8F"/>
    <w:rsid w:val="00825AAA"/>
    <w:rsid w:val="00825B5B"/>
    <w:rsid w:val="0082602D"/>
    <w:rsid w:val="00826057"/>
    <w:rsid w:val="008260C1"/>
    <w:rsid w:val="008260D1"/>
    <w:rsid w:val="0082628C"/>
    <w:rsid w:val="00826395"/>
    <w:rsid w:val="0082647A"/>
    <w:rsid w:val="008266CE"/>
    <w:rsid w:val="008267F4"/>
    <w:rsid w:val="00826B2F"/>
    <w:rsid w:val="00826B42"/>
    <w:rsid w:val="00826BC8"/>
    <w:rsid w:val="00826C5A"/>
    <w:rsid w:val="00826CE9"/>
    <w:rsid w:val="00826DA0"/>
    <w:rsid w:val="00827563"/>
    <w:rsid w:val="0082773A"/>
    <w:rsid w:val="00827829"/>
    <w:rsid w:val="008279A0"/>
    <w:rsid w:val="00827B19"/>
    <w:rsid w:val="00827B4B"/>
    <w:rsid w:val="00827C87"/>
    <w:rsid w:val="008300C6"/>
    <w:rsid w:val="0083022E"/>
    <w:rsid w:val="008307C2"/>
    <w:rsid w:val="008307C4"/>
    <w:rsid w:val="008307FA"/>
    <w:rsid w:val="00830F83"/>
    <w:rsid w:val="00830F8D"/>
    <w:rsid w:val="00830FC5"/>
    <w:rsid w:val="008312D0"/>
    <w:rsid w:val="00831452"/>
    <w:rsid w:val="00831675"/>
    <w:rsid w:val="0083169F"/>
    <w:rsid w:val="0083194F"/>
    <w:rsid w:val="008319B9"/>
    <w:rsid w:val="00831A92"/>
    <w:rsid w:val="00831BC3"/>
    <w:rsid w:val="00831CE4"/>
    <w:rsid w:val="00831CED"/>
    <w:rsid w:val="00831D28"/>
    <w:rsid w:val="00831DDF"/>
    <w:rsid w:val="00831ECB"/>
    <w:rsid w:val="00831F6E"/>
    <w:rsid w:val="008320F8"/>
    <w:rsid w:val="00832322"/>
    <w:rsid w:val="00832735"/>
    <w:rsid w:val="00832898"/>
    <w:rsid w:val="0083294E"/>
    <w:rsid w:val="00832A91"/>
    <w:rsid w:val="00832C07"/>
    <w:rsid w:val="00832C16"/>
    <w:rsid w:val="00832D84"/>
    <w:rsid w:val="00832DDD"/>
    <w:rsid w:val="00832F33"/>
    <w:rsid w:val="008330EC"/>
    <w:rsid w:val="008332BC"/>
    <w:rsid w:val="0083331B"/>
    <w:rsid w:val="008333F5"/>
    <w:rsid w:val="0083355C"/>
    <w:rsid w:val="008335B1"/>
    <w:rsid w:val="00833654"/>
    <w:rsid w:val="008337B5"/>
    <w:rsid w:val="00833A4C"/>
    <w:rsid w:val="00833AA8"/>
    <w:rsid w:val="00833E25"/>
    <w:rsid w:val="00833F95"/>
    <w:rsid w:val="00834053"/>
    <w:rsid w:val="008343D5"/>
    <w:rsid w:val="008345C7"/>
    <w:rsid w:val="008345D4"/>
    <w:rsid w:val="00834708"/>
    <w:rsid w:val="00834709"/>
    <w:rsid w:val="008347F3"/>
    <w:rsid w:val="0083498B"/>
    <w:rsid w:val="00834AC9"/>
    <w:rsid w:val="00834B61"/>
    <w:rsid w:val="00834B92"/>
    <w:rsid w:val="00834D14"/>
    <w:rsid w:val="00834D16"/>
    <w:rsid w:val="00834E21"/>
    <w:rsid w:val="00835049"/>
    <w:rsid w:val="008350A8"/>
    <w:rsid w:val="008351A5"/>
    <w:rsid w:val="0083521B"/>
    <w:rsid w:val="008353D9"/>
    <w:rsid w:val="008356AD"/>
    <w:rsid w:val="008356C3"/>
    <w:rsid w:val="00835777"/>
    <w:rsid w:val="0083580B"/>
    <w:rsid w:val="00835811"/>
    <w:rsid w:val="0083584A"/>
    <w:rsid w:val="00835CD4"/>
    <w:rsid w:val="00835F54"/>
    <w:rsid w:val="00835F9E"/>
    <w:rsid w:val="00835FCB"/>
    <w:rsid w:val="008360D1"/>
    <w:rsid w:val="008362A8"/>
    <w:rsid w:val="00836769"/>
    <w:rsid w:val="0083678E"/>
    <w:rsid w:val="0083686A"/>
    <w:rsid w:val="00836EA2"/>
    <w:rsid w:val="00836F51"/>
    <w:rsid w:val="00837547"/>
    <w:rsid w:val="00837590"/>
    <w:rsid w:val="00837615"/>
    <w:rsid w:val="00837737"/>
    <w:rsid w:val="008377D3"/>
    <w:rsid w:val="00837846"/>
    <w:rsid w:val="00837B73"/>
    <w:rsid w:val="00837C91"/>
    <w:rsid w:val="00837D15"/>
    <w:rsid w:val="00837D8D"/>
    <w:rsid w:val="00837DD9"/>
    <w:rsid w:val="00837F29"/>
    <w:rsid w:val="00837FC6"/>
    <w:rsid w:val="008400A1"/>
    <w:rsid w:val="008401D5"/>
    <w:rsid w:val="008404AD"/>
    <w:rsid w:val="00840574"/>
    <w:rsid w:val="008407A5"/>
    <w:rsid w:val="008407DE"/>
    <w:rsid w:val="0084094D"/>
    <w:rsid w:val="0084098D"/>
    <w:rsid w:val="00840AE8"/>
    <w:rsid w:val="00840B76"/>
    <w:rsid w:val="00840FB9"/>
    <w:rsid w:val="00841001"/>
    <w:rsid w:val="00841020"/>
    <w:rsid w:val="00841040"/>
    <w:rsid w:val="0084106B"/>
    <w:rsid w:val="008410CB"/>
    <w:rsid w:val="00841327"/>
    <w:rsid w:val="0084157F"/>
    <w:rsid w:val="00841623"/>
    <w:rsid w:val="008416A7"/>
    <w:rsid w:val="00841974"/>
    <w:rsid w:val="00841AA4"/>
    <w:rsid w:val="00841EDA"/>
    <w:rsid w:val="00841FEF"/>
    <w:rsid w:val="00842107"/>
    <w:rsid w:val="00842147"/>
    <w:rsid w:val="008421EB"/>
    <w:rsid w:val="00842426"/>
    <w:rsid w:val="00842453"/>
    <w:rsid w:val="0084248F"/>
    <w:rsid w:val="00842506"/>
    <w:rsid w:val="008426DC"/>
    <w:rsid w:val="00842A33"/>
    <w:rsid w:val="00842B32"/>
    <w:rsid w:val="00842CA7"/>
    <w:rsid w:val="00842F3E"/>
    <w:rsid w:val="00842F7C"/>
    <w:rsid w:val="00843113"/>
    <w:rsid w:val="008432AB"/>
    <w:rsid w:val="008433C7"/>
    <w:rsid w:val="0084357A"/>
    <w:rsid w:val="0084359C"/>
    <w:rsid w:val="00843636"/>
    <w:rsid w:val="008437DB"/>
    <w:rsid w:val="008437E5"/>
    <w:rsid w:val="00843EB0"/>
    <w:rsid w:val="00844044"/>
    <w:rsid w:val="008442B9"/>
    <w:rsid w:val="008443B1"/>
    <w:rsid w:val="008444F3"/>
    <w:rsid w:val="00844657"/>
    <w:rsid w:val="008446F7"/>
    <w:rsid w:val="00844849"/>
    <w:rsid w:val="00844853"/>
    <w:rsid w:val="008448D7"/>
    <w:rsid w:val="00844A98"/>
    <w:rsid w:val="00844AC0"/>
    <w:rsid w:val="00844ECE"/>
    <w:rsid w:val="00845003"/>
    <w:rsid w:val="0084500F"/>
    <w:rsid w:val="00845081"/>
    <w:rsid w:val="008453B3"/>
    <w:rsid w:val="00845560"/>
    <w:rsid w:val="008455BF"/>
    <w:rsid w:val="0084562B"/>
    <w:rsid w:val="00845A80"/>
    <w:rsid w:val="00845BB3"/>
    <w:rsid w:val="00845C39"/>
    <w:rsid w:val="00845CF6"/>
    <w:rsid w:val="00846175"/>
    <w:rsid w:val="0084637B"/>
    <w:rsid w:val="0084639B"/>
    <w:rsid w:val="00846462"/>
    <w:rsid w:val="008466DC"/>
    <w:rsid w:val="0084691C"/>
    <w:rsid w:val="008469CE"/>
    <w:rsid w:val="00846B01"/>
    <w:rsid w:val="00846B3B"/>
    <w:rsid w:val="00846B74"/>
    <w:rsid w:val="00846C6B"/>
    <w:rsid w:val="00846D2A"/>
    <w:rsid w:val="00846D74"/>
    <w:rsid w:val="00846E12"/>
    <w:rsid w:val="0084724F"/>
    <w:rsid w:val="00847250"/>
    <w:rsid w:val="0084747C"/>
    <w:rsid w:val="00847573"/>
    <w:rsid w:val="00847761"/>
    <w:rsid w:val="008479B2"/>
    <w:rsid w:val="00847A2A"/>
    <w:rsid w:val="00847AB2"/>
    <w:rsid w:val="00847B04"/>
    <w:rsid w:val="00847C2D"/>
    <w:rsid w:val="00847D13"/>
    <w:rsid w:val="0085006C"/>
    <w:rsid w:val="008505F4"/>
    <w:rsid w:val="00850681"/>
    <w:rsid w:val="008507A9"/>
    <w:rsid w:val="00850802"/>
    <w:rsid w:val="00850879"/>
    <w:rsid w:val="00850A1C"/>
    <w:rsid w:val="00850ABF"/>
    <w:rsid w:val="00850B15"/>
    <w:rsid w:val="00850CE3"/>
    <w:rsid w:val="00850D60"/>
    <w:rsid w:val="00850DF4"/>
    <w:rsid w:val="00850EE9"/>
    <w:rsid w:val="00850F46"/>
    <w:rsid w:val="0085108A"/>
    <w:rsid w:val="008513A3"/>
    <w:rsid w:val="00851618"/>
    <w:rsid w:val="00851650"/>
    <w:rsid w:val="0085167B"/>
    <w:rsid w:val="00851B23"/>
    <w:rsid w:val="00852130"/>
    <w:rsid w:val="008522B7"/>
    <w:rsid w:val="00852439"/>
    <w:rsid w:val="008526C0"/>
    <w:rsid w:val="008528D9"/>
    <w:rsid w:val="008528F3"/>
    <w:rsid w:val="0085292C"/>
    <w:rsid w:val="00852AF5"/>
    <w:rsid w:val="00852FCD"/>
    <w:rsid w:val="0085304B"/>
    <w:rsid w:val="0085317B"/>
    <w:rsid w:val="00853295"/>
    <w:rsid w:val="00853362"/>
    <w:rsid w:val="00853420"/>
    <w:rsid w:val="00853534"/>
    <w:rsid w:val="008536C0"/>
    <w:rsid w:val="0085378E"/>
    <w:rsid w:val="00853ABD"/>
    <w:rsid w:val="00853B95"/>
    <w:rsid w:val="00853F8D"/>
    <w:rsid w:val="008540FC"/>
    <w:rsid w:val="0085423B"/>
    <w:rsid w:val="0085424E"/>
    <w:rsid w:val="0085443E"/>
    <w:rsid w:val="0085449F"/>
    <w:rsid w:val="00854518"/>
    <w:rsid w:val="008545E6"/>
    <w:rsid w:val="00854686"/>
    <w:rsid w:val="008548B1"/>
    <w:rsid w:val="00854996"/>
    <w:rsid w:val="00854A0D"/>
    <w:rsid w:val="00854C77"/>
    <w:rsid w:val="00854D1C"/>
    <w:rsid w:val="00854E86"/>
    <w:rsid w:val="00855059"/>
    <w:rsid w:val="008550BB"/>
    <w:rsid w:val="008550C3"/>
    <w:rsid w:val="008552D6"/>
    <w:rsid w:val="008556B2"/>
    <w:rsid w:val="00855865"/>
    <w:rsid w:val="00855899"/>
    <w:rsid w:val="00855904"/>
    <w:rsid w:val="00855AAA"/>
    <w:rsid w:val="00855AEB"/>
    <w:rsid w:val="00855B22"/>
    <w:rsid w:val="00855BFE"/>
    <w:rsid w:val="00855D99"/>
    <w:rsid w:val="00855DA3"/>
    <w:rsid w:val="00855E86"/>
    <w:rsid w:val="00855ED6"/>
    <w:rsid w:val="00856480"/>
    <w:rsid w:val="00856595"/>
    <w:rsid w:val="00856636"/>
    <w:rsid w:val="008566C6"/>
    <w:rsid w:val="00856810"/>
    <w:rsid w:val="00856920"/>
    <w:rsid w:val="00856BEB"/>
    <w:rsid w:val="00856DE3"/>
    <w:rsid w:val="00857175"/>
    <w:rsid w:val="00857264"/>
    <w:rsid w:val="00857576"/>
    <w:rsid w:val="0085765C"/>
    <w:rsid w:val="00857665"/>
    <w:rsid w:val="008578F4"/>
    <w:rsid w:val="0085791D"/>
    <w:rsid w:val="008579DA"/>
    <w:rsid w:val="00857AEE"/>
    <w:rsid w:val="00857B35"/>
    <w:rsid w:val="00857B6A"/>
    <w:rsid w:val="00857E30"/>
    <w:rsid w:val="00857E41"/>
    <w:rsid w:val="00857E47"/>
    <w:rsid w:val="00857E8C"/>
    <w:rsid w:val="00857EFD"/>
    <w:rsid w:val="00857F47"/>
    <w:rsid w:val="008601C0"/>
    <w:rsid w:val="0086054D"/>
    <w:rsid w:val="0086060D"/>
    <w:rsid w:val="008607E9"/>
    <w:rsid w:val="0086081F"/>
    <w:rsid w:val="00860923"/>
    <w:rsid w:val="00860B32"/>
    <w:rsid w:val="00860BB5"/>
    <w:rsid w:val="00860C3D"/>
    <w:rsid w:val="00860C6F"/>
    <w:rsid w:val="00860DA8"/>
    <w:rsid w:val="00860F18"/>
    <w:rsid w:val="00861103"/>
    <w:rsid w:val="008611B9"/>
    <w:rsid w:val="0086143D"/>
    <w:rsid w:val="00861453"/>
    <w:rsid w:val="0086145A"/>
    <w:rsid w:val="00861628"/>
    <w:rsid w:val="008617EF"/>
    <w:rsid w:val="00861928"/>
    <w:rsid w:val="00861B04"/>
    <w:rsid w:val="00861CA0"/>
    <w:rsid w:val="00861D45"/>
    <w:rsid w:val="00862443"/>
    <w:rsid w:val="00862520"/>
    <w:rsid w:val="00862671"/>
    <w:rsid w:val="0086276A"/>
    <w:rsid w:val="00862783"/>
    <w:rsid w:val="0086298F"/>
    <w:rsid w:val="008629EB"/>
    <w:rsid w:val="00862D48"/>
    <w:rsid w:val="00862F2A"/>
    <w:rsid w:val="00862F8B"/>
    <w:rsid w:val="00863222"/>
    <w:rsid w:val="008637AF"/>
    <w:rsid w:val="008638B6"/>
    <w:rsid w:val="00863B76"/>
    <w:rsid w:val="00863BDD"/>
    <w:rsid w:val="00863CF6"/>
    <w:rsid w:val="0086413A"/>
    <w:rsid w:val="00864272"/>
    <w:rsid w:val="00864286"/>
    <w:rsid w:val="008642FF"/>
    <w:rsid w:val="008643C4"/>
    <w:rsid w:val="00864555"/>
    <w:rsid w:val="008645A6"/>
    <w:rsid w:val="008649D4"/>
    <w:rsid w:val="00864A14"/>
    <w:rsid w:val="00864C38"/>
    <w:rsid w:val="00864D2E"/>
    <w:rsid w:val="00864EC4"/>
    <w:rsid w:val="008650F1"/>
    <w:rsid w:val="00865262"/>
    <w:rsid w:val="0086537F"/>
    <w:rsid w:val="00865850"/>
    <w:rsid w:val="0086589E"/>
    <w:rsid w:val="008658C8"/>
    <w:rsid w:val="008659F4"/>
    <w:rsid w:val="00865C6F"/>
    <w:rsid w:val="00865D21"/>
    <w:rsid w:val="00865EF9"/>
    <w:rsid w:val="00865F4E"/>
    <w:rsid w:val="00865F50"/>
    <w:rsid w:val="00866186"/>
    <w:rsid w:val="00866331"/>
    <w:rsid w:val="008666B4"/>
    <w:rsid w:val="008669BB"/>
    <w:rsid w:val="008669D9"/>
    <w:rsid w:val="008669DC"/>
    <w:rsid w:val="00866A5A"/>
    <w:rsid w:val="00866B9F"/>
    <w:rsid w:val="00866BFB"/>
    <w:rsid w:val="00866C91"/>
    <w:rsid w:val="00866D00"/>
    <w:rsid w:val="00866EA6"/>
    <w:rsid w:val="0086728D"/>
    <w:rsid w:val="0086770F"/>
    <w:rsid w:val="00867744"/>
    <w:rsid w:val="0086775E"/>
    <w:rsid w:val="008677D4"/>
    <w:rsid w:val="0086796A"/>
    <w:rsid w:val="00867A6B"/>
    <w:rsid w:val="00867AFA"/>
    <w:rsid w:val="00867B87"/>
    <w:rsid w:val="00867E20"/>
    <w:rsid w:val="00867EFD"/>
    <w:rsid w:val="00867F81"/>
    <w:rsid w:val="00870117"/>
    <w:rsid w:val="008702CD"/>
    <w:rsid w:val="008702D3"/>
    <w:rsid w:val="00870371"/>
    <w:rsid w:val="008703C6"/>
    <w:rsid w:val="008703F7"/>
    <w:rsid w:val="008705F3"/>
    <w:rsid w:val="0087062A"/>
    <w:rsid w:val="00870670"/>
    <w:rsid w:val="00870754"/>
    <w:rsid w:val="00870820"/>
    <w:rsid w:val="008709AD"/>
    <w:rsid w:val="00870C74"/>
    <w:rsid w:val="00870CE3"/>
    <w:rsid w:val="00870CFB"/>
    <w:rsid w:val="00870D56"/>
    <w:rsid w:val="00870F1E"/>
    <w:rsid w:val="008710ED"/>
    <w:rsid w:val="008711D1"/>
    <w:rsid w:val="00871287"/>
    <w:rsid w:val="00871319"/>
    <w:rsid w:val="008713C1"/>
    <w:rsid w:val="0087148A"/>
    <w:rsid w:val="00871531"/>
    <w:rsid w:val="008716EA"/>
    <w:rsid w:val="00871D16"/>
    <w:rsid w:val="00871DB0"/>
    <w:rsid w:val="00871F03"/>
    <w:rsid w:val="008724DF"/>
    <w:rsid w:val="008725B6"/>
    <w:rsid w:val="008729E6"/>
    <w:rsid w:val="008729ED"/>
    <w:rsid w:val="00872A1B"/>
    <w:rsid w:val="00872A84"/>
    <w:rsid w:val="00872C04"/>
    <w:rsid w:val="00872D85"/>
    <w:rsid w:val="00872DD8"/>
    <w:rsid w:val="00872E22"/>
    <w:rsid w:val="00872E91"/>
    <w:rsid w:val="00872ECC"/>
    <w:rsid w:val="00872FC2"/>
    <w:rsid w:val="0087323A"/>
    <w:rsid w:val="00873551"/>
    <w:rsid w:val="008735A3"/>
    <w:rsid w:val="00873706"/>
    <w:rsid w:val="00873A2F"/>
    <w:rsid w:val="00873D59"/>
    <w:rsid w:val="00873E27"/>
    <w:rsid w:val="0087405B"/>
    <w:rsid w:val="0087464A"/>
    <w:rsid w:val="0087469F"/>
    <w:rsid w:val="008746ED"/>
    <w:rsid w:val="00874730"/>
    <w:rsid w:val="008748F7"/>
    <w:rsid w:val="00874B7C"/>
    <w:rsid w:val="00874F0A"/>
    <w:rsid w:val="0087511F"/>
    <w:rsid w:val="00875154"/>
    <w:rsid w:val="008751B5"/>
    <w:rsid w:val="00875224"/>
    <w:rsid w:val="00875441"/>
    <w:rsid w:val="0087548B"/>
    <w:rsid w:val="008754B7"/>
    <w:rsid w:val="008755E3"/>
    <w:rsid w:val="0087576D"/>
    <w:rsid w:val="0087598A"/>
    <w:rsid w:val="00875B48"/>
    <w:rsid w:val="00875BB5"/>
    <w:rsid w:val="00875D40"/>
    <w:rsid w:val="00875D7C"/>
    <w:rsid w:val="00875F41"/>
    <w:rsid w:val="0087600C"/>
    <w:rsid w:val="0087607E"/>
    <w:rsid w:val="0087624A"/>
    <w:rsid w:val="00876516"/>
    <w:rsid w:val="00876640"/>
    <w:rsid w:val="008766DB"/>
    <w:rsid w:val="00876AE3"/>
    <w:rsid w:val="00876D64"/>
    <w:rsid w:val="00876E96"/>
    <w:rsid w:val="00876EE4"/>
    <w:rsid w:val="00876FCD"/>
    <w:rsid w:val="00876FFD"/>
    <w:rsid w:val="0087702F"/>
    <w:rsid w:val="00877071"/>
    <w:rsid w:val="0087732E"/>
    <w:rsid w:val="00877369"/>
    <w:rsid w:val="008773D5"/>
    <w:rsid w:val="008773ED"/>
    <w:rsid w:val="00877412"/>
    <w:rsid w:val="0087749E"/>
    <w:rsid w:val="008775C2"/>
    <w:rsid w:val="00877652"/>
    <w:rsid w:val="0087783B"/>
    <w:rsid w:val="008778A1"/>
    <w:rsid w:val="008778A6"/>
    <w:rsid w:val="008779B4"/>
    <w:rsid w:val="008779E7"/>
    <w:rsid w:val="008779E9"/>
    <w:rsid w:val="00877A2F"/>
    <w:rsid w:val="00877B2C"/>
    <w:rsid w:val="00877C34"/>
    <w:rsid w:val="00877F78"/>
    <w:rsid w:val="00877FE3"/>
    <w:rsid w:val="008800E8"/>
    <w:rsid w:val="00880185"/>
    <w:rsid w:val="008803D0"/>
    <w:rsid w:val="008803F6"/>
    <w:rsid w:val="00880A0B"/>
    <w:rsid w:val="00880C26"/>
    <w:rsid w:val="00880E88"/>
    <w:rsid w:val="00880F7E"/>
    <w:rsid w:val="00880F8D"/>
    <w:rsid w:val="00880FD7"/>
    <w:rsid w:val="0088104A"/>
    <w:rsid w:val="00881074"/>
    <w:rsid w:val="008810DD"/>
    <w:rsid w:val="008810DE"/>
    <w:rsid w:val="00881196"/>
    <w:rsid w:val="0088138D"/>
    <w:rsid w:val="00881397"/>
    <w:rsid w:val="008813AD"/>
    <w:rsid w:val="008814D5"/>
    <w:rsid w:val="008816D2"/>
    <w:rsid w:val="00881767"/>
    <w:rsid w:val="00881823"/>
    <w:rsid w:val="00881834"/>
    <w:rsid w:val="008818C8"/>
    <w:rsid w:val="0088194D"/>
    <w:rsid w:val="00881A51"/>
    <w:rsid w:val="00881C40"/>
    <w:rsid w:val="00881CF2"/>
    <w:rsid w:val="00881DDB"/>
    <w:rsid w:val="00881E30"/>
    <w:rsid w:val="00881E9B"/>
    <w:rsid w:val="00881F85"/>
    <w:rsid w:val="008820A9"/>
    <w:rsid w:val="00882110"/>
    <w:rsid w:val="008821CD"/>
    <w:rsid w:val="008821E3"/>
    <w:rsid w:val="00882250"/>
    <w:rsid w:val="008822D4"/>
    <w:rsid w:val="008822DA"/>
    <w:rsid w:val="008826A7"/>
    <w:rsid w:val="00882902"/>
    <w:rsid w:val="00882A00"/>
    <w:rsid w:val="00882C13"/>
    <w:rsid w:val="00882D63"/>
    <w:rsid w:val="00882E8F"/>
    <w:rsid w:val="008833A4"/>
    <w:rsid w:val="008836C9"/>
    <w:rsid w:val="00883863"/>
    <w:rsid w:val="00883890"/>
    <w:rsid w:val="00883949"/>
    <w:rsid w:val="0088395D"/>
    <w:rsid w:val="008839BE"/>
    <w:rsid w:val="00883B5A"/>
    <w:rsid w:val="00883BD8"/>
    <w:rsid w:val="00883C20"/>
    <w:rsid w:val="00883E10"/>
    <w:rsid w:val="00883F9B"/>
    <w:rsid w:val="0088417F"/>
    <w:rsid w:val="0088419C"/>
    <w:rsid w:val="0088427D"/>
    <w:rsid w:val="0088445B"/>
    <w:rsid w:val="008844EB"/>
    <w:rsid w:val="0088467C"/>
    <w:rsid w:val="00884817"/>
    <w:rsid w:val="00884976"/>
    <w:rsid w:val="008849BF"/>
    <w:rsid w:val="00884C22"/>
    <w:rsid w:val="00884D2C"/>
    <w:rsid w:val="00884E53"/>
    <w:rsid w:val="008850B4"/>
    <w:rsid w:val="008851DE"/>
    <w:rsid w:val="008853B9"/>
    <w:rsid w:val="008853EA"/>
    <w:rsid w:val="008854A0"/>
    <w:rsid w:val="008856DA"/>
    <w:rsid w:val="00885806"/>
    <w:rsid w:val="008859E3"/>
    <w:rsid w:val="00885AA3"/>
    <w:rsid w:val="00885C94"/>
    <w:rsid w:val="00885DFC"/>
    <w:rsid w:val="00886162"/>
    <w:rsid w:val="00886200"/>
    <w:rsid w:val="008864D4"/>
    <w:rsid w:val="008865B5"/>
    <w:rsid w:val="0088662D"/>
    <w:rsid w:val="00886741"/>
    <w:rsid w:val="00886866"/>
    <w:rsid w:val="00886B44"/>
    <w:rsid w:val="00886F3E"/>
    <w:rsid w:val="00886F56"/>
    <w:rsid w:val="008870D2"/>
    <w:rsid w:val="0088712B"/>
    <w:rsid w:val="0088725E"/>
    <w:rsid w:val="00887449"/>
    <w:rsid w:val="00887833"/>
    <w:rsid w:val="00887B1D"/>
    <w:rsid w:val="00887C18"/>
    <w:rsid w:val="00887DE9"/>
    <w:rsid w:val="00887EA5"/>
    <w:rsid w:val="00887F24"/>
    <w:rsid w:val="00887F83"/>
    <w:rsid w:val="00887FE3"/>
    <w:rsid w:val="0089005E"/>
    <w:rsid w:val="008900DE"/>
    <w:rsid w:val="0089043B"/>
    <w:rsid w:val="00890528"/>
    <w:rsid w:val="008905B9"/>
    <w:rsid w:val="008905FD"/>
    <w:rsid w:val="0089088E"/>
    <w:rsid w:val="008909E1"/>
    <w:rsid w:val="00890AA1"/>
    <w:rsid w:val="00890B30"/>
    <w:rsid w:val="00890BDE"/>
    <w:rsid w:val="00891153"/>
    <w:rsid w:val="00891264"/>
    <w:rsid w:val="00891428"/>
    <w:rsid w:val="0089145A"/>
    <w:rsid w:val="00891471"/>
    <w:rsid w:val="008916FE"/>
    <w:rsid w:val="008917CB"/>
    <w:rsid w:val="008917DB"/>
    <w:rsid w:val="00891C08"/>
    <w:rsid w:val="00891C2E"/>
    <w:rsid w:val="00891DCC"/>
    <w:rsid w:val="00891DF2"/>
    <w:rsid w:val="00891F21"/>
    <w:rsid w:val="00891FDF"/>
    <w:rsid w:val="0089202D"/>
    <w:rsid w:val="00892046"/>
    <w:rsid w:val="008920EB"/>
    <w:rsid w:val="008922C0"/>
    <w:rsid w:val="008924B2"/>
    <w:rsid w:val="0089257E"/>
    <w:rsid w:val="00892654"/>
    <w:rsid w:val="008927B1"/>
    <w:rsid w:val="0089282A"/>
    <w:rsid w:val="00892AE3"/>
    <w:rsid w:val="00892B09"/>
    <w:rsid w:val="00892D3B"/>
    <w:rsid w:val="00892DD1"/>
    <w:rsid w:val="00892E0B"/>
    <w:rsid w:val="00892F4C"/>
    <w:rsid w:val="00893157"/>
    <w:rsid w:val="00893176"/>
    <w:rsid w:val="008931EE"/>
    <w:rsid w:val="0089342F"/>
    <w:rsid w:val="008934E1"/>
    <w:rsid w:val="00893748"/>
    <w:rsid w:val="00893859"/>
    <w:rsid w:val="00893CB2"/>
    <w:rsid w:val="00893E29"/>
    <w:rsid w:val="00893ECB"/>
    <w:rsid w:val="00894151"/>
    <w:rsid w:val="00894290"/>
    <w:rsid w:val="0089438A"/>
    <w:rsid w:val="00894579"/>
    <w:rsid w:val="008945E8"/>
    <w:rsid w:val="00894779"/>
    <w:rsid w:val="00894889"/>
    <w:rsid w:val="008948EB"/>
    <w:rsid w:val="00894972"/>
    <w:rsid w:val="00894973"/>
    <w:rsid w:val="00894AEB"/>
    <w:rsid w:val="00894DCD"/>
    <w:rsid w:val="0089501F"/>
    <w:rsid w:val="008951BC"/>
    <w:rsid w:val="008954E7"/>
    <w:rsid w:val="0089550B"/>
    <w:rsid w:val="00895818"/>
    <w:rsid w:val="00895852"/>
    <w:rsid w:val="008958A2"/>
    <w:rsid w:val="00895B51"/>
    <w:rsid w:val="00895CAE"/>
    <w:rsid w:val="00895DC7"/>
    <w:rsid w:val="00895E54"/>
    <w:rsid w:val="00895E55"/>
    <w:rsid w:val="00895F22"/>
    <w:rsid w:val="00896065"/>
    <w:rsid w:val="008960DD"/>
    <w:rsid w:val="0089620F"/>
    <w:rsid w:val="00896614"/>
    <w:rsid w:val="00896796"/>
    <w:rsid w:val="00896BD0"/>
    <w:rsid w:val="00896E55"/>
    <w:rsid w:val="00896FD8"/>
    <w:rsid w:val="00896FF0"/>
    <w:rsid w:val="0089724B"/>
    <w:rsid w:val="008975F8"/>
    <w:rsid w:val="0089762B"/>
    <w:rsid w:val="00897772"/>
    <w:rsid w:val="00897859"/>
    <w:rsid w:val="008979CE"/>
    <w:rsid w:val="008979F0"/>
    <w:rsid w:val="00897BCB"/>
    <w:rsid w:val="00897CE3"/>
    <w:rsid w:val="00897D3D"/>
    <w:rsid w:val="00897E42"/>
    <w:rsid w:val="00897EC2"/>
    <w:rsid w:val="00897F27"/>
    <w:rsid w:val="008A012A"/>
    <w:rsid w:val="008A01CB"/>
    <w:rsid w:val="008A046A"/>
    <w:rsid w:val="008A046C"/>
    <w:rsid w:val="008A04C2"/>
    <w:rsid w:val="008A094C"/>
    <w:rsid w:val="008A0BA9"/>
    <w:rsid w:val="008A0EE3"/>
    <w:rsid w:val="008A1191"/>
    <w:rsid w:val="008A120F"/>
    <w:rsid w:val="008A1462"/>
    <w:rsid w:val="008A1761"/>
    <w:rsid w:val="008A178D"/>
    <w:rsid w:val="008A1EF2"/>
    <w:rsid w:val="008A2220"/>
    <w:rsid w:val="008A22F2"/>
    <w:rsid w:val="008A22F8"/>
    <w:rsid w:val="008A2368"/>
    <w:rsid w:val="008A23A0"/>
    <w:rsid w:val="008A24CB"/>
    <w:rsid w:val="008A262E"/>
    <w:rsid w:val="008A2649"/>
    <w:rsid w:val="008A274C"/>
    <w:rsid w:val="008A2768"/>
    <w:rsid w:val="008A29A6"/>
    <w:rsid w:val="008A2B3D"/>
    <w:rsid w:val="008A2BDB"/>
    <w:rsid w:val="008A2EFE"/>
    <w:rsid w:val="008A2F23"/>
    <w:rsid w:val="008A3015"/>
    <w:rsid w:val="008A3133"/>
    <w:rsid w:val="008A346E"/>
    <w:rsid w:val="008A3A6D"/>
    <w:rsid w:val="008A3B0F"/>
    <w:rsid w:val="008A3D1B"/>
    <w:rsid w:val="008A3D21"/>
    <w:rsid w:val="008A3E4B"/>
    <w:rsid w:val="008A3EF0"/>
    <w:rsid w:val="008A4121"/>
    <w:rsid w:val="008A4184"/>
    <w:rsid w:val="008A424B"/>
    <w:rsid w:val="008A4277"/>
    <w:rsid w:val="008A44B8"/>
    <w:rsid w:val="008A454B"/>
    <w:rsid w:val="008A4574"/>
    <w:rsid w:val="008A460B"/>
    <w:rsid w:val="008A479D"/>
    <w:rsid w:val="008A4895"/>
    <w:rsid w:val="008A4E08"/>
    <w:rsid w:val="008A502A"/>
    <w:rsid w:val="008A50D6"/>
    <w:rsid w:val="008A5350"/>
    <w:rsid w:val="008A5870"/>
    <w:rsid w:val="008A5888"/>
    <w:rsid w:val="008A5B3A"/>
    <w:rsid w:val="008A5B67"/>
    <w:rsid w:val="008A5CCD"/>
    <w:rsid w:val="008A5E12"/>
    <w:rsid w:val="008A60AC"/>
    <w:rsid w:val="008A6192"/>
    <w:rsid w:val="008A61E2"/>
    <w:rsid w:val="008A62D1"/>
    <w:rsid w:val="008A63B8"/>
    <w:rsid w:val="008A65D5"/>
    <w:rsid w:val="008A6678"/>
    <w:rsid w:val="008A6A6D"/>
    <w:rsid w:val="008A6FD0"/>
    <w:rsid w:val="008A7165"/>
    <w:rsid w:val="008A71E3"/>
    <w:rsid w:val="008A7292"/>
    <w:rsid w:val="008A75F7"/>
    <w:rsid w:val="008A792C"/>
    <w:rsid w:val="008A7A89"/>
    <w:rsid w:val="008A7C41"/>
    <w:rsid w:val="008A7CC6"/>
    <w:rsid w:val="008A7CDB"/>
    <w:rsid w:val="008A7FC8"/>
    <w:rsid w:val="008B002C"/>
    <w:rsid w:val="008B00C3"/>
    <w:rsid w:val="008B012F"/>
    <w:rsid w:val="008B0135"/>
    <w:rsid w:val="008B015E"/>
    <w:rsid w:val="008B029D"/>
    <w:rsid w:val="008B0302"/>
    <w:rsid w:val="008B03E2"/>
    <w:rsid w:val="008B048F"/>
    <w:rsid w:val="008B04E8"/>
    <w:rsid w:val="008B0541"/>
    <w:rsid w:val="008B059D"/>
    <w:rsid w:val="008B0699"/>
    <w:rsid w:val="008B08E1"/>
    <w:rsid w:val="008B099A"/>
    <w:rsid w:val="008B0ACD"/>
    <w:rsid w:val="008B0B02"/>
    <w:rsid w:val="008B0B8A"/>
    <w:rsid w:val="008B0BF1"/>
    <w:rsid w:val="008B0DBB"/>
    <w:rsid w:val="008B0EC1"/>
    <w:rsid w:val="008B0F77"/>
    <w:rsid w:val="008B13B0"/>
    <w:rsid w:val="008B1417"/>
    <w:rsid w:val="008B1477"/>
    <w:rsid w:val="008B1487"/>
    <w:rsid w:val="008B175A"/>
    <w:rsid w:val="008B18E4"/>
    <w:rsid w:val="008B1BBE"/>
    <w:rsid w:val="008B1CD4"/>
    <w:rsid w:val="008B1D2B"/>
    <w:rsid w:val="008B1D6A"/>
    <w:rsid w:val="008B1D9F"/>
    <w:rsid w:val="008B1F2F"/>
    <w:rsid w:val="008B233A"/>
    <w:rsid w:val="008B250C"/>
    <w:rsid w:val="008B25A8"/>
    <w:rsid w:val="008B25AE"/>
    <w:rsid w:val="008B25F5"/>
    <w:rsid w:val="008B273F"/>
    <w:rsid w:val="008B27CF"/>
    <w:rsid w:val="008B2977"/>
    <w:rsid w:val="008B29E7"/>
    <w:rsid w:val="008B2AFD"/>
    <w:rsid w:val="008B2C19"/>
    <w:rsid w:val="008B2C4E"/>
    <w:rsid w:val="008B2D3D"/>
    <w:rsid w:val="008B2F29"/>
    <w:rsid w:val="008B2F53"/>
    <w:rsid w:val="008B3031"/>
    <w:rsid w:val="008B33DF"/>
    <w:rsid w:val="008B34AD"/>
    <w:rsid w:val="008B3541"/>
    <w:rsid w:val="008B35ED"/>
    <w:rsid w:val="008B38E2"/>
    <w:rsid w:val="008B3A9B"/>
    <w:rsid w:val="008B3C0A"/>
    <w:rsid w:val="008B3C26"/>
    <w:rsid w:val="008B3EAD"/>
    <w:rsid w:val="008B3F02"/>
    <w:rsid w:val="008B3FE1"/>
    <w:rsid w:val="008B414D"/>
    <w:rsid w:val="008B4244"/>
    <w:rsid w:val="008B4253"/>
    <w:rsid w:val="008B44F3"/>
    <w:rsid w:val="008B47A4"/>
    <w:rsid w:val="008B47A7"/>
    <w:rsid w:val="008B49B7"/>
    <w:rsid w:val="008B4A73"/>
    <w:rsid w:val="008B4C43"/>
    <w:rsid w:val="008B5266"/>
    <w:rsid w:val="008B5347"/>
    <w:rsid w:val="008B53E4"/>
    <w:rsid w:val="008B53E9"/>
    <w:rsid w:val="008B555B"/>
    <w:rsid w:val="008B5590"/>
    <w:rsid w:val="008B565F"/>
    <w:rsid w:val="008B5710"/>
    <w:rsid w:val="008B5806"/>
    <w:rsid w:val="008B59B3"/>
    <w:rsid w:val="008B5B35"/>
    <w:rsid w:val="008B5B82"/>
    <w:rsid w:val="008B5C0B"/>
    <w:rsid w:val="008B5C3C"/>
    <w:rsid w:val="008B62B1"/>
    <w:rsid w:val="008B62C9"/>
    <w:rsid w:val="008B6391"/>
    <w:rsid w:val="008B6511"/>
    <w:rsid w:val="008B670E"/>
    <w:rsid w:val="008B6967"/>
    <w:rsid w:val="008B6AF4"/>
    <w:rsid w:val="008B6B9D"/>
    <w:rsid w:val="008B6BAB"/>
    <w:rsid w:val="008B6DB9"/>
    <w:rsid w:val="008B70F1"/>
    <w:rsid w:val="008B7156"/>
    <w:rsid w:val="008B724D"/>
    <w:rsid w:val="008B73D5"/>
    <w:rsid w:val="008B742E"/>
    <w:rsid w:val="008B753B"/>
    <w:rsid w:val="008B75D1"/>
    <w:rsid w:val="008B75F8"/>
    <w:rsid w:val="008B7913"/>
    <w:rsid w:val="008B795C"/>
    <w:rsid w:val="008B7BC3"/>
    <w:rsid w:val="008B7C96"/>
    <w:rsid w:val="008B7F03"/>
    <w:rsid w:val="008C00DF"/>
    <w:rsid w:val="008C02C1"/>
    <w:rsid w:val="008C02D7"/>
    <w:rsid w:val="008C02EE"/>
    <w:rsid w:val="008C0379"/>
    <w:rsid w:val="008C0481"/>
    <w:rsid w:val="008C0493"/>
    <w:rsid w:val="008C0531"/>
    <w:rsid w:val="008C0976"/>
    <w:rsid w:val="008C0A9A"/>
    <w:rsid w:val="008C0C3E"/>
    <w:rsid w:val="008C0EF3"/>
    <w:rsid w:val="008C1136"/>
    <w:rsid w:val="008C14A6"/>
    <w:rsid w:val="008C15AD"/>
    <w:rsid w:val="008C174E"/>
    <w:rsid w:val="008C18BB"/>
    <w:rsid w:val="008C194B"/>
    <w:rsid w:val="008C1A42"/>
    <w:rsid w:val="008C1B5C"/>
    <w:rsid w:val="008C1BA0"/>
    <w:rsid w:val="008C1D82"/>
    <w:rsid w:val="008C2147"/>
    <w:rsid w:val="008C2216"/>
    <w:rsid w:val="008C239D"/>
    <w:rsid w:val="008C23AC"/>
    <w:rsid w:val="008C2524"/>
    <w:rsid w:val="008C25F9"/>
    <w:rsid w:val="008C2817"/>
    <w:rsid w:val="008C2C1F"/>
    <w:rsid w:val="008C2E80"/>
    <w:rsid w:val="008C2F2E"/>
    <w:rsid w:val="008C3088"/>
    <w:rsid w:val="008C3760"/>
    <w:rsid w:val="008C38E5"/>
    <w:rsid w:val="008C3B2E"/>
    <w:rsid w:val="008C3BF9"/>
    <w:rsid w:val="008C40D3"/>
    <w:rsid w:val="008C4638"/>
    <w:rsid w:val="008C4649"/>
    <w:rsid w:val="008C4B4C"/>
    <w:rsid w:val="008C4BA9"/>
    <w:rsid w:val="008C4E07"/>
    <w:rsid w:val="008C53F6"/>
    <w:rsid w:val="008C53F7"/>
    <w:rsid w:val="008C575C"/>
    <w:rsid w:val="008C588B"/>
    <w:rsid w:val="008C58B5"/>
    <w:rsid w:val="008C5AF1"/>
    <w:rsid w:val="008C5B1C"/>
    <w:rsid w:val="008C5F3E"/>
    <w:rsid w:val="008C5F8B"/>
    <w:rsid w:val="008C6034"/>
    <w:rsid w:val="008C6121"/>
    <w:rsid w:val="008C6381"/>
    <w:rsid w:val="008C644E"/>
    <w:rsid w:val="008C6667"/>
    <w:rsid w:val="008C6892"/>
    <w:rsid w:val="008C6DFA"/>
    <w:rsid w:val="008C6E65"/>
    <w:rsid w:val="008C6EFD"/>
    <w:rsid w:val="008C7387"/>
    <w:rsid w:val="008C7405"/>
    <w:rsid w:val="008C7721"/>
    <w:rsid w:val="008C773C"/>
    <w:rsid w:val="008C779F"/>
    <w:rsid w:val="008C782C"/>
    <w:rsid w:val="008C7873"/>
    <w:rsid w:val="008C79E4"/>
    <w:rsid w:val="008C7B00"/>
    <w:rsid w:val="008C7C49"/>
    <w:rsid w:val="008C7C55"/>
    <w:rsid w:val="008C7C99"/>
    <w:rsid w:val="008C7F0F"/>
    <w:rsid w:val="008C7FA5"/>
    <w:rsid w:val="008D0123"/>
    <w:rsid w:val="008D0233"/>
    <w:rsid w:val="008D0259"/>
    <w:rsid w:val="008D028A"/>
    <w:rsid w:val="008D07E2"/>
    <w:rsid w:val="008D080E"/>
    <w:rsid w:val="008D0944"/>
    <w:rsid w:val="008D0A3B"/>
    <w:rsid w:val="008D0FD9"/>
    <w:rsid w:val="008D0FFD"/>
    <w:rsid w:val="008D1319"/>
    <w:rsid w:val="008D16B6"/>
    <w:rsid w:val="008D16F7"/>
    <w:rsid w:val="008D1893"/>
    <w:rsid w:val="008D1944"/>
    <w:rsid w:val="008D1996"/>
    <w:rsid w:val="008D1AF6"/>
    <w:rsid w:val="008D1C2B"/>
    <w:rsid w:val="008D1C63"/>
    <w:rsid w:val="008D2255"/>
    <w:rsid w:val="008D2299"/>
    <w:rsid w:val="008D236A"/>
    <w:rsid w:val="008D239D"/>
    <w:rsid w:val="008D23E6"/>
    <w:rsid w:val="008D2421"/>
    <w:rsid w:val="008D24B8"/>
    <w:rsid w:val="008D25CA"/>
    <w:rsid w:val="008D27A3"/>
    <w:rsid w:val="008D27D0"/>
    <w:rsid w:val="008D2A22"/>
    <w:rsid w:val="008D2C00"/>
    <w:rsid w:val="008D2C61"/>
    <w:rsid w:val="008D2D01"/>
    <w:rsid w:val="008D2E56"/>
    <w:rsid w:val="008D31A1"/>
    <w:rsid w:val="008D323C"/>
    <w:rsid w:val="008D32CA"/>
    <w:rsid w:val="008D3360"/>
    <w:rsid w:val="008D337D"/>
    <w:rsid w:val="008D33AD"/>
    <w:rsid w:val="008D36F0"/>
    <w:rsid w:val="008D39E4"/>
    <w:rsid w:val="008D39EC"/>
    <w:rsid w:val="008D3C9D"/>
    <w:rsid w:val="008D3D5C"/>
    <w:rsid w:val="008D40FA"/>
    <w:rsid w:val="008D45CD"/>
    <w:rsid w:val="008D4646"/>
    <w:rsid w:val="008D46C6"/>
    <w:rsid w:val="008D4835"/>
    <w:rsid w:val="008D485C"/>
    <w:rsid w:val="008D49DC"/>
    <w:rsid w:val="008D4AB5"/>
    <w:rsid w:val="008D4BFA"/>
    <w:rsid w:val="008D4CC6"/>
    <w:rsid w:val="008D4CC9"/>
    <w:rsid w:val="008D4CD4"/>
    <w:rsid w:val="008D4DF5"/>
    <w:rsid w:val="008D5148"/>
    <w:rsid w:val="008D5305"/>
    <w:rsid w:val="008D55F9"/>
    <w:rsid w:val="008D57BA"/>
    <w:rsid w:val="008D594A"/>
    <w:rsid w:val="008D5A27"/>
    <w:rsid w:val="008D5B65"/>
    <w:rsid w:val="008D5D34"/>
    <w:rsid w:val="008D5F50"/>
    <w:rsid w:val="008D6158"/>
    <w:rsid w:val="008D619D"/>
    <w:rsid w:val="008D61F1"/>
    <w:rsid w:val="008D6202"/>
    <w:rsid w:val="008D6231"/>
    <w:rsid w:val="008D64C4"/>
    <w:rsid w:val="008D64D4"/>
    <w:rsid w:val="008D6639"/>
    <w:rsid w:val="008D668D"/>
    <w:rsid w:val="008D6800"/>
    <w:rsid w:val="008D683C"/>
    <w:rsid w:val="008D6A10"/>
    <w:rsid w:val="008D6B93"/>
    <w:rsid w:val="008D6DD8"/>
    <w:rsid w:val="008D6DF5"/>
    <w:rsid w:val="008D6E91"/>
    <w:rsid w:val="008D6F2E"/>
    <w:rsid w:val="008D6F53"/>
    <w:rsid w:val="008D707C"/>
    <w:rsid w:val="008D716E"/>
    <w:rsid w:val="008D75D2"/>
    <w:rsid w:val="008D75E8"/>
    <w:rsid w:val="008D7850"/>
    <w:rsid w:val="008D79B2"/>
    <w:rsid w:val="008D7CFB"/>
    <w:rsid w:val="008D7D64"/>
    <w:rsid w:val="008E00A9"/>
    <w:rsid w:val="008E0763"/>
    <w:rsid w:val="008E0777"/>
    <w:rsid w:val="008E0A2F"/>
    <w:rsid w:val="008E0BE6"/>
    <w:rsid w:val="008E0CB5"/>
    <w:rsid w:val="008E0EE4"/>
    <w:rsid w:val="008E0F17"/>
    <w:rsid w:val="008E1427"/>
    <w:rsid w:val="008E14E5"/>
    <w:rsid w:val="008E1759"/>
    <w:rsid w:val="008E1796"/>
    <w:rsid w:val="008E1927"/>
    <w:rsid w:val="008E199C"/>
    <w:rsid w:val="008E1C7C"/>
    <w:rsid w:val="008E1C93"/>
    <w:rsid w:val="008E1CA2"/>
    <w:rsid w:val="008E1D1F"/>
    <w:rsid w:val="008E23AB"/>
    <w:rsid w:val="008E2438"/>
    <w:rsid w:val="008E25E1"/>
    <w:rsid w:val="008E260F"/>
    <w:rsid w:val="008E282B"/>
    <w:rsid w:val="008E2A16"/>
    <w:rsid w:val="008E2A57"/>
    <w:rsid w:val="008E2C85"/>
    <w:rsid w:val="008E2CB0"/>
    <w:rsid w:val="008E2CCF"/>
    <w:rsid w:val="008E2DC3"/>
    <w:rsid w:val="008E2ED3"/>
    <w:rsid w:val="008E2EED"/>
    <w:rsid w:val="008E2F2A"/>
    <w:rsid w:val="008E3074"/>
    <w:rsid w:val="008E31E7"/>
    <w:rsid w:val="008E3257"/>
    <w:rsid w:val="008E3260"/>
    <w:rsid w:val="008E3272"/>
    <w:rsid w:val="008E328B"/>
    <w:rsid w:val="008E339C"/>
    <w:rsid w:val="008E3676"/>
    <w:rsid w:val="008E3B86"/>
    <w:rsid w:val="008E3BBF"/>
    <w:rsid w:val="008E3C18"/>
    <w:rsid w:val="008E3F32"/>
    <w:rsid w:val="008E433C"/>
    <w:rsid w:val="008E43C5"/>
    <w:rsid w:val="008E4490"/>
    <w:rsid w:val="008E44F2"/>
    <w:rsid w:val="008E45A9"/>
    <w:rsid w:val="008E45C5"/>
    <w:rsid w:val="008E470D"/>
    <w:rsid w:val="008E489C"/>
    <w:rsid w:val="008E4F84"/>
    <w:rsid w:val="008E5040"/>
    <w:rsid w:val="008E50F6"/>
    <w:rsid w:val="008E5223"/>
    <w:rsid w:val="008E52C7"/>
    <w:rsid w:val="008E536F"/>
    <w:rsid w:val="008E5428"/>
    <w:rsid w:val="008E5435"/>
    <w:rsid w:val="008E5520"/>
    <w:rsid w:val="008E575C"/>
    <w:rsid w:val="008E57A2"/>
    <w:rsid w:val="008E58BA"/>
    <w:rsid w:val="008E5A00"/>
    <w:rsid w:val="008E5A12"/>
    <w:rsid w:val="008E5A1D"/>
    <w:rsid w:val="008E5A3C"/>
    <w:rsid w:val="008E5DF8"/>
    <w:rsid w:val="008E5E1D"/>
    <w:rsid w:val="008E5F90"/>
    <w:rsid w:val="008E5FC2"/>
    <w:rsid w:val="008E61C9"/>
    <w:rsid w:val="008E6313"/>
    <w:rsid w:val="008E649F"/>
    <w:rsid w:val="008E6552"/>
    <w:rsid w:val="008E6685"/>
    <w:rsid w:val="008E6702"/>
    <w:rsid w:val="008E6722"/>
    <w:rsid w:val="008E68AC"/>
    <w:rsid w:val="008E68D8"/>
    <w:rsid w:val="008E6935"/>
    <w:rsid w:val="008E6D43"/>
    <w:rsid w:val="008E70F4"/>
    <w:rsid w:val="008E7149"/>
    <w:rsid w:val="008E747E"/>
    <w:rsid w:val="008E74FD"/>
    <w:rsid w:val="008E753D"/>
    <w:rsid w:val="008E75F0"/>
    <w:rsid w:val="008E7AF9"/>
    <w:rsid w:val="008E7C16"/>
    <w:rsid w:val="008E7C83"/>
    <w:rsid w:val="008E7C93"/>
    <w:rsid w:val="008E7E59"/>
    <w:rsid w:val="008E7E5F"/>
    <w:rsid w:val="008E7F10"/>
    <w:rsid w:val="008F0669"/>
    <w:rsid w:val="008F07E6"/>
    <w:rsid w:val="008F083A"/>
    <w:rsid w:val="008F08C2"/>
    <w:rsid w:val="008F0965"/>
    <w:rsid w:val="008F0A67"/>
    <w:rsid w:val="008F0B1B"/>
    <w:rsid w:val="008F0BDC"/>
    <w:rsid w:val="008F0C50"/>
    <w:rsid w:val="008F0D85"/>
    <w:rsid w:val="008F0FB9"/>
    <w:rsid w:val="008F1015"/>
    <w:rsid w:val="008F1168"/>
    <w:rsid w:val="008F127A"/>
    <w:rsid w:val="008F1299"/>
    <w:rsid w:val="008F137B"/>
    <w:rsid w:val="008F1382"/>
    <w:rsid w:val="008F14E9"/>
    <w:rsid w:val="008F14EA"/>
    <w:rsid w:val="008F14F8"/>
    <w:rsid w:val="008F1549"/>
    <w:rsid w:val="008F15A6"/>
    <w:rsid w:val="008F15FB"/>
    <w:rsid w:val="008F1666"/>
    <w:rsid w:val="008F168D"/>
    <w:rsid w:val="008F173A"/>
    <w:rsid w:val="008F17B9"/>
    <w:rsid w:val="008F17E3"/>
    <w:rsid w:val="008F19A5"/>
    <w:rsid w:val="008F1AC0"/>
    <w:rsid w:val="008F1CBC"/>
    <w:rsid w:val="008F1D93"/>
    <w:rsid w:val="008F1EF3"/>
    <w:rsid w:val="008F1F5F"/>
    <w:rsid w:val="008F2072"/>
    <w:rsid w:val="008F2137"/>
    <w:rsid w:val="008F21EC"/>
    <w:rsid w:val="008F2214"/>
    <w:rsid w:val="008F22BF"/>
    <w:rsid w:val="008F2379"/>
    <w:rsid w:val="008F23E6"/>
    <w:rsid w:val="008F2529"/>
    <w:rsid w:val="008F25B5"/>
    <w:rsid w:val="008F25CF"/>
    <w:rsid w:val="008F27F6"/>
    <w:rsid w:val="008F283E"/>
    <w:rsid w:val="008F2876"/>
    <w:rsid w:val="008F293E"/>
    <w:rsid w:val="008F2A96"/>
    <w:rsid w:val="008F2AA6"/>
    <w:rsid w:val="008F2C4E"/>
    <w:rsid w:val="008F303E"/>
    <w:rsid w:val="008F33BD"/>
    <w:rsid w:val="008F3467"/>
    <w:rsid w:val="008F37E5"/>
    <w:rsid w:val="008F37E9"/>
    <w:rsid w:val="008F38D1"/>
    <w:rsid w:val="008F3BAD"/>
    <w:rsid w:val="008F3C34"/>
    <w:rsid w:val="008F3C58"/>
    <w:rsid w:val="008F3C87"/>
    <w:rsid w:val="008F3E87"/>
    <w:rsid w:val="008F3E94"/>
    <w:rsid w:val="008F4325"/>
    <w:rsid w:val="008F44DA"/>
    <w:rsid w:val="008F45A6"/>
    <w:rsid w:val="008F46E5"/>
    <w:rsid w:val="008F48BF"/>
    <w:rsid w:val="008F4A2A"/>
    <w:rsid w:val="008F4A6C"/>
    <w:rsid w:val="008F4C86"/>
    <w:rsid w:val="008F50D2"/>
    <w:rsid w:val="008F51AB"/>
    <w:rsid w:val="008F52DB"/>
    <w:rsid w:val="008F557C"/>
    <w:rsid w:val="008F5628"/>
    <w:rsid w:val="008F5675"/>
    <w:rsid w:val="008F59AE"/>
    <w:rsid w:val="008F5BD6"/>
    <w:rsid w:val="008F5D99"/>
    <w:rsid w:val="008F5DF2"/>
    <w:rsid w:val="008F6014"/>
    <w:rsid w:val="008F602A"/>
    <w:rsid w:val="008F60B1"/>
    <w:rsid w:val="008F6236"/>
    <w:rsid w:val="008F6383"/>
    <w:rsid w:val="008F655C"/>
    <w:rsid w:val="008F661D"/>
    <w:rsid w:val="008F6ADA"/>
    <w:rsid w:val="008F6C10"/>
    <w:rsid w:val="008F6D37"/>
    <w:rsid w:val="008F6D3D"/>
    <w:rsid w:val="008F6DA4"/>
    <w:rsid w:val="008F6ED8"/>
    <w:rsid w:val="008F72C7"/>
    <w:rsid w:val="008F74E3"/>
    <w:rsid w:val="008F7636"/>
    <w:rsid w:val="008F7669"/>
    <w:rsid w:val="008F778A"/>
    <w:rsid w:val="008F7AFA"/>
    <w:rsid w:val="008F7B26"/>
    <w:rsid w:val="008F7C00"/>
    <w:rsid w:val="008F7CC4"/>
    <w:rsid w:val="008F7E5F"/>
    <w:rsid w:val="008F7F7F"/>
    <w:rsid w:val="009003C6"/>
    <w:rsid w:val="009003CE"/>
    <w:rsid w:val="00900603"/>
    <w:rsid w:val="00900678"/>
    <w:rsid w:val="009006A8"/>
    <w:rsid w:val="009006AF"/>
    <w:rsid w:val="009006B2"/>
    <w:rsid w:val="009006D4"/>
    <w:rsid w:val="009008B9"/>
    <w:rsid w:val="00900B08"/>
    <w:rsid w:val="00900B36"/>
    <w:rsid w:val="00900C04"/>
    <w:rsid w:val="00900FA0"/>
    <w:rsid w:val="00901300"/>
    <w:rsid w:val="009013C2"/>
    <w:rsid w:val="0090144E"/>
    <w:rsid w:val="009016D5"/>
    <w:rsid w:val="009017A7"/>
    <w:rsid w:val="0090192A"/>
    <w:rsid w:val="00901BF6"/>
    <w:rsid w:val="0090202A"/>
    <w:rsid w:val="00902234"/>
    <w:rsid w:val="00902557"/>
    <w:rsid w:val="00902692"/>
    <w:rsid w:val="009026D1"/>
    <w:rsid w:val="00902762"/>
    <w:rsid w:val="0090277E"/>
    <w:rsid w:val="0090288A"/>
    <w:rsid w:val="0090293E"/>
    <w:rsid w:val="009029F9"/>
    <w:rsid w:val="00902AF1"/>
    <w:rsid w:val="00902B1A"/>
    <w:rsid w:val="00902B36"/>
    <w:rsid w:val="00902CC2"/>
    <w:rsid w:val="00902D69"/>
    <w:rsid w:val="00902ED6"/>
    <w:rsid w:val="00902EDF"/>
    <w:rsid w:val="0090320B"/>
    <w:rsid w:val="00903408"/>
    <w:rsid w:val="00903634"/>
    <w:rsid w:val="0090367A"/>
    <w:rsid w:val="009036BA"/>
    <w:rsid w:val="00903713"/>
    <w:rsid w:val="00903734"/>
    <w:rsid w:val="00903743"/>
    <w:rsid w:val="009037F5"/>
    <w:rsid w:val="009039E0"/>
    <w:rsid w:val="009039F8"/>
    <w:rsid w:val="00903B04"/>
    <w:rsid w:val="00903C8C"/>
    <w:rsid w:val="00903DC8"/>
    <w:rsid w:val="00903DE1"/>
    <w:rsid w:val="00903DFB"/>
    <w:rsid w:val="0090408E"/>
    <w:rsid w:val="009042A2"/>
    <w:rsid w:val="00904464"/>
    <w:rsid w:val="009045D6"/>
    <w:rsid w:val="009045F1"/>
    <w:rsid w:val="0090480B"/>
    <w:rsid w:val="009049C9"/>
    <w:rsid w:val="00904B7B"/>
    <w:rsid w:val="00904C39"/>
    <w:rsid w:val="00904E03"/>
    <w:rsid w:val="00904EA9"/>
    <w:rsid w:val="00904F81"/>
    <w:rsid w:val="00904FBB"/>
    <w:rsid w:val="00904FF1"/>
    <w:rsid w:val="00905190"/>
    <w:rsid w:val="009054AF"/>
    <w:rsid w:val="009055F2"/>
    <w:rsid w:val="0090590B"/>
    <w:rsid w:val="00905DE5"/>
    <w:rsid w:val="00905F07"/>
    <w:rsid w:val="00905F3F"/>
    <w:rsid w:val="00905F4C"/>
    <w:rsid w:val="00906037"/>
    <w:rsid w:val="009060DA"/>
    <w:rsid w:val="00906107"/>
    <w:rsid w:val="00906340"/>
    <w:rsid w:val="00906524"/>
    <w:rsid w:val="009066BE"/>
    <w:rsid w:val="009066FA"/>
    <w:rsid w:val="00906B4D"/>
    <w:rsid w:val="00906BB4"/>
    <w:rsid w:val="00906D5A"/>
    <w:rsid w:val="00906D99"/>
    <w:rsid w:val="00906DBE"/>
    <w:rsid w:val="0090709E"/>
    <w:rsid w:val="00907279"/>
    <w:rsid w:val="0090735F"/>
    <w:rsid w:val="00907583"/>
    <w:rsid w:val="00907617"/>
    <w:rsid w:val="00907CDB"/>
    <w:rsid w:val="00907E0E"/>
    <w:rsid w:val="0090E1A2"/>
    <w:rsid w:val="009102D9"/>
    <w:rsid w:val="009104B3"/>
    <w:rsid w:val="0091052E"/>
    <w:rsid w:val="009106EC"/>
    <w:rsid w:val="00910763"/>
    <w:rsid w:val="0091085B"/>
    <w:rsid w:val="00910B4B"/>
    <w:rsid w:val="00910C86"/>
    <w:rsid w:val="00910E83"/>
    <w:rsid w:val="0091125E"/>
    <w:rsid w:val="0091139B"/>
    <w:rsid w:val="00911423"/>
    <w:rsid w:val="009117D9"/>
    <w:rsid w:val="00911AB3"/>
    <w:rsid w:val="00911BB1"/>
    <w:rsid w:val="00911BB2"/>
    <w:rsid w:val="00911C55"/>
    <w:rsid w:val="00911D2F"/>
    <w:rsid w:val="00911D34"/>
    <w:rsid w:val="00911ECF"/>
    <w:rsid w:val="00911F9A"/>
    <w:rsid w:val="00912172"/>
    <w:rsid w:val="009121A5"/>
    <w:rsid w:val="00912301"/>
    <w:rsid w:val="0091239D"/>
    <w:rsid w:val="009123CF"/>
    <w:rsid w:val="00912613"/>
    <w:rsid w:val="0091280A"/>
    <w:rsid w:val="0091282F"/>
    <w:rsid w:val="0091288E"/>
    <w:rsid w:val="0091290F"/>
    <w:rsid w:val="00912E6B"/>
    <w:rsid w:val="009130BD"/>
    <w:rsid w:val="00913199"/>
    <w:rsid w:val="009131EA"/>
    <w:rsid w:val="00913237"/>
    <w:rsid w:val="00913268"/>
    <w:rsid w:val="00913645"/>
    <w:rsid w:val="00913748"/>
    <w:rsid w:val="009137A0"/>
    <w:rsid w:val="00913A42"/>
    <w:rsid w:val="00913B30"/>
    <w:rsid w:val="00913C24"/>
    <w:rsid w:val="00913F82"/>
    <w:rsid w:val="00913FA9"/>
    <w:rsid w:val="00913FF3"/>
    <w:rsid w:val="00914034"/>
    <w:rsid w:val="009140C5"/>
    <w:rsid w:val="009140EF"/>
    <w:rsid w:val="009141A9"/>
    <w:rsid w:val="009142C9"/>
    <w:rsid w:val="0091437A"/>
    <w:rsid w:val="009143A0"/>
    <w:rsid w:val="00914545"/>
    <w:rsid w:val="0091463E"/>
    <w:rsid w:val="009149A4"/>
    <w:rsid w:val="00914CE3"/>
    <w:rsid w:val="00914E3A"/>
    <w:rsid w:val="00914F77"/>
    <w:rsid w:val="009151D8"/>
    <w:rsid w:val="00915593"/>
    <w:rsid w:val="009157FE"/>
    <w:rsid w:val="009159EF"/>
    <w:rsid w:val="00915B82"/>
    <w:rsid w:val="00915C10"/>
    <w:rsid w:val="00915C7D"/>
    <w:rsid w:val="00915C93"/>
    <w:rsid w:val="00915CB1"/>
    <w:rsid w:val="00916325"/>
    <w:rsid w:val="00916473"/>
    <w:rsid w:val="009164F0"/>
    <w:rsid w:val="00916747"/>
    <w:rsid w:val="00916AFE"/>
    <w:rsid w:val="00916B37"/>
    <w:rsid w:val="00916D6E"/>
    <w:rsid w:val="0091706B"/>
    <w:rsid w:val="00917263"/>
    <w:rsid w:val="009172DF"/>
    <w:rsid w:val="009173A2"/>
    <w:rsid w:val="00917684"/>
    <w:rsid w:val="009177EF"/>
    <w:rsid w:val="00917889"/>
    <w:rsid w:val="0091788D"/>
    <w:rsid w:val="00917964"/>
    <w:rsid w:val="00917992"/>
    <w:rsid w:val="00917F18"/>
    <w:rsid w:val="00920524"/>
    <w:rsid w:val="00920666"/>
    <w:rsid w:val="00920679"/>
    <w:rsid w:val="009206AF"/>
    <w:rsid w:val="009207CC"/>
    <w:rsid w:val="00920974"/>
    <w:rsid w:val="00920A24"/>
    <w:rsid w:val="00920AC4"/>
    <w:rsid w:val="00920CB2"/>
    <w:rsid w:val="00920CE4"/>
    <w:rsid w:val="00920F47"/>
    <w:rsid w:val="00920F79"/>
    <w:rsid w:val="009210E3"/>
    <w:rsid w:val="009212C9"/>
    <w:rsid w:val="00921399"/>
    <w:rsid w:val="00921473"/>
    <w:rsid w:val="00921566"/>
    <w:rsid w:val="00921664"/>
    <w:rsid w:val="009217A0"/>
    <w:rsid w:val="00921A03"/>
    <w:rsid w:val="00921A73"/>
    <w:rsid w:val="00921B5A"/>
    <w:rsid w:val="00921D13"/>
    <w:rsid w:val="00921D3F"/>
    <w:rsid w:val="00921D76"/>
    <w:rsid w:val="00921D90"/>
    <w:rsid w:val="00921FCF"/>
    <w:rsid w:val="0092217F"/>
    <w:rsid w:val="009221C0"/>
    <w:rsid w:val="0092222C"/>
    <w:rsid w:val="0092228D"/>
    <w:rsid w:val="00922406"/>
    <w:rsid w:val="0092261C"/>
    <w:rsid w:val="0092282F"/>
    <w:rsid w:val="00922A03"/>
    <w:rsid w:val="00922D1A"/>
    <w:rsid w:val="009230C3"/>
    <w:rsid w:val="00923113"/>
    <w:rsid w:val="009233E1"/>
    <w:rsid w:val="009234DD"/>
    <w:rsid w:val="00923656"/>
    <w:rsid w:val="009236B3"/>
    <w:rsid w:val="0092372C"/>
    <w:rsid w:val="00923825"/>
    <w:rsid w:val="00923922"/>
    <w:rsid w:val="00923B6C"/>
    <w:rsid w:val="00923C25"/>
    <w:rsid w:val="00923EE0"/>
    <w:rsid w:val="00923FC0"/>
    <w:rsid w:val="00924390"/>
    <w:rsid w:val="00924487"/>
    <w:rsid w:val="009244A1"/>
    <w:rsid w:val="00924502"/>
    <w:rsid w:val="00924592"/>
    <w:rsid w:val="0092459A"/>
    <w:rsid w:val="009245A5"/>
    <w:rsid w:val="009245F0"/>
    <w:rsid w:val="009246B5"/>
    <w:rsid w:val="009246DF"/>
    <w:rsid w:val="0092476F"/>
    <w:rsid w:val="0092486A"/>
    <w:rsid w:val="009248A1"/>
    <w:rsid w:val="0092492C"/>
    <w:rsid w:val="009249A5"/>
    <w:rsid w:val="00924A7C"/>
    <w:rsid w:val="00924BA6"/>
    <w:rsid w:val="00924CD6"/>
    <w:rsid w:val="00924DB0"/>
    <w:rsid w:val="00924F05"/>
    <w:rsid w:val="00925124"/>
    <w:rsid w:val="009253D7"/>
    <w:rsid w:val="009253DA"/>
    <w:rsid w:val="009253F4"/>
    <w:rsid w:val="00925635"/>
    <w:rsid w:val="00925672"/>
    <w:rsid w:val="00925774"/>
    <w:rsid w:val="00925920"/>
    <w:rsid w:val="00925DEC"/>
    <w:rsid w:val="0092603F"/>
    <w:rsid w:val="00926201"/>
    <w:rsid w:val="00926205"/>
    <w:rsid w:val="009263AA"/>
    <w:rsid w:val="00926447"/>
    <w:rsid w:val="00926514"/>
    <w:rsid w:val="00926539"/>
    <w:rsid w:val="00926719"/>
    <w:rsid w:val="00926720"/>
    <w:rsid w:val="00926782"/>
    <w:rsid w:val="009267DB"/>
    <w:rsid w:val="00926921"/>
    <w:rsid w:val="00926926"/>
    <w:rsid w:val="00926B33"/>
    <w:rsid w:val="00926BAD"/>
    <w:rsid w:val="00926CF8"/>
    <w:rsid w:val="00926E04"/>
    <w:rsid w:val="00926E53"/>
    <w:rsid w:val="00926F3F"/>
    <w:rsid w:val="00926FD4"/>
    <w:rsid w:val="009270F6"/>
    <w:rsid w:val="0092717F"/>
    <w:rsid w:val="009275CB"/>
    <w:rsid w:val="009277A5"/>
    <w:rsid w:val="00927923"/>
    <w:rsid w:val="00927A0B"/>
    <w:rsid w:val="00927A57"/>
    <w:rsid w:val="00927C59"/>
    <w:rsid w:val="00927F0D"/>
    <w:rsid w:val="00927FA1"/>
    <w:rsid w:val="00927FB0"/>
    <w:rsid w:val="00927FC3"/>
    <w:rsid w:val="0093012D"/>
    <w:rsid w:val="0093027B"/>
    <w:rsid w:val="009304F9"/>
    <w:rsid w:val="009305A4"/>
    <w:rsid w:val="00930642"/>
    <w:rsid w:val="00930652"/>
    <w:rsid w:val="0093096A"/>
    <w:rsid w:val="009309E6"/>
    <w:rsid w:val="009309F5"/>
    <w:rsid w:val="00930B0A"/>
    <w:rsid w:val="00930B9B"/>
    <w:rsid w:val="00930EEE"/>
    <w:rsid w:val="009311D3"/>
    <w:rsid w:val="0093164A"/>
    <w:rsid w:val="009316D6"/>
    <w:rsid w:val="009316DA"/>
    <w:rsid w:val="009317B3"/>
    <w:rsid w:val="00931881"/>
    <w:rsid w:val="00931A3D"/>
    <w:rsid w:val="00931D87"/>
    <w:rsid w:val="00931ECC"/>
    <w:rsid w:val="00931F8C"/>
    <w:rsid w:val="00932092"/>
    <w:rsid w:val="009320A1"/>
    <w:rsid w:val="009320FA"/>
    <w:rsid w:val="00932188"/>
    <w:rsid w:val="009321A8"/>
    <w:rsid w:val="0093225D"/>
    <w:rsid w:val="0093227A"/>
    <w:rsid w:val="00932604"/>
    <w:rsid w:val="00932C8E"/>
    <w:rsid w:val="00932D79"/>
    <w:rsid w:val="00932E9A"/>
    <w:rsid w:val="00933433"/>
    <w:rsid w:val="0093348E"/>
    <w:rsid w:val="009335E7"/>
    <w:rsid w:val="00933664"/>
    <w:rsid w:val="009337D6"/>
    <w:rsid w:val="0093392B"/>
    <w:rsid w:val="00933B37"/>
    <w:rsid w:val="00933B70"/>
    <w:rsid w:val="00933C09"/>
    <w:rsid w:val="00933D60"/>
    <w:rsid w:val="0093419E"/>
    <w:rsid w:val="0093421F"/>
    <w:rsid w:val="0093443E"/>
    <w:rsid w:val="00934466"/>
    <w:rsid w:val="00934520"/>
    <w:rsid w:val="00934558"/>
    <w:rsid w:val="009345D9"/>
    <w:rsid w:val="009347B9"/>
    <w:rsid w:val="009348A7"/>
    <w:rsid w:val="00934936"/>
    <w:rsid w:val="009349C0"/>
    <w:rsid w:val="00934A25"/>
    <w:rsid w:val="00934B23"/>
    <w:rsid w:val="00934E30"/>
    <w:rsid w:val="00934F6D"/>
    <w:rsid w:val="00934F8A"/>
    <w:rsid w:val="00934FF1"/>
    <w:rsid w:val="00935191"/>
    <w:rsid w:val="009353E9"/>
    <w:rsid w:val="00935675"/>
    <w:rsid w:val="009359DE"/>
    <w:rsid w:val="00935E02"/>
    <w:rsid w:val="00935E4A"/>
    <w:rsid w:val="009360B9"/>
    <w:rsid w:val="009362FE"/>
    <w:rsid w:val="00936598"/>
    <w:rsid w:val="00936902"/>
    <w:rsid w:val="00936918"/>
    <w:rsid w:val="00936997"/>
    <w:rsid w:val="00936A96"/>
    <w:rsid w:val="00936FB7"/>
    <w:rsid w:val="0093711A"/>
    <w:rsid w:val="009371F5"/>
    <w:rsid w:val="0093731D"/>
    <w:rsid w:val="009373E6"/>
    <w:rsid w:val="00937450"/>
    <w:rsid w:val="009378A8"/>
    <w:rsid w:val="00937D3A"/>
    <w:rsid w:val="00937E7B"/>
    <w:rsid w:val="00937E8A"/>
    <w:rsid w:val="00937EB7"/>
    <w:rsid w:val="00937EE5"/>
    <w:rsid w:val="009403E1"/>
    <w:rsid w:val="009404FF"/>
    <w:rsid w:val="009406A6"/>
    <w:rsid w:val="0094070D"/>
    <w:rsid w:val="009407F3"/>
    <w:rsid w:val="00940AD7"/>
    <w:rsid w:val="00940CA3"/>
    <w:rsid w:val="00940CD0"/>
    <w:rsid w:val="00940F9F"/>
    <w:rsid w:val="0094104B"/>
    <w:rsid w:val="00941239"/>
    <w:rsid w:val="0094124F"/>
    <w:rsid w:val="009413AB"/>
    <w:rsid w:val="009413D3"/>
    <w:rsid w:val="00941644"/>
    <w:rsid w:val="00941715"/>
    <w:rsid w:val="0094173E"/>
    <w:rsid w:val="00941770"/>
    <w:rsid w:val="00941851"/>
    <w:rsid w:val="0094186D"/>
    <w:rsid w:val="00941911"/>
    <w:rsid w:val="009419E4"/>
    <w:rsid w:val="00941AA4"/>
    <w:rsid w:val="00941C6C"/>
    <w:rsid w:val="00941E48"/>
    <w:rsid w:val="00941E53"/>
    <w:rsid w:val="00941F90"/>
    <w:rsid w:val="00942170"/>
    <w:rsid w:val="00942195"/>
    <w:rsid w:val="009421B3"/>
    <w:rsid w:val="009422C6"/>
    <w:rsid w:val="00942607"/>
    <w:rsid w:val="0094263C"/>
    <w:rsid w:val="009426E3"/>
    <w:rsid w:val="0094296C"/>
    <w:rsid w:val="00942A03"/>
    <w:rsid w:val="00942BD5"/>
    <w:rsid w:val="00942D6C"/>
    <w:rsid w:val="00942DBC"/>
    <w:rsid w:val="00942DF6"/>
    <w:rsid w:val="00942FE9"/>
    <w:rsid w:val="00943129"/>
    <w:rsid w:val="00943154"/>
    <w:rsid w:val="009431BA"/>
    <w:rsid w:val="009432EE"/>
    <w:rsid w:val="009432FA"/>
    <w:rsid w:val="0094330A"/>
    <w:rsid w:val="009433EE"/>
    <w:rsid w:val="009435E1"/>
    <w:rsid w:val="0094413C"/>
    <w:rsid w:val="009442ED"/>
    <w:rsid w:val="0094486D"/>
    <w:rsid w:val="0094496D"/>
    <w:rsid w:val="0094497B"/>
    <w:rsid w:val="009449E6"/>
    <w:rsid w:val="00944C6F"/>
    <w:rsid w:val="00944CDD"/>
    <w:rsid w:val="00944E29"/>
    <w:rsid w:val="00944E6E"/>
    <w:rsid w:val="00944ED0"/>
    <w:rsid w:val="00944FF6"/>
    <w:rsid w:val="00945162"/>
    <w:rsid w:val="00945168"/>
    <w:rsid w:val="00945288"/>
    <w:rsid w:val="0094544B"/>
    <w:rsid w:val="0094559D"/>
    <w:rsid w:val="00945652"/>
    <w:rsid w:val="009456F2"/>
    <w:rsid w:val="009457BD"/>
    <w:rsid w:val="00945865"/>
    <w:rsid w:val="00945912"/>
    <w:rsid w:val="00945959"/>
    <w:rsid w:val="00945B01"/>
    <w:rsid w:val="00945D8A"/>
    <w:rsid w:val="00945DE9"/>
    <w:rsid w:val="0094602B"/>
    <w:rsid w:val="00946289"/>
    <w:rsid w:val="009463DC"/>
    <w:rsid w:val="00946445"/>
    <w:rsid w:val="0094674E"/>
    <w:rsid w:val="00946BF8"/>
    <w:rsid w:val="00946C9A"/>
    <w:rsid w:val="00946CE0"/>
    <w:rsid w:val="00946D24"/>
    <w:rsid w:val="00947074"/>
    <w:rsid w:val="00947222"/>
    <w:rsid w:val="009472C8"/>
    <w:rsid w:val="00947570"/>
    <w:rsid w:val="009475A5"/>
    <w:rsid w:val="00947827"/>
    <w:rsid w:val="00947A24"/>
    <w:rsid w:val="00947A93"/>
    <w:rsid w:val="00947AAF"/>
    <w:rsid w:val="00947E18"/>
    <w:rsid w:val="00947FA1"/>
    <w:rsid w:val="00950039"/>
    <w:rsid w:val="009501E4"/>
    <w:rsid w:val="00950432"/>
    <w:rsid w:val="009505AC"/>
    <w:rsid w:val="009506FC"/>
    <w:rsid w:val="00950D59"/>
    <w:rsid w:val="00950D6C"/>
    <w:rsid w:val="00950DA5"/>
    <w:rsid w:val="00950E58"/>
    <w:rsid w:val="00950E7E"/>
    <w:rsid w:val="00950EF5"/>
    <w:rsid w:val="00950FC7"/>
    <w:rsid w:val="00951154"/>
    <w:rsid w:val="00951194"/>
    <w:rsid w:val="0095129A"/>
    <w:rsid w:val="00951305"/>
    <w:rsid w:val="0095162C"/>
    <w:rsid w:val="00951801"/>
    <w:rsid w:val="0095184C"/>
    <w:rsid w:val="0095185B"/>
    <w:rsid w:val="00951861"/>
    <w:rsid w:val="0095188F"/>
    <w:rsid w:val="009519AA"/>
    <w:rsid w:val="009519B4"/>
    <w:rsid w:val="00951A3D"/>
    <w:rsid w:val="00951D5C"/>
    <w:rsid w:val="00951ECB"/>
    <w:rsid w:val="0095200E"/>
    <w:rsid w:val="009521B0"/>
    <w:rsid w:val="009521E4"/>
    <w:rsid w:val="0095237E"/>
    <w:rsid w:val="00952831"/>
    <w:rsid w:val="00952833"/>
    <w:rsid w:val="00952905"/>
    <w:rsid w:val="00952A0D"/>
    <w:rsid w:val="00952A48"/>
    <w:rsid w:val="00952AB9"/>
    <w:rsid w:val="00952ACD"/>
    <w:rsid w:val="00952B91"/>
    <w:rsid w:val="00952C62"/>
    <w:rsid w:val="00952DF0"/>
    <w:rsid w:val="00952E49"/>
    <w:rsid w:val="009530D5"/>
    <w:rsid w:val="0095323B"/>
    <w:rsid w:val="0095361B"/>
    <w:rsid w:val="009537BA"/>
    <w:rsid w:val="00953BE3"/>
    <w:rsid w:val="00953BF5"/>
    <w:rsid w:val="00953CA0"/>
    <w:rsid w:val="00953E29"/>
    <w:rsid w:val="00953E46"/>
    <w:rsid w:val="00953EA7"/>
    <w:rsid w:val="00954163"/>
    <w:rsid w:val="0095444E"/>
    <w:rsid w:val="009544B0"/>
    <w:rsid w:val="009545BE"/>
    <w:rsid w:val="00954615"/>
    <w:rsid w:val="0095464C"/>
    <w:rsid w:val="00954679"/>
    <w:rsid w:val="009547B9"/>
    <w:rsid w:val="009547E4"/>
    <w:rsid w:val="00954943"/>
    <w:rsid w:val="00954AF6"/>
    <w:rsid w:val="00954CBB"/>
    <w:rsid w:val="00954CE8"/>
    <w:rsid w:val="00954DC6"/>
    <w:rsid w:val="009552FE"/>
    <w:rsid w:val="00955555"/>
    <w:rsid w:val="0095557D"/>
    <w:rsid w:val="0095562A"/>
    <w:rsid w:val="00955673"/>
    <w:rsid w:val="00955873"/>
    <w:rsid w:val="00955A02"/>
    <w:rsid w:val="00955BED"/>
    <w:rsid w:val="00955EB2"/>
    <w:rsid w:val="00955F8F"/>
    <w:rsid w:val="00955FA8"/>
    <w:rsid w:val="009560F5"/>
    <w:rsid w:val="009561A6"/>
    <w:rsid w:val="009562E9"/>
    <w:rsid w:val="00956354"/>
    <w:rsid w:val="009563F6"/>
    <w:rsid w:val="009564CC"/>
    <w:rsid w:val="00956547"/>
    <w:rsid w:val="0095654A"/>
    <w:rsid w:val="00956661"/>
    <w:rsid w:val="0095677A"/>
    <w:rsid w:val="009567A8"/>
    <w:rsid w:val="0095681C"/>
    <w:rsid w:val="00956856"/>
    <w:rsid w:val="00956BAA"/>
    <w:rsid w:val="00956BAD"/>
    <w:rsid w:val="00956C30"/>
    <w:rsid w:val="00957102"/>
    <w:rsid w:val="00957192"/>
    <w:rsid w:val="009573A4"/>
    <w:rsid w:val="00957505"/>
    <w:rsid w:val="00957628"/>
    <w:rsid w:val="009576EC"/>
    <w:rsid w:val="009578C4"/>
    <w:rsid w:val="00957914"/>
    <w:rsid w:val="009579F4"/>
    <w:rsid w:val="00957A84"/>
    <w:rsid w:val="00957C94"/>
    <w:rsid w:val="00957CAD"/>
    <w:rsid w:val="00957D55"/>
    <w:rsid w:val="00957DD6"/>
    <w:rsid w:val="00957F53"/>
    <w:rsid w:val="00960092"/>
    <w:rsid w:val="009600D4"/>
    <w:rsid w:val="0096022A"/>
    <w:rsid w:val="0096022E"/>
    <w:rsid w:val="00960266"/>
    <w:rsid w:val="009602BF"/>
    <w:rsid w:val="009602C2"/>
    <w:rsid w:val="009602FF"/>
    <w:rsid w:val="00960518"/>
    <w:rsid w:val="009605A4"/>
    <w:rsid w:val="009606D4"/>
    <w:rsid w:val="00960794"/>
    <w:rsid w:val="009607E2"/>
    <w:rsid w:val="0096091F"/>
    <w:rsid w:val="00960921"/>
    <w:rsid w:val="00960968"/>
    <w:rsid w:val="00960C96"/>
    <w:rsid w:val="00960D31"/>
    <w:rsid w:val="00960F86"/>
    <w:rsid w:val="00960FC9"/>
    <w:rsid w:val="00960FCF"/>
    <w:rsid w:val="00961012"/>
    <w:rsid w:val="00961167"/>
    <w:rsid w:val="0096134E"/>
    <w:rsid w:val="009614AE"/>
    <w:rsid w:val="0096153D"/>
    <w:rsid w:val="009615C8"/>
    <w:rsid w:val="009616DA"/>
    <w:rsid w:val="00961704"/>
    <w:rsid w:val="0096183D"/>
    <w:rsid w:val="009619EA"/>
    <w:rsid w:val="00961E6A"/>
    <w:rsid w:val="00961E8A"/>
    <w:rsid w:val="00962097"/>
    <w:rsid w:val="00962106"/>
    <w:rsid w:val="009621EE"/>
    <w:rsid w:val="009621F7"/>
    <w:rsid w:val="009623E4"/>
    <w:rsid w:val="00962700"/>
    <w:rsid w:val="00962702"/>
    <w:rsid w:val="00962739"/>
    <w:rsid w:val="00962BE0"/>
    <w:rsid w:val="00962CAA"/>
    <w:rsid w:val="00962F8A"/>
    <w:rsid w:val="00963253"/>
    <w:rsid w:val="0096338D"/>
    <w:rsid w:val="00963426"/>
    <w:rsid w:val="009639BE"/>
    <w:rsid w:val="009639F7"/>
    <w:rsid w:val="00963AE2"/>
    <w:rsid w:val="00963BD5"/>
    <w:rsid w:val="00963CEA"/>
    <w:rsid w:val="00963DBF"/>
    <w:rsid w:val="00963EFB"/>
    <w:rsid w:val="009641D7"/>
    <w:rsid w:val="009645C2"/>
    <w:rsid w:val="009646F1"/>
    <w:rsid w:val="00964733"/>
    <w:rsid w:val="00964849"/>
    <w:rsid w:val="00964A4D"/>
    <w:rsid w:val="00964B3D"/>
    <w:rsid w:val="00964D5D"/>
    <w:rsid w:val="00964E17"/>
    <w:rsid w:val="00964EBA"/>
    <w:rsid w:val="00964F30"/>
    <w:rsid w:val="00965175"/>
    <w:rsid w:val="009651CA"/>
    <w:rsid w:val="009655BD"/>
    <w:rsid w:val="009655DA"/>
    <w:rsid w:val="00965994"/>
    <w:rsid w:val="00965A00"/>
    <w:rsid w:val="00965A5F"/>
    <w:rsid w:val="00965B4B"/>
    <w:rsid w:val="00965BBC"/>
    <w:rsid w:val="00965C20"/>
    <w:rsid w:val="00965DD6"/>
    <w:rsid w:val="00965E5D"/>
    <w:rsid w:val="00965E91"/>
    <w:rsid w:val="00965EC6"/>
    <w:rsid w:val="009662CD"/>
    <w:rsid w:val="009666A7"/>
    <w:rsid w:val="00966802"/>
    <w:rsid w:val="00966882"/>
    <w:rsid w:val="00966935"/>
    <w:rsid w:val="00966A8B"/>
    <w:rsid w:val="00966B3B"/>
    <w:rsid w:val="00966F5E"/>
    <w:rsid w:val="00966F94"/>
    <w:rsid w:val="00966FE9"/>
    <w:rsid w:val="0096704D"/>
    <w:rsid w:val="0096709F"/>
    <w:rsid w:val="00967342"/>
    <w:rsid w:val="0096734F"/>
    <w:rsid w:val="009673D0"/>
    <w:rsid w:val="009674CE"/>
    <w:rsid w:val="00967538"/>
    <w:rsid w:val="00967578"/>
    <w:rsid w:val="009675D1"/>
    <w:rsid w:val="009676CC"/>
    <w:rsid w:val="00967A3B"/>
    <w:rsid w:val="00967ABC"/>
    <w:rsid w:val="00967AE5"/>
    <w:rsid w:val="00967B3B"/>
    <w:rsid w:val="00967C96"/>
    <w:rsid w:val="00967D41"/>
    <w:rsid w:val="00970041"/>
    <w:rsid w:val="0097024D"/>
    <w:rsid w:val="009702DD"/>
    <w:rsid w:val="009704D3"/>
    <w:rsid w:val="0097058A"/>
    <w:rsid w:val="009705BC"/>
    <w:rsid w:val="00970661"/>
    <w:rsid w:val="009706BF"/>
    <w:rsid w:val="009706C6"/>
    <w:rsid w:val="00970760"/>
    <w:rsid w:val="00970956"/>
    <w:rsid w:val="00970981"/>
    <w:rsid w:val="00970AEE"/>
    <w:rsid w:val="00970CFC"/>
    <w:rsid w:val="00970CFD"/>
    <w:rsid w:val="00970DC0"/>
    <w:rsid w:val="0097103E"/>
    <w:rsid w:val="009710D6"/>
    <w:rsid w:val="009710F8"/>
    <w:rsid w:val="0097110C"/>
    <w:rsid w:val="00971614"/>
    <w:rsid w:val="00971C48"/>
    <w:rsid w:val="00971EB7"/>
    <w:rsid w:val="0097215E"/>
    <w:rsid w:val="00972662"/>
    <w:rsid w:val="00972823"/>
    <w:rsid w:val="009729B4"/>
    <w:rsid w:val="00972B2C"/>
    <w:rsid w:val="00972D04"/>
    <w:rsid w:val="00972D33"/>
    <w:rsid w:val="0097313A"/>
    <w:rsid w:val="009734D2"/>
    <w:rsid w:val="0097395B"/>
    <w:rsid w:val="00973BEC"/>
    <w:rsid w:val="00973E56"/>
    <w:rsid w:val="00974106"/>
    <w:rsid w:val="00974404"/>
    <w:rsid w:val="0097468E"/>
    <w:rsid w:val="00974692"/>
    <w:rsid w:val="00974996"/>
    <w:rsid w:val="009752F1"/>
    <w:rsid w:val="00975364"/>
    <w:rsid w:val="00975452"/>
    <w:rsid w:val="00975932"/>
    <w:rsid w:val="00975A1C"/>
    <w:rsid w:val="00975AFB"/>
    <w:rsid w:val="00975DAE"/>
    <w:rsid w:val="00975FDE"/>
    <w:rsid w:val="0097610B"/>
    <w:rsid w:val="0097631C"/>
    <w:rsid w:val="00976348"/>
    <w:rsid w:val="00976470"/>
    <w:rsid w:val="009766F9"/>
    <w:rsid w:val="009767B2"/>
    <w:rsid w:val="0097684F"/>
    <w:rsid w:val="00976A34"/>
    <w:rsid w:val="00976A79"/>
    <w:rsid w:val="00976AD8"/>
    <w:rsid w:val="00976E39"/>
    <w:rsid w:val="00976EE1"/>
    <w:rsid w:val="00977297"/>
    <w:rsid w:val="009772E4"/>
    <w:rsid w:val="00977340"/>
    <w:rsid w:val="0097766C"/>
    <w:rsid w:val="0097768A"/>
    <w:rsid w:val="00977829"/>
    <w:rsid w:val="0097783C"/>
    <w:rsid w:val="00977AB5"/>
    <w:rsid w:val="00977ACA"/>
    <w:rsid w:val="00977D31"/>
    <w:rsid w:val="00977D3C"/>
    <w:rsid w:val="00980053"/>
    <w:rsid w:val="009801AE"/>
    <w:rsid w:val="009801F7"/>
    <w:rsid w:val="0098032B"/>
    <w:rsid w:val="00980347"/>
    <w:rsid w:val="0098034F"/>
    <w:rsid w:val="00980798"/>
    <w:rsid w:val="0098084F"/>
    <w:rsid w:val="00980876"/>
    <w:rsid w:val="00980991"/>
    <w:rsid w:val="0098099C"/>
    <w:rsid w:val="00980AC7"/>
    <w:rsid w:val="00980B83"/>
    <w:rsid w:val="00980BE2"/>
    <w:rsid w:val="00980CC3"/>
    <w:rsid w:val="00980D6A"/>
    <w:rsid w:val="00980F4A"/>
    <w:rsid w:val="0098101A"/>
    <w:rsid w:val="009811F1"/>
    <w:rsid w:val="009811F2"/>
    <w:rsid w:val="009814CE"/>
    <w:rsid w:val="00981573"/>
    <w:rsid w:val="009815E7"/>
    <w:rsid w:val="00981C7A"/>
    <w:rsid w:val="00981EAA"/>
    <w:rsid w:val="00981EAD"/>
    <w:rsid w:val="00981EC8"/>
    <w:rsid w:val="00981ED9"/>
    <w:rsid w:val="00981EFA"/>
    <w:rsid w:val="00982387"/>
    <w:rsid w:val="0098245B"/>
    <w:rsid w:val="00982471"/>
    <w:rsid w:val="00982629"/>
    <w:rsid w:val="00982942"/>
    <w:rsid w:val="00982944"/>
    <w:rsid w:val="00982A13"/>
    <w:rsid w:val="00982B1B"/>
    <w:rsid w:val="00982CBF"/>
    <w:rsid w:val="00982DA2"/>
    <w:rsid w:val="00982E04"/>
    <w:rsid w:val="009832DA"/>
    <w:rsid w:val="00983317"/>
    <w:rsid w:val="009835DD"/>
    <w:rsid w:val="0098366D"/>
    <w:rsid w:val="0098390D"/>
    <w:rsid w:val="0098390E"/>
    <w:rsid w:val="00983BD0"/>
    <w:rsid w:val="00983D1E"/>
    <w:rsid w:val="00983EDC"/>
    <w:rsid w:val="00983F94"/>
    <w:rsid w:val="00983FFA"/>
    <w:rsid w:val="00984089"/>
    <w:rsid w:val="009840E4"/>
    <w:rsid w:val="00984275"/>
    <w:rsid w:val="009844C2"/>
    <w:rsid w:val="009844C9"/>
    <w:rsid w:val="009844D9"/>
    <w:rsid w:val="009844F3"/>
    <w:rsid w:val="0098485D"/>
    <w:rsid w:val="00984A81"/>
    <w:rsid w:val="00984B0B"/>
    <w:rsid w:val="00984B20"/>
    <w:rsid w:val="00984B5A"/>
    <w:rsid w:val="00984C53"/>
    <w:rsid w:val="00984D2D"/>
    <w:rsid w:val="00984E25"/>
    <w:rsid w:val="0098513A"/>
    <w:rsid w:val="009851B2"/>
    <w:rsid w:val="00985327"/>
    <w:rsid w:val="009855CE"/>
    <w:rsid w:val="009855FC"/>
    <w:rsid w:val="009857B8"/>
    <w:rsid w:val="009857F7"/>
    <w:rsid w:val="00985866"/>
    <w:rsid w:val="00985A04"/>
    <w:rsid w:val="00985B3D"/>
    <w:rsid w:val="00985CDD"/>
    <w:rsid w:val="00985CF9"/>
    <w:rsid w:val="00985DDF"/>
    <w:rsid w:val="00985FE3"/>
    <w:rsid w:val="0098604F"/>
    <w:rsid w:val="00986059"/>
    <w:rsid w:val="009863F5"/>
    <w:rsid w:val="009864C1"/>
    <w:rsid w:val="00986547"/>
    <w:rsid w:val="009865E6"/>
    <w:rsid w:val="009865EB"/>
    <w:rsid w:val="00986B3C"/>
    <w:rsid w:val="0098712E"/>
    <w:rsid w:val="0098737D"/>
    <w:rsid w:val="0098741A"/>
    <w:rsid w:val="009875D9"/>
    <w:rsid w:val="00987627"/>
    <w:rsid w:val="00987756"/>
    <w:rsid w:val="00987985"/>
    <w:rsid w:val="00987C1C"/>
    <w:rsid w:val="00987D60"/>
    <w:rsid w:val="00990057"/>
    <w:rsid w:val="009900A8"/>
    <w:rsid w:val="009903A6"/>
    <w:rsid w:val="009903C2"/>
    <w:rsid w:val="009905E6"/>
    <w:rsid w:val="00990623"/>
    <w:rsid w:val="0099080E"/>
    <w:rsid w:val="009909F4"/>
    <w:rsid w:val="00990BAA"/>
    <w:rsid w:val="00990BD4"/>
    <w:rsid w:val="00990BE6"/>
    <w:rsid w:val="00990E1E"/>
    <w:rsid w:val="00991239"/>
    <w:rsid w:val="009912F1"/>
    <w:rsid w:val="0099153A"/>
    <w:rsid w:val="00991583"/>
    <w:rsid w:val="0099167F"/>
    <w:rsid w:val="00991700"/>
    <w:rsid w:val="00991771"/>
    <w:rsid w:val="00991DF1"/>
    <w:rsid w:val="00991FB5"/>
    <w:rsid w:val="009920A7"/>
    <w:rsid w:val="009921BA"/>
    <w:rsid w:val="009922B8"/>
    <w:rsid w:val="009923C4"/>
    <w:rsid w:val="009923D8"/>
    <w:rsid w:val="009924A1"/>
    <w:rsid w:val="00992595"/>
    <w:rsid w:val="00992712"/>
    <w:rsid w:val="00992875"/>
    <w:rsid w:val="009929AF"/>
    <w:rsid w:val="00992A1C"/>
    <w:rsid w:val="00992DA6"/>
    <w:rsid w:val="00992DF5"/>
    <w:rsid w:val="00992E59"/>
    <w:rsid w:val="00992F9D"/>
    <w:rsid w:val="0099302F"/>
    <w:rsid w:val="009930AC"/>
    <w:rsid w:val="00993131"/>
    <w:rsid w:val="009933BC"/>
    <w:rsid w:val="0099341E"/>
    <w:rsid w:val="0099351C"/>
    <w:rsid w:val="0099354C"/>
    <w:rsid w:val="00993649"/>
    <w:rsid w:val="009936E7"/>
    <w:rsid w:val="00993734"/>
    <w:rsid w:val="00993754"/>
    <w:rsid w:val="00993895"/>
    <w:rsid w:val="009939D7"/>
    <w:rsid w:val="00993EE1"/>
    <w:rsid w:val="00993EEB"/>
    <w:rsid w:val="00993F5B"/>
    <w:rsid w:val="00993F8B"/>
    <w:rsid w:val="00994545"/>
    <w:rsid w:val="0099466A"/>
    <w:rsid w:val="0099491D"/>
    <w:rsid w:val="00994FE0"/>
    <w:rsid w:val="00995214"/>
    <w:rsid w:val="0099529C"/>
    <w:rsid w:val="00995387"/>
    <w:rsid w:val="00995422"/>
    <w:rsid w:val="00995453"/>
    <w:rsid w:val="0099546A"/>
    <w:rsid w:val="009954CC"/>
    <w:rsid w:val="00995775"/>
    <w:rsid w:val="009957A9"/>
    <w:rsid w:val="009958BB"/>
    <w:rsid w:val="00995941"/>
    <w:rsid w:val="0099599D"/>
    <w:rsid w:val="00995CDF"/>
    <w:rsid w:val="00995D55"/>
    <w:rsid w:val="00995DD7"/>
    <w:rsid w:val="00995E78"/>
    <w:rsid w:val="00995F46"/>
    <w:rsid w:val="00995FCF"/>
    <w:rsid w:val="00996060"/>
    <w:rsid w:val="009960E1"/>
    <w:rsid w:val="009960F5"/>
    <w:rsid w:val="00996100"/>
    <w:rsid w:val="00996174"/>
    <w:rsid w:val="00996450"/>
    <w:rsid w:val="009965FC"/>
    <w:rsid w:val="00996BCC"/>
    <w:rsid w:val="00996CC6"/>
    <w:rsid w:val="00996D08"/>
    <w:rsid w:val="00996DB2"/>
    <w:rsid w:val="00997126"/>
    <w:rsid w:val="0099746B"/>
    <w:rsid w:val="00997507"/>
    <w:rsid w:val="0099781B"/>
    <w:rsid w:val="00997897"/>
    <w:rsid w:val="00997C2B"/>
    <w:rsid w:val="00997CBC"/>
    <w:rsid w:val="00997D17"/>
    <w:rsid w:val="00997D1B"/>
    <w:rsid w:val="00997DA0"/>
    <w:rsid w:val="00997E10"/>
    <w:rsid w:val="00997E50"/>
    <w:rsid w:val="00997F67"/>
    <w:rsid w:val="009A0022"/>
    <w:rsid w:val="009A0182"/>
    <w:rsid w:val="009A0253"/>
    <w:rsid w:val="009A0449"/>
    <w:rsid w:val="009A049B"/>
    <w:rsid w:val="009A04B8"/>
    <w:rsid w:val="009A04BB"/>
    <w:rsid w:val="009A07B1"/>
    <w:rsid w:val="009A09E6"/>
    <w:rsid w:val="009A0A42"/>
    <w:rsid w:val="009A0B6E"/>
    <w:rsid w:val="009A0DDF"/>
    <w:rsid w:val="009A0E23"/>
    <w:rsid w:val="009A165D"/>
    <w:rsid w:val="009A16CD"/>
    <w:rsid w:val="009A16EB"/>
    <w:rsid w:val="009A1833"/>
    <w:rsid w:val="009A18DD"/>
    <w:rsid w:val="009A1A7D"/>
    <w:rsid w:val="009A1CF8"/>
    <w:rsid w:val="009A1CFF"/>
    <w:rsid w:val="009A1F02"/>
    <w:rsid w:val="009A1F73"/>
    <w:rsid w:val="009A2001"/>
    <w:rsid w:val="009A2167"/>
    <w:rsid w:val="009A246A"/>
    <w:rsid w:val="009A2615"/>
    <w:rsid w:val="009A28AE"/>
    <w:rsid w:val="009A28E8"/>
    <w:rsid w:val="009A2B87"/>
    <w:rsid w:val="009A2BBA"/>
    <w:rsid w:val="009A2CFC"/>
    <w:rsid w:val="009A2F66"/>
    <w:rsid w:val="009A30A7"/>
    <w:rsid w:val="009A3192"/>
    <w:rsid w:val="009A31A9"/>
    <w:rsid w:val="009A3378"/>
    <w:rsid w:val="009A35BF"/>
    <w:rsid w:val="009A3A7B"/>
    <w:rsid w:val="009A3AA9"/>
    <w:rsid w:val="009A3B28"/>
    <w:rsid w:val="009A3BB3"/>
    <w:rsid w:val="009A3D8B"/>
    <w:rsid w:val="009A3E0D"/>
    <w:rsid w:val="009A3EA7"/>
    <w:rsid w:val="009A3EC8"/>
    <w:rsid w:val="009A4091"/>
    <w:rsid w:val="009A43A6"/>
    <w:rsid w:val="009A4475"/>
    <w:rsid w:val="009A4646"/>
    <w:rsid w:val="009A48A0"/>
    <w:rsid w:val="009A49F0"/>
    <w:rsid w:val="009A4A99"/>
    <w:rsid w:val="009A4B24"/>
    <w:rsid w:val="009A4E87"/>
    <w:rsid w:val="009A50AB"/>
    <w:rsid w:val="009A52D2"/>
    <w:rsid w:val="009A52FD"/>
    <w:rsid w:val="009A5307"/>
    <w:rsid w:val="009A54D1"/>
    <w:rsid w:val="009A551A"/>
    <w:rsid w:val="009A560A"/>
    <w:rsid w:val="009A570C"/>
    <w:rsid w:val="009A5786"/>
    <w:rsid w:val="009A5840"/>
    <w:rsid w:val="009A58BA"/>
    <w:rsid w:val="009A5AF2"/>
    <w:rsid w:val="009A5B57"/>
    <w:rsid w:val="009A5CBB"/>
    <w:rsid w:val="009A5DC0"/>
    <w:rsid w:val="009A5E63"/>
    <w:rsid w:val="009A5FE1"/>
    <w:rsid w:val="009A602B"/>
    <w:rsid w:val="009A62F5"/>
    <w:rsid w:val="009A667F"/>
    <w:rsid w:val="009A6AB0"/>
    <w:rsid w:val="009A6C2D"/>
    <w:rsid w:val="009A6D8D"/>
    <w:rsid w:val="009A6DAC"/>
    <w:rsid w:val="009A6FA8"/>
    <w:rsid w:val="009A702B"/>
    <w:rsid w:val="009A716C"/>
    <w:rsid w:val="009A758C"/>
    <w:rsid w:val="009A7617"/>
    <w:rsid w:val="009A76C5"/>
    <w:rsid w:val="009A773C"/>
    <w:rsid w:val="009A7803"/>
    <w:rsid w:val="009A7B0B"/>
    <w:rsid w:val="009A7BCA"/>
    <w:rsid w:val="009A7D1E"/>
    <w:rsid w:val="009A7E5E"/>
    <w:rsid w:val="009A7EB3"/>
    <w:rsid w:val="009B0052"/>
    <w:rsid w:val="009B00BF"/>
    <w:rsid w:val="009B01FC"/>
    <w:rsid w:val="009B039B"/>
    <w:rsid w:val="009B0404"/>
    <w:rsid w:val="009B06E3"/>
    <w:rsid w:val="009B07DD"/>
    <w:rsid w:val="009B0AC6"/>
    <w:rsid w:val="009B0BC7"/>
    <w:rsid w:val="009B0EE8"/>
    <w:rsid w:val="009B0F45"/>
    <w:rsid w:val="009B0F66"/>
    <w:rsid w:val="009B108A"/>
    <w:rsid w:val="009B1106"/>
    <w:rsid w:val="009B13B5"/>
    <w:rsid w:val="009B175A"/>
    <w:rsid w:val="009B189D"/>
    <w:rsid w:val="009B1AEF"/>
    <w:rsid w:val="009B1C3A"/>
    <w:rsid w:val="009B204E"/>
    <w:rsid w:val="009B249F"/>
    <w:rsid w:val="009B261A"/>
    <w:rsid w:val="009B2AC2"/>
    <w:rsid w:val="009B2AEE"/>
    <w:rsid w:val="009B2B08"/>
    <w:rsid w:val="009B2B29"/>
    <w:rsid w:val="009B2C14"/>
    <w:rsid w:val="009B2D37"/>
    <w:rsid w:val="009B2E55"/>
    <w:rsid w:val="009B2F8A"/>
    <w:rsid w:val="009B2FF5"/>
    <w:rsid w:val="009B3106"/>
    <w:rsid w:val="009B3225"/>
    <w:rsid w:val="009B340D"/>
    <w:rsid w:val="009B34E3"/>
    <w:rsid w:val="009B3524"/>
    <w:rsid w:val="009B354F"/>
    <w:rsid w:val="009B36A5"/>
    <w:rsid w:val="009B3973"/>
    <w:rsid w:val="009B3CF4"/>
    <w:rsid w:val="009B3E42"/>
    <w:rsid w:val="009B4551"/>
    <w:rsid w:val="009B4676"/>
    <w:rsid w:val="009B467F"/>
    <w:rsid w:val="009B4C80"/>
    <w:rsid w:val="009B4DB0"/>
    <w:rsid w:val="009B5119"/>
    <w:rsid w:val="009B51EA"/>
    <w:rsid w:val="009B5474"/>
    <w:rsid w:val="009B5536"/>
    <w:rsid w:val="009B5B49"/>
    <w:rsid w:val="009B5C56"/>
    <w:rsid w:val="009B5CBB"/>
    <w:rsid w:val="009B5CBC"/>
    <w:rsid w:val="009B5E5C"/>
    <w:rsid w:val="009B6549"/>
    <w:rsid w:val="009B6711"/>
    <w:rsid w:val="009B6BD1"/>
    <w:rsid w:val="009B6DBD"/>
    <w:rsid w:val="009B7010"/>
    <w:rsid w:val="009B7024"/>
    <w:rsid w:val="009B7059"/>
    <w:rsid w:val="009B71C5"/>
    <w:rsid w:val="009B730E"/>
    <w:rsid w:val="009B756D"/>
    <w:rsid w:val="009B772B"/>
    <w:rsid w:val="009B7753"/>
    <w:rsid w:val="009B7823"/>
    <w:rsid w:val="009B7881"/>
    <w:rsid w:val="009B7A10"/>
    <w:rsid w:val="009B7A38"/>
    <w:rsid w:val="009B7BDA"/>
    <w:rsid w:val="009B7DC7"/>
    <w:rsid w:val="009B7EC3"/>
    <w:rsid w:val="009C0051"/>
    <w:rsid w:val="009C00E9"/>
    <w:rsid w:val="009C017E"/>
    <w:rsid w:val="009C07E1"/>
    <w:rsid w:val="009C0849"/>
    <w:rsid w:val="009C0AE5"/>
    <w:rsid w:val="009C0C79"/>
    <w:rsid w:val="009C0CBD"/>
    <w:rsid w:val="009C0D66"/>
    <w:rsid w:val="009C1063"/>
    <w:rsid w:val="009C1194"/>
    <w:rsid w:val="009C1314"/>
    <w:rsid w:val="009C1345"/>
    <w:rsid w:val="009C134E"/>
    <w:rsid w:val="009C136C"/>
    <w:rsid w:val="009C14D2"/>
    <w:rsid w:val="009C168B"/>
    <w:rsid w:val="009C17AF"/>
    <w:rsid w:val="009C1916"/>
    <w:rsid w:val="009C1971"/>
    <w:rsid w:val="009C1A0B"/>
    <w:rsid w:val="009C1AFA"/>
    <w:rsid w:val="009C1B76"/>
    <w:rsid w:val="009C1C01"/>
    <w:rsid w:val="009C1C34"/>
    <w:rsid w:val="009C213C"/>
    <w:rsid w:val="009C233E"/>
    <w:rsid w:val="009C27B5"/>
    <w:rsid w:val="009C28FD"/>
    <w:rsid w:val="009C2CBA"/>
    <w:rsid w:val="009C2DD8"/>
    <w:rsid w:val="009C2EC3"/>
    <w:rsid w:val="009C303E"/>
    <w:rsid w:val="009C315C"/>
    <w:rsid w:val="009C36F4"/>
    <w:rsid w:val="009C3922"/>
    <w:rsid w:val="009C392E"/>
    <w:rsid w:val="009C3A0A"/>
    <w:rsid w:val="009C3A54"/>
    <w:rsid w:val="009C3A87"/>
    <w:rsid w:val="009C3C17"/>
    <w:rsid w:val="009C3C58"/>
    <w:rsid w:val="009C3C61"/>
    <w:rsid w:val="009C3FE1"/>
    <w:rsid w:val="009C4370"/>
    <w:rsid w:val="009C44D1"/>
    <w:rsid w:val="009C4592"/>
    <w:rsid w:val="009C459D"/>
    <w:rsid w:val="009C46EA"/>
    <w:rsid w:val="009C48A8"/>
    <w:rsid w:val="009C494B"/>
    <w:rsid w:val="009C495D"/>
    <w:rsid w:val="009C4A8C"/>
    <w:rsid w:val="009C4C87"/>
    <w:rsid w:val="009C4D06"/>
    <w:rsid w:val="009C4DC4"/>
    <w:rsid w:val="009C4DD5"/>
    <w:rsid w:val="009C4F33"/>
    <w:rsid w:val="009C4F41"/>
    <w:rsid w:val="009C4F48"/>
    <w:rsid w:val="009C4F9F"/>
    <w:rsid w:val="009C5240"/>
    <w:rsid w:val="009C5326"/>
    <w:rsid w:val="009C5441"/>
    <w:rsid w:val="009C5469"/>
    <w:rsid w:val="009C54A0"/>
    <w:rsid w:val="009C54A7"/>
    <w:rsid w:val="009C55BE"/>
    <w:rsid w:val="009C561D"/>
    <w:rsid w:val="009C57D6"/>
    <w:rsid w:val="009C58E8"/>
    <w:rsid w:val="009C5BDE"/>
    <w:rsid w:val="009C5CDC"/>
    <w:rsid w:val="009C5F49"/>
    <w:rsid w:val="009C61A9"/>
    <w:rsid w:val="009C653C"/>
    <w:rsid w:val="009C66C3"/>
    <w:rsid w:val="009C67BB"/>
    <w:rsid w:val="009C6841"/>
    <w:rsid w:val="009C6846"/>
    <w:rsid w:val="009C6968"/>
    <w:rsid w:val="009C6A1E"/>
    <w:rsid w:val="009C6A61"/>
    <w:rsid w:val="009C6BDD"/>
    <w:rsid w:val="009C718A"/>
    <w:rsid w:val="009C7204"/>
    <w:rsid w:val="009C74C1"/>
    <w:rsid w:val="009C75A5"/>
    <w:rsid w:val="009C780B"/>
    <w:rsid w:val="009C78EE"/>
    <w:rsid w:val="009C7AF0"/>
    <w:rsid w:val="009C7C5B"/>
    <w:rsid w:val="009C7D9F"/>
    <w:rsid w:val="009D01D0"/>
    <w:rsid w:val="009D038E"/>
    <w:rsid w:val="009D0421"/>
    <w:rsid w:val="009D055A"/>
    <w:rsid w:val="009D0623"/>
    <w:rsid w:val="009D0D65"/>
    <w:rsid w:val="009D0E8E"/>
    <w:rsid w:val="009D1034"/>
    <w:rsid w:val="009D1157"/>
    <w:rsid w:val="009D119A"/>
    <w:rsid w:val="009D14BB"/>
    <w:rsid w:val="009D14FA"/>
    <w:rsid w:val="009D1619"/>
    <w:rsid w:val="009D178A"/>
    <w:rsid w:val="009D17B5"/>
    <w:rsid w:val="009D18F3"/>
    <w:rsid w:val="009D1DA9"/>
    <w:rsid w:val="009D1DE0"/>
    <w:rsid w:val="009D23E3"/>
    <w:rsid w:val="009D2808"/>
    <w:rsid w:val="009D28F5"/>
    <w:rsid w:val="009D2BAE"/>
    <w:rsid w:val="009D2C30"/>
    <w:rsid w:val="009D2F0C"/>
    <w:rsid w:val="009D2F2B"/>
    <w:rsid w:val="009D2FE6"/>
    <w:rsid w:val="009D3315"/>
    <w:rsid w:val="009D33C1"/>
    <w:rsid w:val="009D3521"/>
    <w:rsid w:val="009D3552"/>
    <w:rsid w:val="009D3947"/>
    <w:rsid w:val="009D3B07"/>
    <w:rsid w:val="009D3BE8"/>
    <w:rsid w:val="009D3CC4"/>
    <w:rsid w:val="009D4018"/>
    <w:rsid w:val="009D450C"/>
    <w:rsid w:val="009D45C1"/>
    <w:rsid w:val="009D477C"/>
    <w:rsid w:val="009D481C"/>
    <w:rsid w:val="009D482B"/>
    <w:rsid w:val="009D4887"/>
    <w:rsid w:val="009D489D"/>
    <w:rsid w:val="009D4A00"/>
    <w:rsid w:val="009D4A0E"/>
    <w:rsid w:val="009D4A2E"/>
    <w:rsid w:val="009D4A65"/>
    <w:rsid w:val="009D4A97"/>
    <w:rsid w:val="009D4E04"/>
    <w:rsid w:val="009D519F"/>
    <w:rsid w:val="009D51C1"/>
    <w:rsid w:val="009D5268"/>
    <w:rsid w:val="009D5737"/>
    <w:rsid w:val="009D5952"/>
    <w:rsid w:val="009D59D0"/>
    <w:rsid w:val="009D5D07"/>
    <w:rsid w:val="009D6085"/>
    <w:rsid w:val="009D6210"/>
    <w:rsid w:val="009D648D"/>
    <w:rsid w:val="009D64E1"/>
    <w:rsid w:val="009D68AA"/>
    <w:rsid w:val="009D6946"/>
    <w:rsid w:val="009D6CE6"/>
    <w:rsid w:val="009D6CF2"/>
    <w:rsid w:val="009D6FBD"/>
    <w:rsid w:val="009D6FE1"/>
    <w:rsid w:val="009D7089"/>
    <w:rsid w:val="009D710A"/>
    <w:rsid w:val="009D7131"/>
    <w:rsid w:val="009D744F"/>
    <w:rsid w:val="009D74DA"/>
    <w:rsid w:val="009D77A7"/>
    <w:rsid w:val="009D77DF"/>
    <w:rsid w:val="009D7892"/>
    <w:rsid w:val="009D78E9"/>
    <w:rsid w:val="009D793E"/>
    <w:rsid w:val="009D7B67"/>
    <w:rsid w:val="009D7D79"/>
    <w:rsid w:val="009E0068"/>
    <w:rsid w:val="009E0089"/>
    <w:rsid w:val="009E0190"/>
    <w:rsid w:val="009E021F"/>
    <w:rsid w:val="009E0443"/>
    <w:rsid w:val="009E0700"/>
    <w:rsid w:val="009E0EF3"/>
    <w:rsid w:val="009E0F32"/>
    <w:rsid w:val="009E10E5"/>
    <w:rsid w:val="009E1158"/>
    <w:rsid w:val="009E1264"/>
    <w:rsid w:val="009E129B"/>
    <w:rsid w:val="009E15B1"/>
    <w:rsid w:val="009E1935"/>
    <w:rsid w:val="009E1FDD"/>
    <w:rsid w:val="009E2093"/>
    <w:rsid w:val="009E2100"/>
    <w:rsid w:val="009E2348"/>
    <w:rsid w:val="009E264E"/>
    <w:rsid w:val="009E26BD"/>
    <w:rsid w:val="009E2700"/>
    <w:rsid w:val="009E27A5"/>
    <w:rsid w:val="009E2804"/>
    <w:rsid w:val="009E28D6"/>
    <w:rsid w:val="009E291B"/>
    <w:rsid w:val="009E2970"/>
    <w:rsid w:val="009E2E97"/>
    <w:rsid w:val="009E2F1F"/>
    <w:rsid w:val="009E2F86"/>
    <w:rsid w:val="009E30B8"/>
    <w:rsid w:val="009E3187"/>
    <w:rsid w:val="009E323D"/>
    <w:rsid w:val="009E3461"/>
    <w:rsid w:val="009E3829"/>
    <w:rsid w:val="009E3831"/>
    <w:rsid w:val="009E397D"/>
    <w:rsid w:val="009E3C1C"/>
    <w:rsid w:val="009E3DBB"/>
    <w:rsid w:val="009E3DD1"/>
    <w:rsid w:val="009E4075"/>
    <w:rsid w:val="009E42B1"/>
    <w:rsid w:val="009E433C"/>
    <w:rsid w:val="009E4402"/>
    <w:rsid w:val="009E44BB"/>
    <w:rsid w:val="009E4983"/>
    <w:rsid w:val="009E49EB"/>
    <w:rsid w:val="009E4B4C"/>
    <w:rsid w:val="009E4D7E"/>
    <w:rsid w:val="009E4E55"/>
    <w:rsid w:val="009E4E98"/>
    <w:rsid w:val="009E4ED7"/>
    <w:rsid w:val="009E5062"/>
    <w:rsid w:val="009E50E3"/>
    <w:rsid w:val="009E53C9"/>
    <w:rsid w:val="009E55D4"/>
    <w:rsid w:val="009E5677"/>
    <w:rsid w:val="009E5727"/>
    <w:rsid w:val="009E578F"/>
    <w:rsid w:val="009E57AB"/>
    <w:rsid w:val="009E583C"/>
    <w:rsid w:val="009E5907"/>
    <w:rsid w:val="009E5A7B"/>
    <w:rsid w:val="009E5A88"/>
    <w:rsid w:val="009E5AFC"/>
    <w:rsid w:val="009E5DAF"/>
    <w:rsid w:val="009E5DFB"/>
    <w:rsid w:val="009E5FC0"/>
    <w:rsid w:val="009E607C"/>
    <w:rsid w:val="009E60DC"/>
    <w:rsid w:val="009E60E9"/>
    <w:rsid w:val="009E6439"/>
    <w:rsid w:val="009E64F5"/>
    <w:rsid w:val="009E6540"/>
    <w:rsid w:val="009E6772"/>
    <w:rsid w:val="009E68D7"/>
    <w:rsid w:val="009E6A2D"/>
    <w:rsid w:val="009E6A53"/>
    <w:rsid w:val="009E6C0F"/>
    <w:rsid w:val="009E75EC"/>
    <w:rsid w:val="009E7631"/>
    <w:rsid w:val="009E7679"/>
    <w:rsid w:val="009E79FE"/>
    <w:rsid w:val="009E7B12"/>
    <w:rsid w:val="009E7BA7"/>
    <w:rsid w:val="009E7F2C"/>
    <w:rsid w:val="009E7F76"/>
    <w:rsid w:val="009F0307"/>
    <w:rsid w:val="009F0422"/>
    <w:rsid w:val="009F084C"/>
    <w:rsid w:val="009F0C2D"/>
    <w:rsid w:val="009F0C4B"/>
    <w:rsid w:val="009F10C8"/>
    <w:rsid w:val="009F13B7"/>
    <w:rsid w:val="009F15D0"/>
    <w:rsid w:val="009F16A5"/>
    <w:rsid w:val="009F1733"/>
    <w:rsid w:val="009F17C1"/>
    <w:rsid w:val="009F1AB0"/>
    <w:rsid w:val="009F1BCF"/>
    <w:rsid w:val="009F1DA5"/>
    <w:rsid w:val="009F1E53"/>
    <w:rsid w:val="009F2361"/>
    <w:rsid w:val="009F24E4"/>
    <w:rsid w:val="009F27A4"/>
    <w:rsid w:val="009F292C"/>
    <w:rsid w:val="009F2AA5"/>
    <w:rsid w:val="009F2C43"/>
    <w:rsid w:val="009F2CEA"/>
    <w:rsid w:val="009F2CFD"/>
    <w:rsid w:val="009F2EBF"/>
    <w:rsid w:val="009F2F7D"/>
    <w:rsid w:val="009F2F96"/>
    <w:rsid w:val="009F329E"/>
    <w:rsid w:val="009F33F0"/>
    <w:rsid w:val="009F34E9"/>
    <w:rsid w:val="009F3511"/>
    <w:rsid w:val="009F35D1"/>
    <w:rsid w:val="009F3655"/>
    <w:rsid w:val="009F36AB"/>
    <w:rsid w:val="009F3704"/>
    <w:rsid w:val="009F39E5"/>
    <w:rsid w:val="009F3ABB"/>
    <w:rsid w:val="009F3C2E"/>
    <w:rsid w:val="009F3DBE"/>
    <w:rsid w:val="009F3E03"/>
    <w:rsid w:val="009F3F42"/>
    <w:rsid w:val="009F3F96"/>
    <w:rsid w:val="009F4285"/>
    <w:rsid w:val="009F42FB"/>
    <w:rsid w:val="009F4418"/>
    <w:rsid w:val="009F4441"/>
    <w:rsid w:val="009F471A"/>
    <w:rsid w:val="009F4C97"/>
    <w:rsid w:val="009F4D63"/>
    <w:rsid w:val="009F4F8D"/>
    <w:rsid w:val="009F50DA"/>
    <w:rsid w:val="009F5306"/>
    <w:rsid w:val="009F5F48"/>
    <w:rsid w:val="009F6226"/>
    <w:rsid w:val="009F6589"/>
    <w:rsid w:val="009F665A"/>
    <w:rsid w:val="009F6685"/>
    <w:rsid w:val="009F683E"/>
    <w:rsid w:val="009F6937"/>
    <w:rsid w:val="009F699E"/>
    <w:rsid w:val="009F6C1F"/>
    <w:rsid w:val="009F6F3C"/>
    <w:rsid w:val="009F700C"/>
    <w:rsid w:val="009F71C2"/>
    <w:rsid w:val="009F7536"/>
    <w:rsid w:val="009F7973"/>
    <w:rsid w:val="009F7A2C"/>
    <w:rsid w:val="009F7D9B"/>
    <w:rsid w:val="009F7E25"/>
    <w:rsid w:val="009F7E8C"/>
    <w:rsid w:val="009F7EAF"/>
    <w:rsid w:val="009F7F05"/>
    <w:rsid w:val="00A00025"/>
    <w:rsid w:val="00A000CF"/>
    <w:rsid w:val="00A0015A"/>
    <w:rsid w:val="00A001B0"/>
    <w:rsid w:val="00A003BE"/>
    <w:rsid w:val="00A003F3"/>
    <w:rsid w:val="00A005F0"/>
    <w:rsid w:val="00A00745"/>
    <w:rsid w:val="00A00FFF"/>
    <w:rsid w:val="00A012A8"/>
    <w:rsid w:val="00A01462"/>
    <w:rsid w:val="00A0157D"/>
    <w:rsid w:val="00A01586"/>
    <w:rsid w:val="00A01671"/>
    <w:rsid w:val="00A0177D"/>
    <w:rsid w:val="00A01A10"/>
    <w:rsid w:val="00A01E61"/>
    <w:rsid w:val="00A01E7B"/>
    <w:rsid w:val="00A020F1"/>
    <w:rsid w:val="00A021B8"/>
    <w:rsid w:val="00A021E9"/>
    <w:rsid w:val="00A021F5"/>
    <w:rsid w:val="00A02403"/>
    <w:rsid w:val="00A0284F"/>
    <w:rsid w:val="00A0295E"/>
    <w:rsid w:val="00A029DA"/>
    <w:rsid w:val="00A02B48"/>
    <w:rsid w:val="00A02C57"/>
    <w:rsid w:val="00A02CE5"/>
    <w:rsid w:val="00A02EEB"/>
    <w:rsid w:val="00A030A3"/>
    <w:rsid w:val="00A031FA"/>
    <w:rsid w:val="00A03248"/>
    <w:rsid w:val="00A0339C"/>
    <w:rsid w:val="00A035BC"/>
    <w:rsid w:val="00A036C1"/>
    <w:rsid w:val="00A036EE"/>
    <w:rsid w:val="00A0378F"/>
    <w:rsid w:val="00A039A4"/>
    <w:rsid w:val="00A03A40"/>
    <w:rsid w:val="00A03C0B"/>
    <w:rsid w:val="00A03C14"/>
    <w:rsid w:val="00A03CB6"/>
    <w:rsid w:val="00A03DE8"/>
    <w:rsid w:val="00A03E43"/>
    <w:rsid w:val="00A03EEE"/>
    <w:rsid w:val="00A04059"/>
    <w:rsid w:val="00A0424B"/>
    <w:rsid w:val="00A044D9"/>
    <w:rsid w:val="00A046BA"/>
    <w:rsid w:val="00A04752"/>
    <w:rsid w:val="00A04A27"/>
    <w:rsid w:val="00A04A68"/>
    <w:rsid w:val="00A04D38"/>
    <w:rsid w:val="00A04D98"/>
    <w:rsid w:val="00A04D9A"/>
    <w:rsid w:val="00A05023"/>
    <w:rsid w:val="00A05216"/>
    <w:rsid w:val="00A0568F"/>
    <w:rsid w:val="00A058C7"/>
    <w:rsid w:val="00A058E7"/>
    <w:rsid w:val="00A05996"/>
    <w:rsid w:val="00A05B08"/>
    <w:rsid w:val="00A05BAB"/>
    <w:rsid w:val="00A05C25"/>
    <w:rsid w:val="00A05DF7"/>
    <w:rsid w:val="00A06157"/>
    <w:rsid w:val="00A06345"/>
    <w:rsid w:val="00A0642E"/>
    <w:rsid w:val="00A06485"/>
    <w:rsid w:val="00A064D0"/>
    <w:rsid w:val="00A064E8"/>
    <w:rsid w:val="00A06739"/>
    <w:rsid w:val="00A06904"/>
    <w:rsid w:val="00A06932"/>
    <w:rsid w:val="00A06C53"/>
    <w:rsid w:val="00A06D58"/>
    <w:rsid w:val="00A06DC8"/>
    <w:rsid w:val="00A06E70"/>
    <w:rsid w:val="00A06FD8"/>
    <w:rsid w:val="00A06FF8"/>
    <w:rsid w:val="00A07087"/>
    <w:rsid w:val="00A0709B"/>
    <w:rsid w:val="00A07233"/>
    <w:rsid w:val="00A0731A"/>
    <w:rsid w:val="00A073F9"/>
    <w:rsid w:val="00A07418"/>
    <w:rsid w:val="00A07441"/>
    <w:rsid w:val="00A07476"/>
    <w:rsid w:val="00A07B33"/>
    <w:rsid w:val="00A07B73"/>
    <w:rsid w:val="00A07C8A"/>
    <w:rsid w:val="00A07EDC"/>
    <w:rsid w:val="00A07F77"/>
    <w:rsid w:val="00A10022"/>
    <w:rsid w:val="00A10183"/>
    <w:rsid w:val="00A10372"/>
    <w:rsid w:val="00A10457"/>
    <w:rsid w:val="00A10697"/>
    <w:rsid w:val="00A10732"/>
    <w:rsid w:val="00A10790"/>
    <w:rsid w:val="00A107B3"/>
    <w:rsid w:val="00A10A86"/>
    <w:rsid w:val="00A10AAF"/>
    <w:rsid w:val="00A10B37"/>
    <w:rsid w:val="00A10C09"/>
    <w:rsid w:val="00A10D23"/>
    <w:rsid w:val="00A10FD6"/>
    <w:rsid w:val="00A10FFA"/>
    <w:rsid w:val="00A11040"/>
    <w:rsid w:val="00A11064"/>
    <w:rsid w:val="00A11134"/>
    <w:rsid w:val="00A1129F"/>
    <w:rsid w:val="00A1132E"/>
    <w:rsid w:val="00A11394"/>
    <w:rsid w:val="00A1140C"/>
    <w:rsid w:val="00A1142A"/>
    <w:rsid w:val="00A116E7"/>
    <w:rsid w:val="00A11905"/>
    <w:rsid w:val="00A11A44"/>
    <w:rsid w:val="00A11B1E"/>
    <w:rsid w:val="00A11D7D"/>
    <w:rsid w:val="00A11EE6"/>
    <w:rsid w:val="00A12209"/>
    <w:rsid w:val="00A12296"/>
    <w:rsid w:val="00A123F3"/>
    <w:rsid w:val="00A1241D"/>
    <w:rsid w:val="00A127E8"/>
    <w:rsid w:val="00A12820"/>
    <w:rsid w:val="00A129E0"/>
    <w:rsid w:val="00A12CA7"/>
    <w:rsid w:val="00A12F0E"/>
    <w:rsid w:val="00A134A7"/>
    <w:rsid w:val="00A134C4"/>
    <w:rsid w:val="00A13534"/>
    <w:rsid w:val="00A135EE"/>
    <w:rsid w:val="00A1376C"/>
    <w:rsid w:val="00A1379F"/>
    <w:rsid w:val="00A137F4"/>
    <w:rsid w:val="00A137F7"/>
    <w:rsid w:val="00A13874"/>
    <w:rsid w:val="00A1397F"/>
    <w:rsid w:val="00A13A1B"/>
    <w:rsid w:val="00A13A22"/>
    <w:rsid w:val="00A13A9F"/>
    <w:rsid w:val="00A13BD6"/>
    <w:rsid w:val="00A13E78"/>
    <w:rsid w:val="00A14041"/>
    <w:rsid w:val="00A140F1"/>
    <w:rsid w:val="00A142C0"/>
    <w:rsid w:val="00A143FF"/>
    <w:rsid w:val="00A14402"/>
    <w:rsid w:val="00A14418"/>
    <w:rsid w:val="00A144BD"/>
    <w:rsid w:val="00A144CA"/>
    <w:rsid w:val="00A1467C"/>
    <w:rsid w:val="00A146B4"/>
    <w:rsid w:val="00A147D9"/>
    <w:rsid w:val="00A14848"/>
    <w:rsid w:val="00A148A7"/>
    <w:rsid w:val="00A14909"/>
    <w:rsid w:val="00A14EC4"/>
    <w:rsid w:val="00A14FCA"/>
    <w:rsid w:val="00A15033"/>
    <w:rsid w:val="00A150BF"/>
    <w:rsid w:val="00A150EF"/>
    <w:rsid w:val="00A1563C"/>
    <w:rsid w:val="00A158DB"/>
    <w:rsid w:val="00A158FB"/>
    <w:rsid w:val="00A15AFA"/>
    <w:rsid w:val="00A15BC5"/>
    <w:rsid w:val="00A15DC5"/>
    <w:rsid w:val="00A15DF8"/>
    <w:rsid w:val="00A15F12"/>
    <w:rsid w:val="00A160D3"/>
    <w:rsid w:val="00A16468"/>
    <w:rsid w:val="00A1656A"/>
    <w:rsid w:val="00A16799"/>
    <w:rsid w:val="00A1694C"/>
    <w:rsid w:val="00A16AE7"/>
    <w:rsid w:val="00A16B3A"/>
    <w:rsid w:val="00A16B78"/>
    <w:rsid w:val="00A16F6A"/>
    <w:rsid w:val="00A172CB"/>
    <w:rsid w:val="00A17567"/>
    <w:rsid w:val="00A17909"/>
    <w:rsid w:val="00A17916"/>
    <w:rsid w:val="00A17F40"/>
    <w:rsid w:val="00A2010C"/>
    <w:rsid w:val="00A201B4"/>
    <w:rsid w:val="00A202C5"/>
    <w:rsid w:val="00A20402"/>
    <w:rsid w:val="00A20462"/>
    <w:rsid w:val="00A206E5"/>
    <w:rsid w:val="00A20973"/>
    <w:rsid w:val="00A209AE"/>
    <w:rsid w:val="00A20C43"/>
    <w:rsid w:val="00A21216"/>
    <w:rsid w:val="00A2133C"/>
    <w:rsid w:val="00A21340"/>
    <w:rsid w:val="00A219D0"/>
    <w:rsid w:val="00A21B6A"/>
    <w:rsid w:val="00A21D51"/>
    <w:rsid w:val="00A21DE5"/>
    <w:rsid w:val="00A21F4A"/>
    <w:rsid w:val="00A2200D"/>
    <w:rsid w:val="00A22027"/>
    <w:rsid w:val="00A2259E"/>
    <w:rsid w:val="00A22688"/>
    <w:rsid w:val="00A228B7"/>
    <w:rsid w:val="00A22B26"/>
    <w:rsid w:val="00A22DEF"/>
    <w:rsid w:val="00A22E6E"/>
    <w:rsid w:val="00A22E7A"/>
    <w:rsid w:val="00A22F78"/>
    <w:rsid w:val="00A22FB0"/>
    <w:rsid w:val="00A22FEB"/>
    <w:rsid w:val="00A22FF9"/>
    <w:rsid w:val="00A2300C"/>
    <w:rsid w:val="00A2304C"/>
    <w:rsid w:val="00A232D7"/>
    <w:rsid w:val="00A232DE"/>
    <w:rsid w:val="00A23433"/>
    <w:rsid w:val="00A238D4"/>
    <w:rsid w:val="00A23AAC"/>
    <w:rsid w:val="00A23BC4"/>
    <w:rsid w:val="00A23E13"/>
    <w:rsid w:val="00A23FC7"/>
    <w:rsid w:val="00A2404E"/>
    <w:rsid w:val="00A240AD"/>
    <w:rsid w:val="00A24125"/>
    <w:rsid w:val="00A241EC"/>
    <w:rsid w:val="00A2438F"/>
    <w:rsid w:val="00A2444E"/>
    <w:rsid w:val="00A24566"/>
    <w:rsid w:val="00A246D1"/>
    <w:rsid w:val="00A2480F"/>
    <w:rsid w:val="00A248E9"/>
    <w:rsid w:val="00A25049"/>
    <w:rsid w:val="00A25071"/>
    <w:rsid w:val="00A250E7"/>
    <w:rsid w:val="00A254F7"/>
    <w:rsid w:val="00A25A1B"/>
    <w:rsid w:val="00A25A49"/>
    <w:rsid w:val="00A25AEA"/>
    <w:rsid w:val="00A25B5C"/>
    <w:rsid w:val="00A25C51"/>
    <w:rsid w:val="00A25D9A"/>
    <w:rsid w:val="00A26040"/>
    <w:rsid w:val="00A261FF"/>
    <w:rsid w:val="00A26332"/>
    <w:rsid w:val="00A263D7"/>
    <w:rsid w:val="00A264CF"/>
    <w:rsid w:val="00A2651E"/>
    <w:rsid w:val="00A26620"/>
    <w:rsid w:val="00A26876"/>
    <w:rsid w:val="00A268CA"/>
    <w:rsid w:val="00A26A3A"/>
    <w:rsid w:val="00A26CA0"/>
    <w:rsid w:val="00A27034"/>
    <w:rsid w:val="00A271EB"/>
    <w:rsid w:val="00A2734E"/>
    <w:rsid w:val="00A2736E"/>
    <w:rsid w:val="00A273D9"/>
    <w:rsid w:val="00A27562"/>
    <w:rsid w:val="00A276F3"/>
    <w:rsid w:val="00A27772"/>
    <w:rsid w:val="00A27B97"/>
    <w:rsid w:val="00A27C28"/>
    <w:rsid w:val="00A27CFC"/>
    <w:rsid w:val="00A27F6B"/>
    <w:rsid w:val="00A27F80"/>
    <w:rsid w:val="00A300B3"/>
    <w:rsid w:val="00A300EE"/>
    <w:rsid w:val="00A301CA"/>
    <w:rsid w:val="00A3023A"/>
    <w:rsid w:val="00A3034F"/>
    <w:rsid w:val="00A3052E"/>
    <w:rsid w:val="00A3062E"/>
    <w:rsid w:val="00A30652"/>
    <w:rsid w:val="00A307AB"/>
    <w:rsid w:val="00A30885"/>
    <w:rsid w:val="00A30A95"/>
    <w:rsid w:val="00A30B2C"/>
    <w:rsid w:val="00A30CDA"/>
    <w:rsid w:val="00A30D51"/>
    <w:rsid w:val="00A30E03"/>
    <w:rsid w:val="00A30E20"/>
    <w:rsid w:val="00A30E27"/>
    <w:rsid w:val="00A30E77"/>
    <w:rsid w:val="00A30EFB"/>
    <w:rsid w:val="00A30F50"/>
    <w:rsid w:val="00A310A7"/>
    <w:rsid w:val="00A31186"/>
    <w:rsid w:val="00A31343"/>
    <w:rsid w:val="00A31437"/>
    <w:rsid w:val="00A31456"/>
    <w:rsid w:val="00A31484"/>
    <w:rsid w:val="00A31681"/>
    <w:rsid w:val="00A31696"/>
    <w:rsid w:val="00A31E0A"/>
    <w:rsid w:val="00A31E9A"/>
    <w:rsid w:val="00A32192"/>
    <w:rsid w:val="00A323C6"/>
    <w:rsid w:val="00A3245D"/>
    <w:rsid w:val="00A325DE"/>
    <w:rsid w:val="00A326E8"/>
    <w:rsid w:val="00A326EC"/>
    <w:rsid w:val="00A32705"/>
    <w:rsid w:val="00A32740"/>
    <w:rsid w:val="00A32B93"/>
    <w:rsid w:val="00A32CDC"/>
    <w:rsid w:val="00A32D58"/>
    <w:rsid w:val="00A32D5A"/>
    <w:rsid w:val="00A32D61"/>
    <w:rsid w:val="00A32F30"/>
    <w:rsid w:val="00A3305C"/>
    <w:rsid w:val="00A33579"/>
    <w:rsid w:val="00A33584"/>
    <w:rsid w:val="00A3364D"/>
    <w:rsid w:val="00A3377B"/>
    <w:rsid w:val="00A33B4E"/>
    <w:rsid w:val="00A33B99"/>
    <w:rsid w:val="00A33D8D"/>
    <w:rsid w:val="00A33DF8"/>
    <w:rsid w:val="00A33E9A"/>
    <w:rsid w:val="00A340C2"/>
    <w:rsid w:val="00A34200"/>
    <w:rsid w:val="00A34273"/>
    <w:rsid w:val="00A343D2"/>
    <w:rsid w:val="00A34436"/>
    <w:rsid w:val="00A347DB"/>
    <w:rsid w:val="00A34987"/>
    <w:rsid w:val="00A349B3"/>
    <w:rsid w:val="00A34A6F"/>
    <w:rsid w:val="00A34CA4"/>
    <w:rsid w:val="00A34E45"/>
    <w:rsid w:val="00A34EBE"/>
    <w:rsid w:val="00A34EC9"/>
    <w:rsid w:val="00A35091"/>
    <w:rsid w:val="00A35549"/>
    <w:rsid w:val="00A35765"/>
    <w:rsid w:val="00A35967"/>
    <w:rsid w:val="00A35BB6"/>
    <w:rsid w:val="00A35E18"/>
    <w:rsid w:val="00A35E96"/>
    <w:rsid w:val="00A360CC"/>
    <w:rsid w:val="00A3615B"/>
    <w:rsid w:val="00A363CC"/>
    <w:rsid w:val="00A36628"/>
    <w:rsid w:val="00A3677C"/>
    <w:rsid w:val="00A36840"/>
    <w:rsid w:val="00A369CA"/>
    <w:rsid w:val="00A36A08"/>
    <w:rsid w:val="00A36A44"/>
    <w:rsid w:val="00A36AAB"/>
    <w:rsid w:val="00A36B23"/>
    <w:rsid w:val="00A36B91"/>
    <w:rsid w:val="00A36DF3"/>
    <w:rsid w:val="00A36E86"/>
    <w:rsid w:val="00A3770D"/>
    <w:rsid w:val="00A37714"/>
    <w:rsid w:val="00A3771F"/>
    <w:rsid w:val="00A3798F"/>
    <w:rsid w:val="00A379F5"/>
    <w:rsid w:val="00A37B4D"/>
    <w:rsid w:val="00A37BFF"/>
    <w:rsid w:val="00A37E0F"/>
    <w:rsid w:val="00A40340"/>
    <w:rsid w:val="00A40398"/>
    <w:rsid w:val="00A403E6"/>
    <w:rsid w:val="00A40556"/>
    <w:rsid w:val="00A40606"/>
    <w:rsid w:val="00A40697"/>
    <w:rsid w:val="00A4074F"/>
    <w:rsid w:val="00A40893"/>
    <w:rsid w:val="00A408CF"/>
    <w:rsid w:val="00A409B8"/>
    <w:rsid w:val="00A40B66"/>
    <w:rsid w:val="00A40C30"/>
    <w:rsid w:val="00A40C56"/>
    <w:rsid w:val="00A40DA0"/>
    <w:rsid w:val="00A41209"/>
    <w:rsid w:val="00A413CB"/>
    <w:rsid w:val="00A413DB"/>
    <w:rsid w:val="00A414D9"/>
    <w:rsid w:val="00A4160E"/>
    <w:rsid w:val="00A41877"/>
    <w:rsid w:val="00A418AD"/>
    <w:rsid w:val="00A418B2"/>
    <w:rsid w:val="00A41C78"/>
    <w:rsid w:val="00A424DB"/>
    <w:rsid w:val="00A42878"/>
    <w:rsid w:val="00A42CEA"/>
    <w:rsid w:val="00A4302A"/>
    <w:rsid w:val="00A43324"/>
    <w:rsid w:val="00A4363B"/>
    <w:rsid w:val="00A43834"/>
    <w:rsid w:val="00A4386B"/>
    <w:rsid w:val="00A4393E"/>
    <w:rsid w:val="00A43A16"/>
    <w:rsid w:val="00A43ABA"/>
    <w:rsid w:val="00A43CC0"/>
    <w:rsid w:val="00A43DBC"/>
    <w:rsid w:val="00A44069"/>
    <w:rsid w:val="00A440E8"/>
    <w:rsid w:val="00A441BF"/>
    <w:rsid w:val="00A44390"/>
    <w:rsid w:val="00A4441D"/>
    <w:rsid w:val="00A445FC"/>
    <w:rsid w:val="00A44A53"/>
    <w:rsid w:val="00A45016"/>
    <w:rsid w:val="00A450A2"/>
    <w:rsid w:val="00A4516F"/>
    <w:rsid w:val="00A452BF"/>
    <w:rsid w:val="00A452C7"/>
    <w:rsid w:val="00A45605"/>
    <w:rsid w:val="00A456CA"/>
    <w:rsid w:val="00A45BB4"/>
    <w:rsid w:val="00A45E4D"/>
    <w:rsid w:val="00A46115"/>
    <w:rsid w:val="00A4652F"/>
    <w:rsid w:val="00A4685F"/>
    <w:rsid w:val="00A4695C"/>
    <w:rsid w:val="00A46BC3"/>
    <w:rsid w:val="00A46E17"/>
    <w:rsid w:val="00A46EB0"/>
    <w:rsid w:val="00A474A3"/>
    <w:rsid w:val="00A474EB"/>
    <w:rsid w:val="00A476EA"/>
    <w:rsid w:val="00A47795"/>
    <w:rsid w:val="00A47AEE"/>
    <w:rsid w:val="00A47C2A"/>
    <w:rsid w:val="00A47E06"/>
    <w:rsid w:val="00A47EAF"/>
    <w:rsid w:val="00A5004B"/>
    <w:rsid w:val="00A5008B"/>
    <w:rsid w:val="00A500B9"/>
    <w:rsid w:val="00A502F2"/>
    <w:rsid w:val="00A503C9"/>
    <w:rsid w:val="00A503EA"/>
    <w:rsid w:val="00A503FA"/>
    <w:rsid w:val="00A5047F"/>
    <w:rsid w:val="00A5059B"/>
    <w:rsid w:val="00A5068D"/>
    <w:rsid w:val="00A506E1"/>
    <w:rsid w:val="00A50790"/>
    <w:rsid w:val="00A50BC5"/>
    <w:rsid w:val="00A51132"/>
    <w:rsid w:val="00A511F3"/>
    <w:rsid w:val="00A5124D"/>
    <w:rsid w:val="00A5154E"/>
    <w:rsid w:val="00A51650"/>
    <w:rsid w:val="00A51705"/>
    <w:rsid w:val="00A517E3"/>
    <w:rsid w:val="00A519B6"/>
    <w:rsid w:val="00A519E9"/>
    <w:rsid w:val="00A51D8F"/>
    <w:rsid w:val="00A52072"/>
    <w:rsid w:val="00A5218A"/>
    <w:rsid w:val="00A5222B"/>
    <w:rsid w:val="00A523A9"/>
    <w:rsid w:val="00A52594"/>
    <w:rsid w:val="00A5265D"/>
    <w:rsid w:val="00A526F0"/>
    <w:rsid w:val="00A52791"/>
    <w:rsid w:val="00A52970"/>
    <w:rsid w:val="00A529DA"/>
    <w:rsid w:val="00A52E73"/>
    <w:rsid w:val="00A52EF2"/>
    <w:rsid w:val="00A530D1"/>
    <w:rsid w:val="00A5329A"/>
    <w:rsid w:val="00A532DD"/>
    <w:rsid w:val="00A53333"/>
    <w:rsid w:val="00A533D2"/>
    <w:rsid w:val="00A53425"/>
    <w:rsid w:val="00A53482"/>
    <w:rsid w:val="00A534C3"/>
    <w:rsid w:val="00A5351D"/>
    <w:rsid w:val="00A5366D"/>
    <w:rsid w:val="00A53836"/>
    <w:rsid w:val="00A53B80"/>
    <w:rsid w:val="00A53BF5"/>
    <w:rsid w:val="00A53C3B"/>
    <w:rsid w:val="00A53D04"/>
    <w:rsid w:val="00A53D8D"/>
    <w:rsid w:val="00A53E6D"/>
    <w:rsid w:val="00A540FF"/>
    <w:rsid w:val="00A54229"/>
    <w:rsid w:val="00A54577"/>
    <w:rsid w:val="00A54854"/>
    <w:rsid w:val="00A548A2"/>
    <w:rsid w:val="00A548BA"/>
    <w:rsid w:val="00A54994"/>
    <w:rsid w:val="00A54CAD"/>
    <w:rsid w:val="00A54D1E"/>
    <w:rsid w:val="00A54D6D"/>
    <w:rsid w:val="00A54E01"/>
    <w:rsid w:val="00A551C7"/>
    <w:rsid w:val="00A5522E"/>
    <w:rsid w:val="00A55344"/>
    <w:rsid w:val="00A553CF"/>
    <w:rsid w:val="00A55441"/>
    <w:rsid w:val="00A55531"/>
    <w:rsid w:val="00A557FE"/>
    <w:rsid w:val="00A5592D"/>
    <w:rsid w:val="00A55942"/>
    <w:rsid w:val="00A55C13"/>
    <w:rsid w:val="00A55C22"/>
    <w:rsid w:val="00A55C80"/>
    <w:rsid w:val="00A55E92"/>
    <w:rsid w:val="00A55F46"/>
    <w:rsid w:val="00A566CB"/>
    <w:rsid w:val="00A5672F"/>
    <w:rsid w:val="00A569E8"/>
    <w:rsid w:val="00A56C04"/>
    <w:rsid w:val="00A56CF2"/>
    <w:rsid w:val="00A57305"/>
    <w:rsid w:val="00A5764F"/>
    <w:rsid w:val="00A57943"/>
    <w:rsid w:val="00A5799F"/>
    <w:rsid w:val="00A57CB2"/>
    <w:rsid w:val="00A57DDF"/>
    <w:rsid w:val="00A57E2B"/>
    <w:rsid w:val="00A603AF"/>
    <w:rsid w:val="00A604D7"/>
    <w:rsid w:val="00A60543"/>
    <w:rsid w:val="00A60659"/>
    <w:rsid w:val="00A60FA8"/>
    <w:rsid w:val="00A61104"/>
    <w:rsid w:val="00A611F4"/>
    <w:rsid w:val="00A6124C"/>
    <w:rsid w:val="00A6124E"/>
    <w:rsid w:val="00A6149C"/>
    <w:rsid w:val="00A615AC"/>
    <w:rsid w:val="00A616F0"/>
    <w:rsid w:val="00A6170D"/>
    <w:rsid w:val="00A61796"/>
    <w:rsid w:val="00A61FC4"/>
    <w:rsid w:val="00A62038"/>
    <w:rsid w:val="00A622B9"/>
    <w:rsid w:val="00A62344"/>
    <w:rsid w:val="00A624DE"/>
    <w:rsid w:val="00A62A19"/>
    <w:rsid w:val="00A62A56"/>
    <w:rsid w:val="00A62A86"/>
    <w:rsid w:val="00A62AA9"/>
    <w:rsid w:val="00A62BF6"/>
    <w:rsid w:val="00A62C66"/>
    <w:rsid w:val="00A62EE2"/>
    <w:rsid w:val="00A62EE5"/>
    <w:rsid w:val="00A630A2"/>
    <w:rsid w:val="00A63195"/>
    <w:rsid w:val="00A63222"/>
    <w:rsid w:val="00A6345C"/>
    <w:rsid w:val="00A6367C"/>
    <w:rsid w:val="00A6385F"/>
    <w:rsid w:val="00A638CF"/>
    <w:rsid w:val="00A638EE"/>
    <w:rsid w:val="00A63A17"/>
    <w:rsid w:val="00A63D2E"/>
    <w:rsid w:val="00A63FD8"/>
    <w:rsid w:val="00A641E7"/>
    <w:rsid w:val="00A64220"/>
    <w:rsid w:val="00A64395"/>
    <w:rsid w:val="00A64541"/>
    <w:rsid w:val="00A645AC"/>
    <w:rsid w:val="00A645B7"/>
    <w:rsid w:val="00A647A7"/>
    <w:rsid w:val="00A64927"/>
    <w:rsid w:val="00A649B6"/>
    <w:rsid w:val="00A64CEB"/>
    <w:rsid w:val="00A64D2C"/>
    <w:rsid w:val="00A64DDD"/>
    <w:rsid w:val="00A64E82"/>
    <w:rsid w:val="00A64E93"/>
    <w:rsid w:val="00A657E1"/>
    <w:rsid w:val="00A65CB7"/>
    <w:rsid w:val="00A66099"/>
    <w:rsid w:val="00A660C5"/>
    <w:rsid w:val="00A66133"/>
    <w:rsid w:val="00A6613F"/>
    <w:rsid w:val="00A6617D"/>
    <w:rsid w:val="00A663FB"/>
    <w:rsid w:val="00A66409"/>
    <w:rsid w:val="00A66561"/>
    <w:rsid w:val="00A665C6"/>
    <w:rsid w:val="00A6662E"/>
    <w:rsid w:val="00A6665A"/>
    <w:rsid w:val="00A66660"/>
    <w:rsid w:val="00A6670E"/>
    <w:rsid w:val="00A66800"/>
    <w:rsid w:val="00A66964"/>
    <w:rsid w:val="00A6696E"/>
    <w:rsid w:val="00A669FE"/>
    <w:rsid w:val="00A66D30"/>
    <w:rsid w:val="00A66F4E"/>
    <w:rsid w:val="00A66F53"/>
    <w:rsid w:val="00A67154"/>
    <w:rsid w:val="00A67168"/>
    <w:rsid w:val="00A67345"/>
    <w:rsid w:val="00A673CE"/>
    <w:rsid w:val="00A67483"/>
    <w:rsid w:val="00A67496"/>
    <w:rsid w:val="00A677CE"/>
    <w:rsid w:val="00A67879"/>
    <w:rsid w:val="00A67920"/>
    <w:rsid w:val="00A6793E"/>
    <w:rsid w:val="00A67971"/>
    <w:rsid w:val="00A67A8E"/>
    <w:rsid w:val="00A67B24"/>
    <w:rsid w:val="00A67B82"/>
    <w:rsid w:val="00A67CF4"/>
    <w:rsid w:val="00A67DD2"/>
    <w:rsid w:val="00A67EB6"/>
    <w:rsid w:val="00A70537"/>
    <w:rsid w:val="00A709A7"/>
    <w:rsid w:val="00A70ABE"/>
    <w:rsid w:val="00A70F1E"/>
    <w:rsid w:val="00A70F3B"/>
    <w:rsid w:val="00A70FDD"/>
    <w:rsid w:val="00A71363"/>
    <w:rsid w:val="00A713B8"/>
    <w:rsid w:val="00A71427"/>
    <w:rsid w:val="00A7157F"/>
    <w:rsid w:val="00A716F6"/>
    <w:rsid w:val="00A718E0"/>
    <w:rsid w:val="00A719EB"/>
    <w:rsid w:val="00A719EF"/>
    <w:rsid w:val="00A71A13"/>
    <w:rsid w:val="00A71A4D"/>
    <w:rsid w:val="00A71A74"/>
    <w:rsid w:val="00A71B8D"/>
    <w:rsid w:val="00A71BEC"/>
    <w:rsid w:val="00A71E65"/>
    <w:rsid w:val="00A71F90"/>
    <w:rsid w:val="00A7212A"/>
    <w:rsid w:val="00A7213C"/>
    <w:rsid w:val="00A721CC"/>
    <w:rsid w:val="00A72335"/>
    <w:rsid w:val="00A723DA"/>
    <w:rsid w:val="00A724C6"/>
    <w:rsid w:val="00A72614"/>
    <w:rsid w:val="00A72685"/>
    <w:rsid w:val="00A727C6"/>
    <w:rsid w:val="00A728EA"/>
    <w:rsid w:val="00A72FE4"/>
    <w:rsid w:val="00A73024"/>
    <w:rsid w:val="00A730DC"/>
    <w:rsid w:val="00A733AD"/>
    <w:rsid w:val="00A733C8"/>
    <w:rsid w:val="00A73635"/>
    <w:rsid w:val="00A737FA"/>
    <w:rsid w:val="00A738D7"/>
    <w:rsid w:val="00A7395A"/>
    <w:rsid w:val="00A73C8A"/>
    <w:rsid w:val="00A73F16"/>
    <w:rsid w:val="00A74016"/>
    <w:rsid w:val="00A74589"/>
    <w:rsid w:val="00A745D0"/>
    <w:rsid w:val="00A74604"/>
    <w:rsid w:val="00A74747"/>
    <w:rsid w:val="00A747BC"/>
    <w:rsid w:val="00A748E3"/>
    <w:rsid w:val="00A748FC"/>
    <w:rsid w:val="00A74A09"/>
    <w:rsid w:val="00A74A9F"/>
    <w:rsid w:val="00A74B90"/>
    <w:rsid w:val="00A74CF1"/>
    <w:rsid w:val="00A7514A"/>
    <w:rsid w:val="00A754D8"/>
    <w:rsid w:val="00A756A7"/>
    <w:rsid w:val="00A758BD"/>
    <w:rsid w:val="00A758F6"/>
    <w:rsid w:val="00A75995"/>
    <w:rsid w:val="00A759E7"/>
    <w:rsid w:val="00A75A73"/>
    <w:rsid w:val="00A75D04"/>
    <w:rsid w:val="00A75E6A"/>
    <w:rsid w:val="00A75E6C"/>
    <w:rsid w:val="00A760F0"/>
    <w:rsid w:val="00A76199"/>
    <w:rsid w:val="00A764FD"/>
    <w:rsid w:val="00A76583"/>
    <w:rsid w:val="00A76A92"/>
    <w:rsid w:val="00A76B6E"/>
    <w:rsid w:val="00A76D74"/>
    <w:rsid w:val="00A76EA4"/>
    <w:rsid w:val="00A76EF9"/>
    <w:rsid w:val="00A76FED"/>
    <w:rsid w:val="00A7704B"/>
    <w:rsid w:val="00A770C9"/>
    <w:rsid w:val="00A77103"/>
    <w:rsid w:val="00A77144"/>
    <w:rsid w:val="00A772A4"/>
    <w:rsid w:val="00A77385"/>
    <w:rsid w:val="00A773DC"/>
    <w:rsid w:val="00A7747D"/>
    <w:rsid w:val="00A7747F"/>
    <w:rsid w:val="00A7748C"/>
    <w:rsid w:val="00A775A1"/>
    <w:rsid w:val="00A7767B"/>
    <w:rsid w:val="00A77896"/>
    <w:rsid w:val="00A7794C"/>
    <w:rsid w:val="00A7796D"/>
    <w:rsid w:val="00A77B8F"/>
    <w:rsid w:val="00A77C2D"/>
    <w:rsid w:val="00A77DAA"/>
    <w:rsid w:val="00A77DEE"/>
    <w:rsid w:val="00A77E7A"/>
    <w:rsid w:val="00A77F0D"/>
    <w:rsid w:val="00A77F72"/>
    <w:rsid w:val="00A80171"/>
    <w:rsid w:val="00A80266"/>
    <w:rsid w:val="00A803EA"/>
    <w:rsid w:val="00A80623"/>
    <w:rsid w:val="00A8072A"/>
    <w:rsid w:val="00A809DF"/>
    <w:rsid w:val="00A80B88"/>
    <w:rsid w:val="00A80BCF"/>
    <w:rsid w:val="00A80BE1"/>
    <w:rsid w:val="00A80C07"/>
    <w:rsid w:val="00A80DC9"/>
    <w:rsid w:val="00A80E6F"/>
    <w:rsid w:val="00A80EF7"/>
    <w:rsid w:val="00A80F71"/>
    <w:rsid w:val="00A81019"/>
    <w:rsid w:val="00A810D8"/>
    <w:rsid w:val="00A813A5"/>
    <w:rsid w:val="00A813EC"/>
    <w:rsid w:val="00A813F5"/>
    <w:rsid w:val="00A81457"/>
    <w:rsid w:val="00A81A4D"/>
    <w:rsid w:val="00A81B46"/>
    <w:rsid w:val="00A81C01"/>
    <w:rsid w:val="00A81E3F"/>
    <w:rsid w:val="00A81FAD"/>
    <w:rsid w:val="00A8209B"/>
    <w:rsid w:val="00A82111"/>
    <w:rsid w:val="00A8220C"/>
    <w:rsid w:val="00A82373"/>
    <w:rsid w:val="00A8241E"/>
    <w:rsid w:val="00A824D9"/>
    <w:rsid w:val="00A825D1"/>
    <w:rsid w:val="00A82738"/>
    <w:rsid w:val="00A82768"/>
    <w:rsid w:val="00A82796"/>
    <w:rsid w:val="00A82B09"/>
    <w:rsid w:val="00A82B48"/>
    <w:rsid w:val="00A82BBF"/>
    <w:rsid w:val="00A82BC4"/>
    <w:rsid w:val="00A82D04"/>
    <w:rsid w:val="00A831C3"/>
    <w:rsid w:val="00A83489"/>
    <w:rsid w:val="00A8348E"/>
    <w:rsid w:val="00A834B2"/>
    <w:rsid w:val="00A834BD"/>
    <w:rsid w:val="00A83545"/>
    <w:rsid w:val="00A8369C"/>
    <w:rsid w:val="00A836F1"/>
    <w:rsid w:val="00A83757"/>
    <w:rsid w:val="00A837BD"/>
    <w:rsid w:val="00A8385A"/>
    <w:rsid w:val="00A838B9"/>
    <w:rsid w:val="00A839C4"/>
    <w:rsid w:val="00A83BF3"/>
    <w:rsid w:val="00A83C09"/>
    <w:rsid w:val="00A83F4A"/>
    <w:rsid w:val="00A83FB3"/>
    <w:rsid w:val="00A84050"/>
    <w:rsid w:val="00A84597"/>
    <w:rsid w:val="00A846DC"/>
    <w:rsid w:val="00A84810"/>
    <w:rsid w:val="00A84894"/>
    <w:rsid w:val="00A848F9"/>
    <w:rsid w:val="00A84A88"/>
    <w:rsid w:val="00A84C8E"/>
    <w:rsid w:val="00A84D32"/>
    <w:rsid w:val="00A84D34"/>
    <w:rsid w:val="00A84EF0"/>
    <w:rsid w:val="00A85074"/>
    <w:rsid w:val="00A850B3"/>
    <w:rsid w:val="00A8523D"/>
    <w:rsid w:val="00A8539A"/>
    <w:rsid w:val="00A853BC"/>
    <w:rsid w:val="00A853C9"/>
    <w:rsid w:val="00A85484"/>
    <w:rsid w:val="00A85873"/>
    <w:rsid w:val="00A8589A"/>
    <w:rsid w:val="00A85A6B"/>
    <w:rsid w:val="00A85AA4"/>
    <w:rsid w:val="00A85B10"/>
    <w:rsid w:val="00A85BB5"/>
    <w:rsid w:val="00A860BA"/>
    <w:rsid w:val="00A86164"/>
    <w:rsid w:val="00A86189"/>
    <w:rsid w:val="00A862E4"/>
    <w:rsid w:val="00A863FB"/>
    <w:rsid w:val="00A86549"/>
    <w:rsid w:val="00A86579"/>
    <w:rsid w:val="00A869DC"/>
    <w:rsid w:val="00A86A57"/>
    <w:rsid w:val="00A86B8A"/>
    <w:rsid w:val="00A86C86"/>
    <w:rsid w:val="00A86EBD"/>
    <w:rsid w:val="00A87021"/>
    <w:rsid w:val="00A8706F"/>
    <w:rsid w:val="00A870F8"/>
    <w:rsid w:val="00A87279"/>
    <w:rsid w:val="00A872F8"/>
    <w:rsid w:val="00A8731F"/>
    <w:rsid w:val="00A873E7"/>
    <w:rsid w:val="00A874B2"/>
    <w:rsid w:val="00A874ED"/>
    <w:rsid w:val="00A87614"/>
    <w:rsid w:val="00A87780"/>
    <w:rsid w:val="00A87909"/>
    <w:rsid w:val="00A87CC1"/>
    <w:rsid w:val="00A87CED"/>
    <w:rsid w:val="00A87D5B"/>
    <w:rsid w:val="00A87E5B"/>
    <w:rsid w:val="00A87F09"/>
    <w:rsid w:val="00A87F17"/>
    <w:rsid w:val="00A87F80"/>
    <w:rsid w:val="00A90212"/>
    <w:rsid w:val="00A9028D"/>
    <w:rsid w:val="00A903BC"/>
    <w:rsid w:val="00A903C7"/>
    <w:rsid w:val="00A90682"/>
    <w:rsid w:val="00A90692"/>
    <w:rsid w:val="00A9082E"/>
    <w:rsid w:val="00A908BE"/>
    <w:rsid w:val="00A90A3B"/>
    <w:rsid w:val="00A90AE0"/>
    <w:rsid w:val="00A90C46"/>
    <w:rsid w:val="00A90CC4"/>
    <w:rsid w:val="00A90CD9"/>
    <w:rsid w:val="00A90DE5"/>
    <w:rsid w:val="00A90EF4"/>
    <w:rsid w:val="00A9100E"/>
    <w:rsid w:val="00A91053"/>
    <w:rsid w:val="00A91384"/>
    <w:rsid w:val="00A91554"/>
    <w:rsid w:val="00A91591"/>
    <w:rsid w:val="00A915B6"/>
    <w:rsid w:val="00A915F9"/>
    <w:rsid w:val="00A91873"/>
    <w:rsid w:val="00A91A73"/>
    <w:rsid w:val="00A91AC8"/>
    <w:rsid w:val="00A91CF4"/>
    <w:rsid w:val="00A91D41"/>
    <w:rsid w:val="00A91EA4"/>
    <w:rsid w:val="00A91EB5"/>
    <w:rsid w:val="00A92040"/>
    <w:rsid w:val="00A92278"/>
    <w:rsid w:val="00A9231B"/>
    <w:rsid w:val="00A926D1"/>
    <w:rsid w:val="00A929EF"/>
    <w:rsid w:val="00A92D0A"/>
    <w:rsid w:val="00A92E92"/>
    <w:rsid w:val="00A92EE9"/>
    <w:rsid w:val="00A92EED"/>
    <w:rsid w:val="00A92F7C"/>
    <w:rsid w:val="00A92FA7"/>
    <w:rsid w:val="00A931CE"/>
    <w:rsid w:val="00A931E2"/>
    <w:rsid w:val="00A931FC"/>
    <w:rsid w:val="00A93348"/>
    <w:rsid w:val="00A93526"/>
    <w:rsid w:val="00A9364A"/>
    <w:rsid w:val="00A93653"/>
    <w:rsid w:val="00A93ABA"/>
    <w:rsid w:val="00A93B22"/>
    <w:rsid w:val="00A93BEC"/>
    <w:rsid w:val="00A93C71"/>
    <w:rsid w:val="00A93DB9"/>
    <w:rsid w:val="00A93E00"/>
    <w:rsid w:val="00A93F38"/>
    <w:rsid w:val="00A9401D"/>
    <w:rsid w:val="00A94169"/>
    <w:rsid w:val="00A9425E"/>
    <w:rsid w:val="00A94453"/>
    <w:rsid w:val="00A9459C"/>
    <w:rsid w:val="00A94714"/>
    <w:rsid w:val="00A94739"/>
    <w:rsid w:val="00A94AED"/>
    <w:rsid w:val="00A94F80"/>
    <w:rsid w:val="00A950E7"/>
    <w:rsid w:val="00A95117"/>
    <w:rsid w:val="00A95428"/>
    <w:rsid w:val="00A954B9"/>
    <w:rsid w:val="00A95530"/>
    <w:rsid w:val="00A95606"/>
    <w:rsid w:val="00A9576B"/>
    <w:rsid w:val="00A9579C"/>
    <w:rsid w:val="00A95A90"/>
    <w:rsid w:val="00A95A93"/>
    <w:rsid w:val="00A95B1E"/>
    <w:rsid w:val="00A95BF7"/>
    <w:rsid w:val="00A95D0D"/>
    <w:rsid w:val="00A95D16"/>
    <w:rsid w:val="00A95E48"/>
    <w:rsid w:val="00A95E66"/>
    <w:rsid w:val="00A95FA6"/>
    <w:rsid w:val="00A95FFF"/>
    <w:rsid w:val="00A960B9"/>
    <w:rsid w:val="00A960E3"/>
    <w:rsid w:val="00A9660B"/>
    <w:rsid w:val="00A9674B"/>
    <w:rsid w:val="00A9683A"/>
    <w:rsid w:val="00A969D1"/>
    <w:rsid w:val="00A96C94"/>
    <w:rsid w:val="00A96DF4"/>
    <w:rsid w:val="00A96E97"/>
    <w:rsid w:val="00A9707D"/>
    <w:rsid w:val="00A970F2"/>
    <w:rsid w:val="00A972E3"/>
    <w:rsid w:val="00A97630"/>
    <w:rsid w:val="00A97965"/>
    <w:rsid w:val="00A979A5"/>
    <w:rsid w:val="00A97B37"/>
    <w:rsid w:val="00A97BB5"/>
    <w:rsid w:val="00A97CD1"/>
    <w:rsid w:val="00A97D12"/>
    <w:rsid w:val="00A97F92"/>
    <w:rsid w:val="00A97FD2"/>
    <w:rsid w:val="00AA0114"/>
    <w:rsid w:val="00AA013E"/>
    <w:rsid w:val="00AA0396"/>
    <w:rsid w:val="00AA046D"/>
    <w:rsid w:val="00AA0473"/>
    <w:rsid w:val="00AA05CB"/>
    <w:rsid w:val="00AA063D"/>
    <w:rsid w:val="00AA0749"/>
    <w:rsid w:val="00AA07AC"/>
    <w:rsid w:val="00AA09AF"/>
    <w:rsid w:val="00AA0A22"/>
    <w:rsid w:val="00AA0A3A"/>
    <w:rsid w:val="00AA0B2E"/>
    <w:rsid w:val="00AA0EDD"/>
    <w:rsid w:val="00AA10CA"/>
    <w:rsid w:val="00AA1181"/>
    <w:rsid w:val="00AA11C7"/>
    <w:rsid w:val="00AA1689"/>
    <w:rsid w:val="00AA1775"/>
    <w:rsid w:val="00AA1866"/>
    <w:rsid w:val="00AA1A11"/>
    <w:rsid w:val="00AA1B28"/>
    <w:rsid w:val="00AA1CD0"/>
    <w:rsid w:val="00AA1D16"/>
    <w:rsid w:val="00AA1D18"/>
    <w:rsid w:val="00AA1D68"/>
    <w:rsid w:val="00AA1E68"/>
    <w:rsid w:val="00AA2267"/>
    <w:rsid w:val="00AA23D8"/>
    <w:rsid w:val="00AA2549"/>
    <w:rsid w:val="00AA2AE5"/>
    <w:rsid w:val="00AA2D7D"/>
    <w:rsid w:val="00AA327C"/>
    <w:rsid w:val="00AA3309"/>
    <w:rsid w:val="00AA3398"/>
    <w:rsid w:val="00AA33CA"/>
    <w:rsid w:val="00AA3667"/>
    <w:rsid w:val="00AA3758"/>
    <w:rsid w:val="00AA3784"/>
    <w:rsid w:val="00AA3961"/>
    <w:rsid w:val="00AA39D6"/>
    <w:rsid w:val="00AA3A33"/>
    <w:rsid w:val="00AA3A50"/>
    <w:rsid w:val="00AA3A5F"/>
    <w:rsid w:val="00AA3B52"/>
    <w:rsid w:val="00AA3E44"/>
    <w:rsid w:val="00AA403D"/>
    <w:rsid w:val="00AA41D0"/>
    <w:rsid w:val="00AA45E1"/>
    <w:rsid w:val="00AA467E"/>
    <w:rsid w:val="00AA472A"/>
    <w:rsid w:val="00AA4731"/>
    <w:rsid w:val="00AA47E1"/>
    <w:rsid w:val="00AA48A9"/>
    <w:rsid w:val="00AA496F"/>
    <w:rsid w:val="00AA49D0"/>
    <w:rsid w:val="00AA4B6A"/>
    <w:rsid w:val="00AA4C28"/>
    <w:rsid w:val="00AA4CB5"/>
    <w:rsid w:val="00AA4D6E"/>
    <w:rsid w:val="00AA4EAB"/>
    <w:rsid w:val="00AA5073"/>
    <w:rsid w:val="00AA52EA"/>
    <w:rsid w:val="00AA53D3"/>
    <w:rsid w:val="00AA547A"/>
    <w:rsid w:val="00AA56E8"/>
    <w:rsid w:val="00AA5770"/>
    <w:rsid w:val="00AA5D5B"/>
    <w:rsid w:val="00AA6066"/>
    <w:rsid w:val="00AA6082"/>
    <w:rsid w:val="00AA63A7"/>
    <w:rsid w:val="00AA654A"/>
    <w:rsid w:val="00AA6574"/>
    <w:rsid w:val="00AA672A"/>
    <w:rsid w:val="00AA6782"/>
    <w:rsid w:val="00AA68D8"/>
    <w:rsid w:val="00AA6997"/>
    <w:rsid w:val="00AA6AD0"/>
    <w:rsid w:val="00AA6B5D"/>
    <w:rsid w:val="00AA6F87"/>
    <w:rsid w:val="00AA70DB"/>
    <w:rsid w:val="00AA70DE"/>
    <w:rsid w:val="00AA7132"/>
    <w:rsid w:val="00AA71B9"/>
    <w:rsid w:val="00AA71D5"/>
    <w:rsid w:val="00AA72C0"/>
    <w:rsid w:val="00AA73A2"/>
    <w:rsid w:val="00AA7525"/>
    <w:rsid w:val="00AA759C"/>
    <w:rsid w:val="00AA7A71"/>
    <w:rsid w:val="00AA7C8F"/>
    <w:rsid w:val="00AA7D5F"/>
    <w:rsid w:val="00AB0018"/>
    <w:rsid w:val="00AB0147"/>
    <w:rsid w:val="00AB0256"/>
    <w:rsid w:val="00AB03DB"/>
    <w:rsid w:val="00AB05E6"/>
    <w:rsid w:val="00AB0749"/>
    <w:rsid w:val="00AB0773"/>
    <w:rsid w:val="00AB07F8"/>
    <w:rsid w:val="00AB0B50"/>
    <w:rsid w:val="00AB0F74"/>
    <w:rsid w:val="00AB10B1"/>
    <w:rsid w:val="00AB1A07"/>
    <w:rsid w:val="00AB1C42"/>
    <w:rsid w:val="00AB1CF7"/>
    <w:rsid w:val="00AB1F7A"/>
    <w:rsid w:val="00AB206E"/>
    <w:rsid w:val="00AB215E"/>
    <w:rsid w:val="00AB21AB"/>
    <w:rsid w:val="00AB246B"/>
    <w:rsid w:val="00AB24A5"/>
    <w:rsid w:val="00AB2512"/>
    <w:rsid w:val="00AB268C"/>
    <w:rsid w:val="00AB27F8"/>
    <w:rsid w:val="00AB2978"/>
    <w:rsid w:val="00AB29C5"/>
    <w:rsid w:val="00AB2A0E"/>
    <w:rsid w:val="00AB2BDC"/>
    <w:rsid w:val="00AB2C8E"/>
    <w:rsid w:val="00AB2E0E"/>
    <w:rsid w:val="00AB2E70"/>
    <w:rsid w:val="00AB2EF8"/>
    <w:rsid w:val="00AB33C1"/>
    <w:rsid w:val="00AB354B"/>
    <w:rsid w:val="00AB3650"/>
    <w:rsid w:val="00AB39AE"/>
    <w:rsid w:val="00AB39D8"/>
    <w:rsid w:val="00AB3BE3"/>
    <w:rsid w:val="00AB3C67"/>
    <w:rsid w:val="00AB3CE1"/>
    <w:rsid w:val="00AB3D2B"/>
    <w:rsid w:val="00AB3D46"/>
    <w:rsid w:val="00AB3E03"/>
    <w:rsid w:val="00AB3E2A"/>
    <w:rsid w:val="00AB3ECB"/>
    <w:rsid w:val="00AB3F2A"/>
    <w:rsid w:val="00AB4124"/>
    <w:rsid w:val="00AB45FA"/>
    <w:rsid w:val="00AB46C5"/>
    <w:rsid w:val="00AB46F6"/>
    <w:rsid w:val="00AB4A7E"/>
    <w:rsid w:val="00AB4AC7"/>
    <w:rsid w:val="00AB4D6E"/>
    <w:rsid w:val="00AB4D7A"/>
    <w:rsid w:val="00AB4FE4"/>
    <w:rsid w:val="00AB5045"/>
    <w:rsid w:val="00AB50D1"/>
    <w:rsid w:val="00AB5144"/>
    <w:rsid w:val="00AB5248"/>
    <w:rsid w:val="00AB5256"/>
    <w:rsid w:val="00AB5718"/>
    <w:rsid w:val="00AB584A"/>
    <w:rsid w:val="00AB5890"/>
    <w:rsid w:val="00AB58A0"/>
    <w:rsid w:val="00AB59AF"/>
    <w:rsid w:val="00AB5B0B"/>
    <w:rsid w:val="00AB5C37"/>
    <w:rsid w:val="00AB5DDB"/>
    <w:rsid w:val="00AB61B3"/>
    <w:rsid w:val="00AB626B"/>
    <w:rsid w:val="00AB6644"/>
    <w:rsid w:val="00AB6699"/>
    <w:rsid w:val="00AB66ED"/>
    <w:rsid w:val="00AB6AE7"/>
    <w:rsid w:val="00AB6B11"/>
    <w:rsid w:val="00AB6B25"/>
    <w:rsid w:val="00AB6BCC"/>
    <w:rsid w:val="00AB6C26"/>
    <w:rsid w:val="00AB6CB6"/>
    <w:rsid w:val="00AB6CF4"/>
    <w:rsid w:val="00AB6F6C"/>
    <w:rsid w:val="00AB70FA"/>
    <w:rsid w:val="00AB712B"/>
    <w:rsid w:val="00AB7191"/>
    <w:rsid w:val="00AB71ED"/>
    <w:rsid w:val="00AB727A"/>
    <w:rsid w:val="00AB73FF"/>
    <w:rsid w:val="00AB76E3"/>
    <w:rsid w:val="00AB7A88"/>
    <w:rsid w:val="00AB7B8E"/>
    <w:rsid w:val="00AB7C23"/>
    <w:rsid w:val="00AB7EB3"/>
    <w:rsid w:val="00AB7F29"/>
    <w:rsid w:val="00AC00CC"/>
    <w:rsid w:val="00AC01D6"/>
    <w:rsid w:val="00AC025F"/>
    <w:rsid w:val="00AC0360"/>
    <w:rsid w:val="00AC0379"/>
    <w:rsid w:val="00AC05CA"/>
    <w:rsid w:val="00AC05D1"/>
    <w:rsid w:val="00AC05F8"/>
    <w:rsid w:val="00AC0739"/>
    <w:rsid w:val="00AC07A7"/>
    <w:rsid w:val="00AC07D6"/>
    <w:rsid w:val="00AC085E"/>
    <w:rsid w:val="00AC0879"/>
    <w:rsid w:val="00AC09C9"/>
    <w:rsid w:val="00AC0A7B"/>
    <w:rsid w:val="00AC0C16"/>
    <w:rsid w:val="00AC0E05"/>
    <w:rsid w:val="00AC0EC4"/>
    <w:rsid w:val="00AC0FB3"/>
    <w:rsid w:val="00AC112C"/>
    <w:rsid w:val="00AC12A2"/>
    <w:rsid w:val="00AC13A5"/>
    <w:rsid w:val="00AC1437"/>
    <w:rsid w:val="00AC1A51"/>
    <w:rsid w:val="00AC1BC6"/>
    <w:rsid w:val="00AC1D15"/>
    <w:rsid w:val="00AC1DF8"/>
    <w:rsid w:val="00AC1ECC"/>
    <w:rsid w:val="00AC20EF"/>
    <w:rsid w:val="00AC2546"/>
    <w:rsid w:val="00AC2659"/>
    <w:rsid w:val="00AC2909"/>
    <w:rsid w:val="00AC2913"/>
    <w:rsid w:val="00AC2A77"/>
    <w:rsid w:val="00AC2BCB"/>
    <w:rsid w:val="00AC2BE0"/>
    <w:rsid w:val="00AC2DF4"/>
    <w:rsid w:val="00AC2FD5"/>
    <w:rsid w:val="00AC31B0"/>
    <w:rsid w:val="00AC31C0"/>
    <w:rsid w:val="00AC31E8"/>
    <w:rsid w:val="00AC3288"/>
    <w:rsid w:val="00AC32A6"/>
    <w:rsid w:val="00AC350C"/>
    <w:rsid w:val="00AC36EB"/>
    <w:rsid w:val="00AC3860"/>
    <w:rsid w:val="00AC3E68"/>
    <w:rsid w:val="00AC3F88"/>
    <w:rsid w:val="00AC40D5"/>
    <w:rsid w:val="00AC4244"/>
    <w:rsid w:val="00AC42DC"/>
    <w:rsid w:val="00AC4334"/>
    <w:rsid w:val="00AC4350"/>
    <w:rsid w:val="00AC43F1"/>
    <w:rsid w:val="00AC4568"/>
    <w:rsid w:val="00AC47D1"/>
    <w:rsid w:val="00AC47EF"/>
    <w:rsid w:val="00AC48C4"/>
    <w:rsid w:val="00AC48CD"/>
    <w:rsid w:val="00AC49B5"/>
    <w:rsid w:val="00AC4A6E"/>
    <w:rsid w:val="00AC4B28"/>
    <w:rsid w:val="00AC4C15"/>
    <w:rsid w:val="00AC4CEE"/>
    <w:rsid w:val="00AC4E19"/>
    <w:rsid w:val="00AC4E56"/>
    <w:rsid w:val="00AC4F7D"/>
    <w:rsid w:val="00AC4FFA"/>
    <w:rsid w:val="00AC5282"/>
    <w:rsid w:val="00AC5627"/>
    <w:rsid w:val="00AC57E3"/>
    <w:rsid w:val="00AC57F9"/>
    <w:rsid w:val="00AC58D9"/>
    <w:rsid w:val="00AC58F3"/>
    <w:rsid w:val="00AC5903"/>
    <w:rsid w:val="00AC5980"/>
    <w:rsid w:val="00AC5A96"/>
    <w:rsid w:val="00AC5B0F"/>
    <w:rsid w:val="00AC5BF8"/>
    <w:rsid w:val="00AC5C9C"/>
    <w:rsid w:val="00AC5D57"/>
    <w:rsid w:val="00AC5DCC"/>
    <w:rsid w:val="00AC5F64"/>
    <w:rsid w:val="00AC606C"/>
    <w:rsid w:val="00AC607E"/>
    <w:rsid w:val="00AC67F5"/>
    <w:rsid w:val="00AC681A"/>
    <w:rsid w:val="00AC690F"/>
    <w:rsid w:val="00AC6C65"/>
    <w:rsid w:val="00AC6CE4"/>
    <w:rsid w:val="00AC6D4B"/>
    <w:rsid w:val="00AC6D96"/>
    <w:rsid w:val="00AC6E13"/>
    <w:rsid w:val="00AC6ECE"/>
    <w:rsid w:val="00AC6ED1"/>
    <w:rsid w:val="00AC6FBE"/>
    <w:rsid w:val="00AC74AB"/>
    <w:rsid w:val="00AC75B5"/>
    <w:rsid w:val="00AC75D7"/>
    <w:rsid w:val="00AC769E"/>
    <w:rsid w:val="00AC79D7"/>
    <w:rsid w:val="00AC7A63"/>
    <w:rsid w:val="00AC7D0F"/>
    <w:rsid w:val="00AD00C4"/>
    <w:rsid w:val="00AD00C9"/>
    <w:rsid w:val="00AD0294"/>
    <w:rsid w:val="00AD03FD"/>
    <w:rsid w:val="00AD04B6"/>
    <w:rsid w:val="00AD057D"/>
    <w:rsid w:val="00AD065A"/>
    <w:rsid w:val="00AD06D5"/>
    <w:rsid w:val="00AD082E"/>
    <w:rsid w:val="00AD08C1"/>
    <w:rsid w:val="00AD0A3F"/>
    <w:rsid w:val="00AD0A82"/>
    <w:rsid w:val="00AD14A8"/>
    <w:rsid w:val="00AD167E"/>
    <w:rsid w:val="00AD1907"/>
    <w:rsid w:val="00AD195F"/>
    <w:rsid w:val="00AD1970"/>
    <w:rsid w:val="00AD1CBA"/>
    <w:rsid w:val="00AD2139"/>
    <w:rsid w:val="00AD214E"/>
    <w:rsid w:val="00AD21CF"/>
    <w:rsid w:val="00AD227C"/>
    <w:rsid w:val="00AD22A3"/>
    <w:rsid w:val="00AD23D3"/>
    <w:rsid w:val="00AD26E9"/>
    <w:rsid w:val="00AD28FD"/>
    <w:rsid w:val="00AD297D"/>
    <w:rsid w:val="00AD29F4"/>
    <w:rsid w:val="00AD2A4F"/>
    <w:rsid w:val="00AD2A8B"/>
    <w:rsid w:val="00AD2B12"/>
    <w:rsid w:val="00AD2D8A"/>
    <w:rsid w:val="00AD30EA"/>
    <w:rsid w:val="00AD3132"/>
    <w:rsid w:val="00AD320C"/>
    <w:rsid w:val="00AD326F"/>
    <w:rsid w:val="00AD3455"/>
    <w:rsid w:val="00AD3489"/>
    <w:rsid w:val="00AD34D6"/>
    <w:rsid w:val="00AD354F"/>
    <w:rsid w:val="00AD3609"/>
    <w:rsid w:val="00AD38B2"/>
    <w:rsid w:val="00AD39AC"/>
    <w:rsid w:val="00AD3AF1"/>
    <w:rsid w:val="00AD3B40"/>
    <w:rsid w:val="00AD3BF1"/>
    <w:rsid w:val="00AD4079"/>
    <w:rsid w:val="00AD414D"/>
    <w:rsid w:val="00AD4350"/>
    <w:rsid w:val="00AD44C6"/>
    <w:rsid w:val="00AD48BF"/>
    <w:rsid w:val="00AD4B34"/>
    <w:rsid w:val="00AD4E64"/>
    <w:rsid w:val="00AD4F96"/>
    <w:rsid w:val="00AD50CD"/>
    <w:rsid w:val="00AD51AC"/>
    <w:rsid w:val="00AD5356"/>
    <w:rsid w:val="00AD5674"/>
    <w:rsid w:val="00AD56C4"/>
    <w:rsid w:val="00AD576E"/>
    <w:rsid w:val="00AD5782"/>
    <w:rsid w:val="00AD57E1"/>
    <w:rsid w:val="00AD58A9"/>
    <w:rsid w:val="00AD59DF"/>
    <w:rsid w:val="00AD59E5"/>
    <w:rsid w:val="00AD5A39"/>
    <w:rsid w:val="00AD5D97"/>
    <w:rsid w:val="00AD5EF3"/>
    <w:rsid w:val="00AD6027"/>
    <w:rsid w:val="00AD60A5"/>
    <w:rsid w:val="00AD60E9"/>
    <w:rsid w:val="00AD61A8"/>
    <w:rsid w:val="00AD62A6"/>
    <w:rsid w:val="00AD63AD"/>
    <w:rsid w:val="00AD651D"/>
    <w:rsid w:val="00AD668E"/>
    <w:rsid w:val="00AD6ADC"/>
    <w:rsid w:val="00AD6B37"/>
    <w:rsid w:val="00AD6B4B"/>
    <w:rsid w:val="00AD6B98"/>
    <w:rsid w:val="00AD6E5F"/>
    <w:rsid w:val="00AD6F8F"/>
    <w:rsid w:val="00AD728E"/>
    <w:rsid w:val="00AD735C"/>
    <w:rsid w:val="00AD79E1"/>
    <w:rsid w:val="00AD7ABD"/>
    <w:rsid w:val="00AD7B45"/>
    <w:rsid w:val="00AD7B86"/>
    <w:rsid w:val="00AD7BC5"/>
    <w:rsid w:val="00AD7DDB"/>
    <w:rsid w:val="00AD7DE8"/>
    <w:rsid w:val="00AD7E59"/>
    <w:rsid w:val="00AD7EE2"/>
    <w:rsid w:val="00AE007D"/>
    <w:rsid w:val="00AE034E"/>
    <w:rsid w:val="00AE03CB"/>
    <w:rsid w:val="00AE0510"/>
    <w:rsid w:val="00AE05B8"/>
    <w:rsid w:val="00AE0893"/>
    <w:rsid w:val="00AE09E0"/>
    <w:rsid w:val="00AE0B4C"/>
    <w:rsid w:val="00AE0BBC"/>
    <w:rsid w:val="00AE0D3E"/>
    <w:rsid w:val="00AE0DC3"/>
    <w:rsid w:val="00AE0E1B"/>
    <w:rsid w:val="00AE1169"/>
    <w:rsid w:val="00AE1276"/>
    <w:rsid w:val="00AE14AA"/>
    <w:rsid w:val="00AE153B"/>
    <w:rsid w:val="00AE1726"/>
    <w:rsid w:val="00AE195A"/>
    <w:rsid w:val="00AE1BAD"/>
    <w:rsid w:val="00AE1BF3"/>
    <w:rsid w:val="00AE1E00"/>
    <w:rsid w:val="00AE1E70"/>
    <w:rsid w:val="00AE1E7D"/>
    <w:rsid w:val="00AE20F3"/>
    <w:rsid w:val="00AE230F"/>
    <w:rsid w:val="00AE2343"/>
    <w:rsid w:val="00AE2627"/>
    <w:rsid w:val="00AE26C0"/>
    <w:rsid w:val="00AE27E1"/>
    <w:rsid w:val="00AE287D"/>
    <w:rsid w:val="00AE29F8"/>
    <w:rsid w:val="00AE2A4B"/>
    <w:rsid w:val="00AE2AA4"/>
    <w:rsid w:val="00AE2AEF"/>
    <w:rsid w:val="00AE2BA4"/>
    <w:rsid w:val="00AE2CAB"/>
    <w:rsid w:val="00AE2FB9"/>
    <w:rsid w:val="00AE3068"/>
    <w:rsid w:val="00AE34F0"/>
    <w:rsid w:val="00AE3610"/>
    <w:rsid w:val="00AE3792"/>
    <w:rsid w:val="00AE39C4"/>
    <w:rsid w:val="00AE3AED"/>
    <w:rsid w:val="00AE3B22"/>
    <w:rsid w:val="00AE3EF2"/>
    <w:rsid w:val="00AE404C"/>
    <w:rsid w:val="00AE40B2"/>
    <w:rsid w:val="00AE43E7"/>
    <w:rsid w:val="00AE44C3"/>
    <w:rsid w:val="00AE44C9"/>
    <w:rsid w:val="00AE460D"/>
    <w:rsid w:val="00AE4620"/>
    <w:rsid w:val="00AE480A"/>
    <w:rsid w:val="00AE482A"/>
    <w:rsid w:val="00AE48E0"/>
    <w:rsid w:val="00AE491C"/>
    <w:rsid w:val="00AE4991"/>
    <w:rsid w:val="00AE4B5D"/>
    <w:rsid w:val="00AE4B79"/>
    <w:rsid w:val="00AE4E65"/>
    <w:rsid w:val="00AE4ECF"/>
    <w:rsid w:val="00AE5162"/>
    <w:rsid w:val="00AE537E"/>
    <w:rsid w:val="00AE548B"/>
    <w:rsid w:val="00AE5827"/>
    <w:rsid w:val="00AE5879"/>
    <w:rsid w:val="00AE58FA"/>
    <w:rsid w:val="00AE5A95"/>
    <w:rsid w:val="00AE5DC8"/>
    <w:rsid w:val="00AE5DC9"/>
    <w:rsid w:val="00AE6262"/>
    <w:rsid w:val="00AE6289"/>
    <w:rsid w:val="00AE635E"/>
    <w:rsid w:val="00AE65C7"/>
    <w:rsid w:val="00AE65CC"/>
    <w:rsid w:val="00AE66CF"/>
    <w:rsid w:val="00AE68FB"/>
    <w:rsid w:val="00AE697F"/>
    <w:rsid w:val="00AE69EE"/>
    <w:rsid w:val="00AE6A40"/>
    <w:rsid w:val="00AE6A49"/>
    <w:rsid w:val="00AE6B8F"/>
    <w:rsid w:val="00AE6D0C"/>
    <w:rsid w:val="00AE6DBC"/>
    <w:rsid w:val="00AE6EBF"/>
    <w:rsid w:val="00AE6F80"/>
    <w:rsid w:val="00AE7477"/>
    <w:rsid w:val="00AE7507"/>
    <w:rsid w:val="00AE7549"/>
    <w:rsid w:val="00AE7876"/>
    <w:rsid w:val="00AE78A5"/>
    <w:rsid w:val="00AE78FC"/>
    <w:rsid w:val="00AE7935"/>
    <w:rsid w:val="00AE7C58"/>
    <w:rsid w:val="00AE7C93"/>
    <w:rsid w:val="00AE7EE9"/>
    <w:rsid w:val="00AE7F82"/>
    <w:rsid w:val="00AF0008"/>
    <w:rsid w:val="00AF01C4"/>
    <w:rsid w:val="00AF0227"/>
    <w:rsid w:val="00AF0492"/>
    <w:rsid w:val="00AF05F1"/>
    <w:rsid w:val="00AF0690"/>
    <w:rsid w:val="00AF06AA"/>
    <w:rsid w:val="00AF06B9"/>
    <w:rsid w:val="00AF06FC"/>
    <w:rsid w:val="00AF082F"/>
    <w:rsid w:val="00AF0B47"/>
    <w:rsid w:val="00AF0EAC"/>
    <w:rsid w:val="00AF0EBA"/>
    <w:rsid w:val="00AF1024"/>
    <w:rsid w:val="00AF15A6"/>
    <w:rsid w:val="00AF15F0"/>
    <w:rsid w:val="00AF17FD"/>
    <w:rsid w:val="00AF1BED"/>
    <w:rsid w:val="00AF1E18"/>
    <w:rsid w:val="00AF1F01"/>
    <w:rsid w:val="00AF2016"/>
    <w:rsid w:val="00AF2062"/>
    <w:rsid w:val="00AF247F"/>
    <w:rsid w:val="00AF2673"/>
    <w:rsid w:val="00AF2A19"/>
    <w:rsid w:val="00AF2AE0"/>
    <w:rsid w:val="00AF2BBB"/>
    <w:rsid w:val="00AF2C28"/>
    <w:rsid w:val="00AF2E82"/>
    <w:rsid w:val="00AF308D"/>
    <w:rsid w:val="00AF311C"/>
    <w:rsid w:val="00AF3315"/>
    <w:rsid w:val="00AF36B6"/>
    <w:rsid w:val="00AF3857"/>
    <w:rsid w:val="00AF3A5F"/>
    <w:rsid w:val="00AF3D79"/>
    <w:rsid w:val="00AF3E34"/>
    <w:rsid w:val="00AF3E3D"/>
    <w:rsid w:val="00AF417F"/>
    <w:rsid w:val="00AF41D2"/>
    <w:rsid w:val="00AF4273"/>
    <w:rsid w:val="00AF4292"/>
    <w:rsid w:val="00AF42E8"/>
    <w:rsid w:val="00AF4322"/>
    <w:rsid w:val="00AF435B"/>
    <w:rsid w:val="00AF4419"/>
    <w:rsid w:val="00AF4429"/>
    <w:rsid w:val="00AF4507"/>
    <w:rsid w:val="00AF4647"/>
    <w:rsid w:val="00AF49C6"/>
    <w:rsid w:val="00AF4C18"/>
    <w:rsid w:val="00AF4C20"/>
    <w:rsid w:val="00AF4C65"/>
    <w:rsid w:val="00AF4CC8"/>
    <w:rsid w:val="00AF4D12"/>
    <w:rsid w:val="00AF4D60"/>
    <w:rsid w:val="00AF4DBE"/>
    <w:rsid w:val="00AF4DE0"/>
    <w:rsid w:val="00AF4DE1"/>
    <w:rsid w:val="00AF4DFD"/>
    <w:rsid w:val="00AF4EF2"/>
    <w:rsid w:val="00AF4F2D"/>
    <w:rsid w:val="00AF5016"/>
    <w:rsid w:val="00AF5359"/>
    <w:rsid w:val="00AF539A"/>
    <w:rsid w:val="00AF54D6"/>
    <w:rsid w:val="00AF5819"/>
    <w:rsid w:val="00AF5AEB"/>
    <w:rsid w:val="00AF5AF8"/>
    <w:rsid w:val="00AF5B9E"/>
    <w:rsid w:val="00AF5CA2"/>
    <w:rsid w:val="00AF5F22"/>
    <w:rsid w:val="00AF5FA6"/>
    <w:rsid w:val="00AF6012"/>
    <w:rsid w:val="00AF6264"/>
    <w:rsid w:val="00AF656B"/>
    <w:rsid w:val="00AF6675"/>
    <w:rsid w:val="00AF66C1"/>
    <w:rsid w:val="00AF6B39"/>
    <w:rsid w:val="00AF6C0F"/>
    <w:rsid w:val="00AF70D8"/>
    <w:rsid w:val="00AF7190"/>
    <w:rsid w:val="00AF71D2"/>
    <w:rsid w:val="00AF736D"/>
    <w:rsid w:val="00AF7406"/>
    <w:rsid w:val="00AF7468"/>
    <w:rsid w:val="00AF7683"/>
    <w:rsid w:val="00AF7886"/>
    <w:rsid w:val="00AF792D"/>
    <w:rsid w:val="00AF7982"/>
    <w:rsid w:val="00AF799B"/>
    <w:rsid w:val="00AF7A39"/>
    <w:rsid w:val="00AF7AEF"/>
    <w:rsid w:val="00AF7CD7"/>
    <w:rsid w:val="00AF7EA1"/>
    <w:rsid w:val="00AF7F94"/>
    <w:rsid w:val="00B00052"/>
    <w:rsid w:val="00B000FB"/>
    <w:rsid w:val="00B003EF"/>
    <w:rsid w:val="00B0047E"/>
    <w:rsid w:val="00B00519"/>
    <w:rsid w:val="00B005F5"/>
    <w:rsid w:val="00B0069E"/>
    <w:rsid w:val="00B0075A"/>
    <w:rsid w:val="00B00762"/>
    <w:rsid w:val="00B00895"/>
    <w:rsid w:val="00B00910"/>
    <w:rsid w:val="00B00A15"/>
    <w:rsid w:val="00B00D6E"/>
    <w:rsid w:val="00B00E44"/>
    <w:rsid w:val="00B0105E"/>
    <w:rsid w:val="00B0117B"/>
    <w:rsid w:val="00B01361"/>
    <w:rsid w:val="00B0141D"/>
    <w:rsid w:val="00B01517"/>
    <w:rsid w:val="00B01575"/>
    <w:rsid w:val="00B015D6"/>
    <w:rsid w:val="00B0169C"/>
    <w:rsid w:val="00B01818"/>
    <w:rsid w:val="00B019A9"/>
    <w:rsid w:val="00B01A91"/>
    <w:rsid w:val="00B01FFE"/>
    <w:rsid w:val="00B020E9"/>
    <w:rsid w:val="00B020F2"/>
    <w:rsid w:val="00B02381"/>
    <w:rsid w:val="00B023DF"/>
    <w:rsid w:val="00B02546"/>
    <w:rsid w:val="00B02579"/>
    <w:rsid w:val="00B02699"/>
    <w:rsid w:val="00B02765"/>
    <w:rsid w:val="00B02880"/>
    <w:rsid w:val="00B028BF"/>
    <w:rsid w:val="00B02964"/>
    <w:rsid w:val="00B02A69"/>
    <w:rsid w:val="00B02BD1"/>
    <w:rsid w:val="00B02BE4"/>
    <w:rsid w:val="00B02DEE"/>
    <w:rsid w:val="00B030D1"/>
    <w:rsid w:val="00B03176"/>
    <w:rsid w:val="00B034CA"/>
    <w:rsid w:val="00B03582"/>
    <w:rsid w:val="00B035DA"/>
    <w:rsid w:val="00B036EF"/>
    <w:rsid w:val="00B037E2"/>
    <w:rsid w:val="00B038A0"/>
    <w:rsid w:val="00B03913"/>
    <w:rsid w:val="00B03A8B"/>
    <w:rsid w:val="00B03CFB"/>
    <w:rsid w:val="00B04050"/>
    <w:rsid w:val="00B04112"/>
    <w:rsid w:val="00B0429F"/>
    <w:rsid w:val="00B04A5D"/>
    <w:rsid w:val="00B04BB0"/>
    <w:rsid w:val="00B04BD9"/>
    <w:rsid w:val="00B04C89"/>
    <w:rsid w:val="00B04CF6"/>
    <w:rsid w:val="00B04DDB"/>
    <w:rsid w:val="00B04E42"/>
    <w:rsid w:val="00B050F9"/>
    <w:rsid w:val="00B05161"/>
    <w:rsid w:val="00B0521F"/>
    <w:rsid w:val="00B0539B"/>
    <w:rsid w:val="00B053C4"/>
    <w:rsid w:val="00B053DF"/>
    <w:rsid w:val="00B0544D"/>
    <w:rsid w:val="00B05464"/>
    <w:rsid w:val="00B0562D"/>
    <w:rsid w:val="00B056E4"/>
    <w:rsid w:val="00B057F3"/>
    <w:rsid w:val="00B05837"/>
    <w:rsid w:val="00B05945"/>
    <w:rsid w:val="00B0626D"/>
    <w:rsid w:val="00B0639A"/>
    <w:rsid w:val="00B065C9"/>
    <w:rsid w:val="00B065E7"/>
    <w:rsid w:val="00B0675F"/>
    <w:rsid w:val="00B0682C"/>
    <w:rsid w:val="00B06B5E"/>
    <w:rsid w:val="00B06C9F"/>
    <w:rsid w:val="00B07348"/>
    <w:rsid w:val="00B07412"/>
    <w:rsid w:val="00B0745A"/>
    <w:rsid w:val="00B07720"/>
    <w:rsid w:val="00B0786D"/>
    <w:rsid w:val="00B0788E"/>
    <w:rsid w:val="00B0792F"/>
    <w:rsid w:val="00B07B0C"/>
    <w:rsid w:val="00B07B95"/>
    <w:rsid w:val="00B07D22"/>
    <w:rsid w:val="00B07E74"/>
    <w:rsid w:val="00B07FE5"/>
    <w:rsid w:val="00B10129"/>
    <w:rsid w:val="00B1042E"/>
    <w:rsid w:val="00B10461"/>
    <w:rsid w:val="00B10517"/>
    <w:rsid w:val="00B1065E"/>
    <w:rsid w:val="00B1083C"/>
    <w:rsid w:val="00B10906"/>
    <w:rsid w:val="00B1090E"/>
    <w:rsid w:val="00B10A5C"/>
    <w:rsid w:val="00B10AE5"/>
    <w:rsid w:val="00B10B6A"/>
    <w:rsid w:val="00B10B7F"/>
    <w:rsid w:val="00B10BDA"/>
    <w:rsid w:val="00B1110C"/>
    <w:rsid w:val="00B11237"/>
    <w:rsid w:val="00B11377"/>
    <w:rsid w:val="00B11496"/>
    <w:rsid w:val="00B115AA"/>
    <w:rsid w:val="00B1170B"/>
    <w:rsid w:val="00B117E7"/>
    <w:rsid w:val="00B11B6E"/>
    <w:rsid w:val="00B11D48"/>
    <w:rsid w:val="00B120F9"/>
    <w:rsid w:val="00B12109"/>
    <w:rsid w:val="00B1225E"/>
    <w:rsid w:val="00B1245E"/>
    <w:rsid w:val="00B12588"/>
    <w:rsid w:val="00B12666"/>
    <w:rsid w:val="00B12743"/>
    <w:rsid w:val="00B12973"/>
    <w:rsid w:val="00B129C6"/>
    <w:rsid w:val="00B12D1D"/>
    <w:rsid w:val="00B12D74"/>
    <w:rsid w:val="00B1300A"/>
    <w:rsid w:val="00B131FE"/>
    <w:rsid w:val="00B1342E"/>
    <w:rsid w:val="00B1344A"/>
    <w:rsid w:val="00B134EC"/>
    <w:rsid w:val="00B135D9"/>
    <w:rsid w:val="00B135DD"/>
    <w:rsid w:val="00B13A24"/>
    <w:rsid w:val="00B13AF0"/>
    <w:rsid w:val="00B13B93"/>
    <w:rsid w:val="00B13BE6"/>
    <w:rsid w:val="00B1419D"/>
    <w:rsid w:val="00B1429A"/>
    <w:rsid w:val="00B14370"/>
    <w:rsid w:val="00B14408"/>
    <w:rsid w:val="00B1457A"/>
    <w:rsid w:val="00B1460F"/>
    <w:rsid w:val="00B14632"/>
    <w:rsid w:val="00B1470D"/>
    <w:rsid w:val="00B1487E"/>
    <w:rsid w:val="00B1492A"/>
    <w:rsid w:val="00B14B39"/>
    <w:rsid w:val="00B14D12"/>
    <w:rsid w:val="00B14D80"/>
    <w:rsid w:val="00B14EC3"/>
    <w:rsid w:val="00B15025"/>
    <w:rsid w:val="00B15100"/>
    <w:rsid w:val="00B152CF"/>
    <w:rsid w:val="00B1557C"/>
    <w:rsid w:val="00B15B32"/>
    <w:rsid w:val="00B15B47"/>
    <w:rsid w:val="00B15BB1"/>
    <w:rsid w:val="00B15C04"/>
    <w:rsid w:val="00B15C7F"/>
    <w:rsid w:val="00B163D3"/>
    <w:rsid w:val="00B16411"/>
    <w:rsid w:val="00B16442"/>
    <w:rsid w:val="00B16703"/>
    <w:rsid w:val="00B16990"/>
    <w:rsid w:val="00B16AB3"/>
    <w:rsid w:val="00B16C67"/>
    <w:rsid w:val="00B16CE8"/>
    <w:rsid w:val="00B16E11"/>
    <w:rsid w:val="00B17023"/>
    <w:rsid w:val="00B1721C"/>
    <w:rsid w:val="00B173F0"/>
    <w:rsid w:val="00B17532"/>
    <w:rsid w:val="00B176AC"/>
    <w:rsid w:val="00B17705"/>
    <w:rsid w:val="00B1778C"/>
    <w:rsid w:val="00B17BDB"/>
    <w:rsid w:val="00B17D8D"/>
    <w:rsid w:val="00B17EEE"/>
    <w:rsid w:val="00B2017B"/>
    <w:rsid w:val="00B20225"/>
    <w:rsid w:val="00B20461"/>
    <w:rsid w:val="00B2076C"/>
    <w:rsid w:val="00B209B1"/>
    <w:rsid w:val="00B20A12"/>
    <w:rsid w:val="00B20A3E"/>
    <w:rsid w:val="00B20D66"/>
    <w:rsid w:val="00B20E01"/>
    <w:rsid w:val="00B20E48"/>
    <w:rsid w:val="00B20F7C"/>
    <w:rsid w:val="00B20FC1"/>
    <w:rsid w:val="00B2122F"/>
    <w:rsid w:val="00B21285"/>
    <w:rsid w:val="00B214E5"/>
    <w:rsid w:val="00B2155A"/>
    <w:rsid w:val="00B2169E"/>
    <w:rsid w:val="00B2191C"/>
    <w:rsid w:val="00B21BBE"/>
    <w:rsid w:val="00B21C95"/>
    <w:rsid w:val="00B21DB5"/>
    <w:rsid w:val="00B21EA5"/>
    <w:rsid w:val="00B21EF0"/>
    <w:rsid w:val="00B21FBA"/>
    <w:rsid w:val="00B220A5"/>
    <w:rsid w:val="00B22165"/>
    <w:rsid w:val="00B22174"/>
    <w:rsid w:val="00B2230B"/>
    <w:rsid w:val="00B22487"/>
    <w:rsid w:val="00B22699"/>
    <w:rsid w:val="00B2269D"/>
    <w:rsid w:val="00B228E4"/>
    <w:rsid w:val="00B228FB"/>
    <w:rsid w:val="00B2291F"/>
    <w:rsid w:val="00B229CF"/>
    <w:rsid w:val="00B22BC4"/>
    <w:rsid w:val="00B22C8F"/>
    <w:rsid w:val="00B22D03"/>
    <w:rsid w:val="00B22E1A"/>
    <w:rsid w:val="00B230F1"/>
    <w:rsid w:val="00B23203"/>
    <w:rsid w:val="00B232EC"/>
    <w:rsid w:val="00B233F3"/>
    <w:rsid w:val="00B2346D"/>
    <w:rsid w:val="00B23603"/>
    <w:rsid w:val="00B2380C"/>
    <w:rsid w:val="00B2381F"/>
    <w:rsid w:val="00B23996"/>
    <w:rsid w:val="00B23A20"/>
    <w:rsid w:val="00B23A9D"/>
    <w:rsid w:val="00B23BCB"/>
    <w:rsid w:val="00B23C7F"/>
    <w:rsid w:val="00B23CDB"/>
    <w:rsid w:val="00B23D72"/>
    <w:rsid w:val="00B23ED4"/>
    <w:rsid w:val="00B24449"/>
    <w:rsid w:val="00B2466D"/>
    <w:rsid w:val="00B2471A"/>
    <w:rsid w:val="00B2482B"/>
    <w:rsid w:val="00B2498B"/>
    <w:rsid w:val="00B24B77"/>
    <w:rsid w:val="00B24C18"/>
    <w:rsid w:val="00B24C95"/>
    <w:rsid w:val="00B24F9B"/>
    <w:rsid w:val="00B25245"/>
    <w:rsid w:val="00B254F3"/>
    <w:rsid w:val="00B2554C"/>
    <w:rsid w:val="00B25563"/>
    <w:rsid w:val="00B255AF"/>
    <w:rsid w:val="00B25762"/>
    <w:rsid w:val="00B25863"/>
    <w:rsid w:val="00B25AF4"/>
    <w:rsid w:val="00B25C10"/>
    <w:rsid w:val="00B25C4E"/>
    <w:rsid w:val="00B25D61"/>
    <w:rsid w:val="00B26175"/>
    <w:rsid w:val="00B261D6"/>
    <w:rsid w:val="00B2625C"/>
    <w:rsid w:val="00B26677"/>
    <w:rsid w:val="00B26956"/>
    <w:rsid w:val="00B26A68"/>
    <w:rsid w:val="00B26AF1"/>
    <w:rsid w:val="00B26BBC"/>
    <w:rsid w:val="00B26BBD"/>
    <w:rsid w:val="00B26D40"/>
    <w:rsid w:val="00B26D48"/>
    <w:rsid w:val="00B2700D"/>
    <w:rsid w:val="00B27013"/>
    <w:rsid w:val="00B27138"/>
    <w:rsid w:val="00B2725B"/>
    <w:rsid w:val="00B275E5"/>
    <w:rsid w:val="00B276F0"/>
    <w:rsid w:val="00B27712"/>
    <w:rsid w:val="00B27766"/>
    <w:rsid w:val="00B277FA"/>
    <w:rsid w:val="00B2789F"/>
    <w:rsid w:val="00B2795F"/>
    <w:rsid w:val="00B27B6E"/>
    <w:rsid w:val="00B27DA0"/>
    <w:rsid w:val="00B27E1D"/>
    <w:rsid w:val="00B27FAA"/>
    <w:rsid w:val="00B3003C"/>
    <w:rsid w:val="00B303F7"/>
    <w:rsid w:val="00B30444"/>
    <w:rsid w:val="00B3078C"/>
    <w:rsid w:val="00B307BB"/>
    <w:rsid w:val="00B307D2"/>
    <w:rsid w:val="00B30959"/>
    <w:rsid w:val="00B309CC"/>
    <w:rsid w:val="00B30B27"/>
    <w:rsid w:val="00B30E73"/>
    <w:rsid w:val="00B30ECC"/>
    <w:rsid w:val="00B31074"/>
    <w:rsid w:val="00B310EB"/>
    <w:rsid w:val="00B31340"/>
    <w:rsid w:val="00B313C0"/>
    <w:rsid w:val="00B314EE"/>
    <w:rsid w:val="00B31574"/>
    <w:rsid w:val="00B31596"/>
    <w:rsid w:val="00B3162B"/>
    <w:rsid w:val="00B31A75"/>
    <w:rsid w:val="00B31CA1"/>
    <w:rsid w:val="00B31EBA"/>
    <w:rsid w:val="00B31EF5"/>
    <w:rsid w:val="00B31FDA"/>
    <w:rsid w:val="00B3207C"/>
    <w:rsid w:val="00B32125"/>
    <w:rsid w:val="00B32195"/>
    <w:rsid w:val="00B32299"/>
    <w:rsid w:val="00B32362"/>
    <w:rsid w:val="00B32598"/>
    <w:rsid w:val="00B32AD8"/>
    <w:rsid w:val="00B32B33"/>
    <w:rsid w:val="00B32B89"/>
    <w:rsid w:val="00B32D0B"/>
    <w:rsid w:val="00B32DC9"/>
    <w:rsid w:val="00B32E10"/>
    <w:rsid w:val="00B32EA5"/>
    <w:rsid w:val="00B32EE2"/>
    <w:rsid w:val="00B33088"/>
    <w:rsid w:val="00B330DB"/>
    <w:rsid w:val="00B3319B"/>
    <w:rsid w:val="00B3327E"/>
    <w:rsid w:val="00B332FE"/>
    <w:rsid w:val="00B3334F"/>
    <w:rsid w:val="00B33495"/>
    <w:rsid w:val="00B334C4"/>
    <w:rsid w:val="00B3373D"/>
    <w:rsid w:val="00B33752"/>
    <w:rsid w:val="00B33A2E"/>
    <w:rsid w:val="00B33AAC"/>
    <w:rsid w:val="00B33AE4"/>
    <w:rsid w:val="00B33B37"/>
    <w:rsid w:val="00B33FD5"/>
    <w:rsid w:val="00B34026"/>
    <w:rsid w:val="00B34347"/>
    <w:rsid w:val="00B345AC"/>
    <w:rsid w:val="00B34695"/>
    <w:rsid w:val="00B346EA"/>
    <w:rsid w:val="00B346F8"/>
    <w:rsid w:val="00B34926"/>
    <w:rsid w:val="00B34A49"/>
    <w:rsid w:val="00B34B81"/>
    <w:rsid w:val="00B351DB"/>
    <w:rsid w:val="00B3545D"/>
    <w:rsid w:val="00B3549C"/>
    <w:rsid w:val="00B3552B"/>
    <w:rsid w:val="00B3556B"/>
    <w:rsid w:val="00B358D6"/>
    <w:rsid w:val="00B3593A"/>
    <w:rsid w:val="00B3599A"/>
    <w:rsid w:val="00B35A8B"/>
    <w:rsid w:val="00B35BA7"/>
    <w:rsid w:val="00B35C40"/>
    <w:rsid w:val="00B35C50"/>
    <w:rsid w:val="00B35C57"/>
    <w:rsid w:val="00B35CFA"/>
    <w:rsid w:val="00B35D38"/>
    <w:rsid w:val="00B35FF7"/>
    <w:rsid w:val="00B36110"/>
    <w:rsid w:val="00B36291"/>
    <w:rsid w:val="00B362CC"/>
    <w:rsid w:val="00B36539"/>
    <w:rsid w:val="00B36920"/>
    <w:rsid w:val="00B36952"/>
    <w:rsid w:val="00B36AA1"/>
    <w:rsid w:val="00B36CF4"/>
    <w:rsid w:val="00B36D22"/>
    <w:rsid w:val="00B36EF9"/>
    <w:rsid w:val="00B36FEF"/>
    <w:rsid w:val="00B36FFD"/>
    <w:rsid w:val="00B37146"/>
    <w:rsid w:val="00B376E6"/>
    <w:rsid w:val="00B377A4"/>
    <w:rsid w:val="00B37936"/>
    <w:rsid w:val="00B37952"/>
    <w:rsid w:val="00B37976"/>
    <w:rsid w:val="00B37993"/>
    <w:rsid w:val="00B37C46"/>
    <w:rsid w:val="00B37C59"/>
    <w:rsid w:val="00B37EB6"/>
    <w:rsid w:val="00B37EED"/>
    <w:rsid w:val="00B37EFC"/>
    <w:rsid w:val="00B4010C"/>
    <w:rsid w:val="00B4028C"/>
    <w:rsid w:val="00B404FD"/>
    <w:rsid w:val="00B4061F"/>
    <w:rsid w:val="00B4076B"/>
    <w:rsid w:val="00B407D4"/>
    <w:rsid w:val="00B4086E"/>
    <w:rsid w:val="00B408AF"/>
    <w:rsid w:val="00B40949"/>
    <w:rsid w:val="00B40A08"/>
    <w:rsid w:val="00B40D80"/>
    <w:rsid w:val="00B4147D"/>
    <w:rsid w:val="00B4170C"/>
    <w:rsid w:val="00B41874"/>
    <w:rsid w:val="00B418EF"/>
    <w:rsid w:val="00B41964"/>
    <w:rsid w:val="00B41AD7"/>
    <w:rsid w:val="00B41BBA"/>
    <w:rsid w:val="00B41DE4"/>
    <w:rsid w:val="00B41F1B"/>
    <w:rsid w:val="00B41F3A"/>
    <w:rsid w:val="00B41F7B"/>
    <w:rsid w:val="00B4204F"/>
    <w:rsid w:val="00B4231E"/>
    <w:rsid w:val="00B4243C"/>
    <w:rsid w:val="00B4266B"/>
    <w:rsid w:val="00B42681"/>
    <w:rsid w:val="00B426C3"/>
    <w:rsid w:val="00B4276E"/>
    <w:rsid w:val="00B42C67"/>
    <w:rsid w:val="00B42D72"/>
    <w:rsid w:val="00B42EE1"/>
    <w:rsid w:val="00B42FC1"/>
    <w:rsid w:val="00B42FD9"/>
    <w:rsid w:val="00B4302E"/>
    <w:rsid w:val="00B4331D"/>
    <w:rsid w:val="00B43339"/>
    <w:rsid w:val="00B4357D"/>
    <w:rsid w:val="00B4389B"/>
    <w:rsid w:val="00B43A79"/>
    <w:rsid w:val="00B43AF9"/>
    <w:rsid w:val="00B43BAC"/>
    <w:rsid w:val="00B43C0D"/>
    <w:rsid w:val="00B43E20"/>
    <w:rsid w:val="00B43EE6"/>
    <w:rsid w:val="00B44044"/>
    <w:rsid w:val="00B44080"/>
    <w:rsid w:val="00B44296"/>
    <w:rsid w:val="00B44453"/>
    <w:rsid w:val="00B44527"/>
    <w:rsid w:val="00B4458A"/>
    <w:rsid w:val="00B4473B"/>
    <w:rsid w:val="00B447E3"/>
    <w:rsid w:val="00B44A54"/>
    <w:rsid w:val="00B44AF7"/>
    <w:rsid w:val="00B44C72"/>
    <w:rsid w:val="00B45290"/>
    <w:rsid w:val="00B454CC"/>
    <w:rsid w:val="00B45745"/>
    <w:rsid w:val="00B457B8"/>
    <w:rsid w:val="00B45806"/>
    <w:rsid w:val="00B458B5"/>
    <w:rsid w:val="00B45BB0"/>
    <w:rsid w:val="00B46245"/>
    <w:rsid w:val="00B46347"/>
    <w:rsid w:val="00B4660B"/>
    <w:rsid w:val="00B4681A"/>
    <w:rsid w:val="00B46902"/>
    <w:rsid w:val="00B46B17"/>
    <w:rsid w:val="00B46C47"/>
    <w:rsid w:val="00B46F59"/>
    <w:rsid w:val="00B47115"/>
    <w:rsid w:val="00B47177"/>
    <w:rsid w:val="00B473B8"/>
    <w:rsid w:val="00B47422"/>
    <w:rsid w:val="00B4750C"/>
    <w:rsid w:val="00B47533"/>
    <w:rsid w:val="00B47626"/>
    <w:rsid w:val="00B4764B"/>
    <w:rsid w:val="00B47657"/>
    <w:rsid w:val="00B47715"/>
    <w:rsid w:val="00B47742"/>
    <w:rsid w:val="00B477A2"/>
    <w:rsid w:val="00B477D3"/>
    <w:rsid w:val="00B4782E"/>
    <w:rsid w:val="00B47835"/>
    <w:rsid w:val="00B478CA"/>
    <w:rsid w:val="00B47A59"/>
    <w:rsid w:val="00B47A63"/>
    <w:rsid w:val="00B47A6E"/>
    <w:rsid w:val="00B47C8B"/>
    <w:rsid w:val="00B47CA1"/>
    <w:rsid w:val="00B47DFA"/>
    <w:rsid w:val="00B47F10"/>
    <w:rsid w:val="00B47F2B"/>
    <w:rsid w:val="00B47FA3"/>
    <w:rsid w:val="00B501C3"/>
    <w:rsid w:val="00B50217"/>
    <w:rsid w:val="00B5056C"/>
    <w:rsid w:val="00B507F8"/>
    <w:rsid w:val="00B509B2"/>
    <w:rsid w:val="00B50E0C"/>
    <w:rsid w:val="00B51066"/>
    <w:rsid w:val="00B5108A"/>
    <w:rsid w:val="00B511E6"/>
    <w:rsid w:val="00B51931"/>
    <w:rsid w:val="00B51B15"/>
    <w:rsid w:val="00B51B91"/>
    <w:rsid w:val="00B51BD4"/>
    <w:rsid w:val="00B51BDE"/>
    <w:rsid w:val="00B521B6"/>
    <w:rsid w:val="00B52252"/>
    <w:rsid w:val="00B52436"/>
    <w:rsid w:val="00B5248E"/>
    <w:rsid w:val="00B52896"/>
    <w:rsid w:val="00B528D1"/>
    <w:rsid w:val="00B52912"/>
    <w:rsid w:val="00B52935"/>
    <w:rsid w:val="00B529CE"/>
    <w:rsid w:val="00B52A80"/>
    <w:rsid w:val="00B52C51"/>
    <w:rsid w:val="00B52CB9"/>
    <w:rsid w:val="00B52CC3"/>
    <w:rsid w:val="00B52E0F"/>
    <w:rsid w:val="00B531D2"/>
    <w:rsid w:val="00B531EC"/>
    <w:rsid w:val="00B53222"/>
    <w:rsid w:val="00B53404"/>
    <w:rsid w:val="00B5349B"/>
    <w:rsid w:val="00B53600"/>
    <w:rsid w:val="00B53796"/>
    <w:rsid w:val="00B5379B"/>
    <w:rsid w:val="00B538DA"/>
    <w:rsid w:val="00B539DE"/>
    <w:rsid w:val="00B53D04"/>
    <w:rsid w:val="00B53D6B"/>
    <w:rsid w:val="00B53DFE"/>
    <w:rsid w:val="00B53EC5"/>
    <w:rsid w:val="00B53EFF"/>
    <w:rsid w:val="00B540BF"/>
    <w:rsid w:val="00B540F3"/>
    <w:rsid w:val="00B540F6"/>
    <w:rsid w:val="00B5413D"/>
    <w:rsid w:val="00B541E6"/>
    <w:rsid w:val="00B5424B"/>
    <w:rsid w:val="00B54390"/>
    <w:rsid w:val="00B543A8"/>
    <w:rsid w:val="00B5454E"/>
    <w:rsid w:val="00B54C37"/>
    <w:rsid w:val="00B54C72"/>
    <w:rsid w:val="00B54D7E"/>
    <w:rsid w:val="00B54E1A"/>
    <w:rsid w:val="00B54E6D"/>
    <w:rsid w:val="00B54FA8"/>
    <w:rsid w:val="00B550A7"/>
    <w:rsid w:val="00B5513B"/>
    <w:rsid w:val="00B552C5"/>
    <w:rsid w:val="00B552FC"/>
    <w:rsid w:val="00B557FA"/>
    <w:rsid w:val="00B55870"/>
    <w:rsid w:val="00B55874"/>
    <w:rsid w:val="00B55CA7"/>
    <w:rsid w:val="00B55CF5"/>
    <w:rsid w:val="00B56123"/>
    <w:rsid w:val="00B56242"/>
    <w:rsid w:val="00B5624A"/>
    <w:rsid w:val="00B562D5"/>
    <w:rsid w:val="00B56350"/>
    <w:rsid w:val="00B563B8"/>
    <w:rsid w:val="00B5649C"/>
    <w:rsid w:val="00B5671A"/>
    <w:rsid w:val="00B56753"/>
    <w:rsid w:val="00B56A5B"/>
    <w:rsid w:val="00B56AB0"/>
    <w:rsid w:val="00B56BA1"/>
    <w:rsid w:val="00B56E05"/>
    <w:rsid w:val="00B56F96"/>
    <w:rsid w:val="00B57094"/>
    <w:rsid w:val="00B573BE"/>
    <w:rsid w:val="00B57442"/>
    <w:rsid w:val="00B57593"/>
    <w:rsid w:val="00B576BF"/>
    <w:rsid w:val="00B57718"/>
    <w:rsid w:val="00B577E1"/>
    <w:rsid w:val="00B57B03"/>
    <w:rsid w:val="00B57B6F"/>
    <w:rsid w:val="00B57C7B"/>
    <w:rsid w:val="00B57CD7"/>
    <w:rsid w:val="00B57EA0"/>
    <w:rsid w:val="00B600DA"/>
    <w:rsid w:val="00B6049D"/>
    <w:rsid w:val="00B604A2"/>
    <w:rsid w:val="00B60DF7"/>
    <w:rsid w:val="00B60E52"/>
    <w:rsid w:val="00B60FA8"/>
    <w:rsid w:val="00B60FF2"/>
    <w:rsid w:val="00B61179"/>
    <w:rsid w:val="00B61291"/>
    <w:rsid w:val="00B61340"/>
    <w:rsid w:val="00B61373"/>
    <w:rsid w:val="00B61392"/>
    <w:rsid w:val="00B61524"/>
    <w:rsid w:val="00B61723"/>
    <w:rsid w:val="00B6182F"/>
    <w:rsid w:val="00B61DB7"/>
    <w:rsid w:val="00B62108"/>
    <w:rsid w:val="00B6212B"/>
    <w:rsid w:val="00B6231D"/>
    <w:rsid w:val="00B623AA"/>
    <w:rsid w:val="00B62504"/>
    <w:rsid w:val="00B62787"/>
    <w:rsid w:val="00B6282A"/>
    <w:rsid w:val="00B628C5"/>
    <w:rsid w:val="00B62BAA"/>
    <w:rsid w:val="00B62C26"/>
    <w:rsid w:val="00B63151"/>
    <w:rsid w:val="00B6315C"/>
    <w:rsid w:val="00B6354E"/>
    <w:rsid w:val="00B635EF"/>
    <w:rsid w:val="00B63705"/>
    <w:rsid w:val="00B63806"/>
    <w:rsid w:val="00B638B4"/>
    <w:rsid w:val="00B6392D"/>
    <w:rsid w:val="00B63A74"/>
    <w:rsid w:val="00B63AE4"/>
    <w:rsid w:val="00B63C92"/>
    <w:rsid w:val="00B63D4F"/>
    <w:rsid w:val="00B63D7B"/>
    <w:rsid w:val="00B63EDA"/>
    <w:rsid w:val="00B63F7E"/>
    <w:rsid w:val="00B63FBE"/>
    <w:rsid w:val="00B640F5"/>
    <w:rsid w:val="00B645FC"/>
    <w:rsid w:val="00B64954"/>
    <w:rsid w:val="00B64990"/>
    <w:rsid w:val="00B64A0F"/>
    <w:rsid w:val="00B64B84"/>
    <w:rsid w:val="00B64BF9"/>
    <w:rsid w:val="00B64CF9"/>
    <w:rsid w:val="00B650C1"/>
    <w:rsid w:val="00B6525E"/>
    <w:rsid w:val="00B654FB"/>
    <w:rsid w:val="00B65988"/>
    <w:rsid w:val="00B659CD"/>
    <w:rsid w:val="00B65A16"/>
    <w:rsid w:val="00B65C68"/>
    <w:rsid w:val="00B65E24"/>
    <w:rsid w:val="00B65F31"/>
    <w:rsid w:val="00B6604C"/>
    <w:rsid w:val="00B6605B"/>
    <w:rsid w:val="00B6624D"/>
    <w:rsid w:val="00B66473"/>
    <w:rsid w:val="00B6681D"/>
    <w:rsid w:val="00B66897"/>
    <w:rsid w:val="00B668A2"/>
    <w:rsid w:val="00B66B81"/>
    <w:rsid w:val="00B66BFD"/>
    <w:rsid w:val="00B66C47"/>
    <w:rsid w:val="00B66CF5"/>
    <w:rsid w:val="00B66CFC"/>
    <w:rsid w:val="00B66D00"/>
    <w:rsid w:val="00B66D9D"/>
    <w:rsid w:val="00B66F98"/>
    <w:rsid w:val="00B67108"/>
    <w:rsid w:val="00B67141"/>
    <w:rsid w:val="00B67364"/>
    <w:rsid w:val="00B676BE"/>
    <w:rsid w:val="00B67B2E"/>
    <w:rsid w:val="00B67B66"/>
    <w:rsid w:val="00B67BE7"/>
    <w:rsid w:val="00B67D1C"/>
    <w:rsid w:val="00B67E93"/>
    <w:rsid w:val="00B67EF4"/>
    <w:rsid w:val="00B67FBA"/>
    <w:rsid w:val="00B7064C"/>
    <w:rsid w:val="00B706A1"/>
    <w:rsid w:val="00B7083F"/>
    <w:rsid w:val="00B7085D"/>
    <w:rsid w:val="00B70A88"/>
    <w:rsid w:val="00B70B12"/>
    <w:rsid w:val="00B70F87"/>
    <w:rsid w:val="00B71106"/>
    <w:rsid w:val="00B7111D"/>
    <w:rsid w:val="00B7138A"/>
    <w:rsid w:val="00B713E7"/>
    <w:rsid w:val="00B71535"/>
    <w:rsid w:val="00B71596"/>
    <w:rsid w:val="00B7176D"/>
    <w:rsid w:val="00B71787"/>
    <w:rsid w:val="00B717CD"/>
    <w:rsid w:val="00B71BFB"/>
    <w:rsid w:val="00B71DB9"/>
    <w:rsid w:val="00B71F53"/>
    <w:rsid w:val="00B72122"/>
    <w:rsid w:val="00B721E1"/>
    <w:rsid w:val="00B7228E"/>
    <w:rsid w:val="00B72509"/>
    <w:rsid w:val="00B727F8"/>
    <w:rsid w:val="00B7290B"/>
    <w:rsid w:val="00B72C0C"/>
    <w:rsid w:val="00B73075"/>
    <w:rsid w:val="00B73195"/>
    <w:rsid w:val="00B7328A"/>
    <w:rsid w:val="00B7353D"/>
    <w:rsid w:val="00B7377D"/>
    <w:rsid w:val="00B7383A"/>
    <w:rsid w:val="00B7399B"/>
    <w:rsid w:val="00B739DC"/>
    <w:rsid w:val="00B73AF9"/>
    <w:rsid w:val="00B73BD6"/>
    <w:rsid w:val="00B73BFF"/>
    <w:rsid w:val="00B73C06"/>
    <w:rsid w:val="00B73D30"/>
    <w:rsid w:val="00B73EFF"/>
    <w:rsid w:val="00B73F20"/>
    <w:rsid w:val="00B74036"/>
    <w:rsid w:val="00B74131"/>
    <w:rsid w:val="00B7423A"/>
    <w:rsid w:val="00B7430E"/>
    <w:rsid w:val="00B7451E"/>
    <w:rsid w:val="00B7464B"/>
    <w:rsid w:val="00B746D0"/>
    <w:rsid w:val="00B74D77"/>
    <w:rsid w:val="00B74D78"/>
    <w:rsid w:val="00B74F6F"/>
    <w:rsid w:val="00B750A0"/>
    <w:rsid w:val="00B75198"/>
    <w:rsid w:val="00B75281"/>
    <w:rsid w:val="00B75463"/>
    <w:rsid w:val="00B757B2"/>
    <w:rsid w:val="00B75AEE"/>
    <w:rsid w:val="00B75C36"/>
    <w:rsid w:val="00B75D62"/>
    <w:rsid w:val="00B75DD1"/>
    <w:rsid w:val="00B75E73"/>
    <w:rsid w:val="00B75E7F"/>
    <w:rsid w:val="00B75FAF"/>
    <w:rsid w:val="00B75FD4"/>
    <w:rsid w:val="00B7617C"/>
    <w:rsid w:val="00B76742"/>
    <w:rsid w:val="00B76834"/>
    <w:rsid w:val="00B768AE"/>
    <w:rsid w:val="00B769BA"/>
    <w:rsid w:val="00B769D5"/>
    <w:rsid w:val="00B76A96"/>
    <w:rsid w:val="00B76B6F"/>
    <w:rsid w:val="00B76BDB"/>
    <w:rsid w:val="00B76C13"/>
    <w:rsid w:val="00B76F28"/>
    <w:rsid w:val="00B7714E"/>
    <w:rsid w:val="00B77328"/>
    <w:rsid w:val="00B77546"/>
    <w:rsid w:val="00B77601"/>
    <w:rsid w:val="00B77711"/>
    <w:rsid w:val="00B7773A"/>
    <w:rsid w:val="00B7786D"/>
    <w:rsid w:val="00B77983"/>
    <w:rsid w:val="00B7799F"/>
    <w:rsid w:val="00B77A26"/>
    <w:rsid w:val="00B77B0E"/>
    <w:rsid w:val="00B77E81"/>
    <w:rsid w:val="00B800FA"/>
    <w:rsid w:val="00B80248"/>
    <w:rsid w:val="00B803E0"/>
    <w:rsid w:val="00B80494"/>
    <w:rsid w:val="00B805BB"/>
    <w:rsid w:val="00B805D5"/>
    <w:rsid w:val="00B808D6"/>
    <w:rsid w:val="00B80B31"/>
    <w:rsid w:val="00B811A9"/>
    <w:rsid w:val="00B8120E"/>
    <w:rsid w:val="00B812D0"/>
    <w:rsid w:val="00B81823"/>
    <w:rsid w:val="00B820E8"/>
    <w:rsid w:val="00B82274"/>
    <w:rsid w:val="00B822A3"/>
    <w:rsid w:val="00B823FB"/>
    <w:rsid w:val="00B8293D"/>
    <w:rsid w:val="00B82BAC"/>
    <w:rsid w:val="00B82D99"/>
    <w:rsid w:val="00B82F8D"/>
    <w:rsid w:val="00B8329E"/>
    <w:rsid w:val="00B83377"/>
    <w:rsid w:val="00B83688"/>
    <w:rsid w:val="00B837CC"/>
    <w:rsid w:val="00B83822"/>
    <w:rsid w:val="00B83B4C"/>
    <w:rsid w:val="00B83CAA"/>
    <w:rsid w:val="00B83DBC"/>
    <w:rsid w:val="00B83DC1"/>
    <w:rsid w:val="00B83E8D"/>
    <w:rsid w:val="00B840BF"/>
    <w:rsid w:val="00B84104"/>
    <w:rsid w:val="00B841EA"/>
    <w:rsid w:val="00B84305"/>
    <w:rsid w:val="00B84493"/>
    <w:rsid w:val="00B84659"/>
    <w:rsid w:val="00B84AC9"/>
    <w:rsid w:val="00B84B04"/>
    <w:rsid w:val="00B84CBA"/>
    <w:rsid w:val="00B84F31"/>
    <w:rsid w:val="00B8530B"/>
    <w:rsid w:val="00B854A4"/>
    <w:rsid w:val="00B85549"/>
    <w:rsid w:val="00B85698"/>
    <w:rsid w:val="00B85900"/>
    <w:rsid w:val="00B863A4"/>
    <w:rsid w:val="00B8641E"/>
    <w:rsid w:val="00B867AD"/>
    <w:rsid w:val="00B86B7B"/>
    <w:rsid w:val="00B86BA4"/>
    <w:rsid w:val="00B86C96"/>
    <w:rsid w:val="00B86D12"/>
    <w:rsid w:val="00B86E61"/>
    <w:rsid w:val="00B86EB7"/>
    <w:rsid w:val="00B86EDE"/>
    <w:rsid w:val="00B86F39"/>
    <w:rsid w:val="00B86FEF"/>
    <w:rsid w:val="00B87050"/>
    <w:rsid w:val="00B8719A"/>
    <w:rsid w:val="00B872BB"/>
    <w:rsid w:val="00B87383"/>
    <w:rsid w:val="00B87483"/>
    <w:rsid w:val="00B87498"/>
    <w:rsid w:val="00B876CD"/>
    <w:rsid w:val="00B879B3"/>
    <w:rsid w:val="00B87A49"/>
    <w:rsid w:val="00B87B78"/>
    <w:rsid w:val="00B87D56"/>
    <w:rsid w:val="00B87DDC"/>
    <w:rsid w:val="00B87DFE"/>
    <w:rsid w:val="00B87E1D"/>
    <w:rsid w:val="00B87E85"/>
    <w:rsid w:val="00B87F52"/>
    <w:rsid w:val="00B87FD6"/>
    <w:rsid w:val="00B902B8"/>
    <w:rsid w:val="00B903EC"/>
    <w:rsid w:val="00B90605"/>
    <w:rsid w:val="00B90609"/>
    <w:rsid w:val="00B9078B"/>
    <w:rsid w:val="00B90858"/>
    <w:rsid w:val="00B908D9"/>
    <w:rsid w:val="00B90C2F"/>
    <w:rsid w:val="00B90D59"/>
    <w:rsid w:val="00B90ED8"/>
    <w:rsid w:val="00B90F1E"/>
    <w:rsid w:val="00B90F7E"/>
    <w:rsid w:val="00B9115B"/>
    <w:rsid w:val="00B912A0"/>
    <w:rsid w:val="00B912A7"/>
    <w:rsid w:val="00B9138F"/>
    <w:rsid w:val="00B91554"/>
    <w:rsid w:val="00B916B8"/>
    <w:rsid w:val="00B917C9"/>
    <w:rsid w:val="00B9194E"/>
    <w:rsid w:val="00B919B9"/>
    <w:rsid w:val="00B919F4"/>
    <w:rsid w:val="00B91ABD"/>
    <w:rsid w:val="00B91ADE"/>
    <w:rsid w:val="00B91B3C"/>
    <w:rsid w:val="00B91BA1"/>
    <w:rsid w:val="00B91BBA"/>
    <w:rsid w:val="00B91D1E"/>
    <w:rsid w:val="00B91ECE"/>
    <w:rsid w:val="00B9208C"/>
    <w:rsid w:val="00B9212D"/>
    <w:rsid w:val="00B92187"/>
    <w:rsid w:val="00B921A6"/>
    <w:rsid w:val="00B921AC"/>
    <w:rsid w:val="00B922F7"/>
    <w:rsid w:val="00B92470"/>
    <w:rsid w:val="00B92478"/>
    <w:rsid w:val="00B924C8"/>
    <w:rsid w:val="00B92587"/>
    <w:rsid w:val="00B92729"/>
    <w:rsid w:val="00B92C72"/>
    <w:rsid w:val="00B92EDA"/>
    <w:rsid w:val="00B92FB9"/>
    <w:rsid w:val="00B92FF6"/>
    <w:rsid w:val="00B92FFE"/>
    <w:rsid w:val="00B93002"/>
    <w:rsid w:val="00B93041"/>
    <w:rsid w:val="00B93361"/>
    <w:rsid w:val="00B93407"/>
    <w:rsid w:val="00B9340D"/>
    <w:rsid w:val="00B936CF"/>
    <w:rsid w:val="00B936E1"/>
    <w:rsid w:val="00B936FA"/>
    <w:rsid w:val="00B937C0"/>
    <w:rsid w:val="00B93827"/>
    <w:rsid w:val="00B93E89"/>
    <w:rsid w:val="00B94085"/>
    <w:rsid w:val="00B9414B"/>
    <w:rsid w:val="00B94268"/>
    <w:rsid w:val="00B94398"/>
    <w:rsid w:val="00B943E4"/>
    <w:rsid w:val="00B943FB"/>
    <w:rsid w:val="00B944BB"/>
    <w:rsid w:val="00B9474E"/>
    <w:rsid w:val="00B9479B"/>
    <w:rsid w:val="00B947F8"/>
    <w:rsid w:val="00B948FE"/>
    <w:rsid w:val="00B94A90"/>
    <w:rsid w:val="00B94C39"/>
    <w:rsid w:val="00B94E0B"/>
    <w:rsid w:val="00B94F50"/>
    <w:rsid w:val="00B95175"/>
    <w:rsid w:val="00B951EA"/>
    <w:rsid w:val="00B9523D"/>
    <w:rsid w:val="00B953BB"/>
    <w:rsid w:val="00B9545E"/>
    <w:rsid w:val="00B95584"/>
    <w:rsid w:val="00B95776"/>
    <w:rsid w:val="00B957FA"/>
    <w:rsid w:val="00B9597B"/>
    <w:rsid w:val="00B95D87"/>
    <w:rsid w:val="00B95E72"/>
    <w:rsid w:val="00B96066"/>
    <w:rsid w:val="00B960A2"/>
    <w:rsid w:val="00B960FF"/>
    <w:rsid w:val="00B96215"/>
    <w:rsid w:val="00B9621B"/>
    <w:rsid w:val="00B9639A"/>
    <w:rsid w:val="00B96426"/>
    <w:rsid w:val="00B9693D"/>
    <w:rsid w:val="00B9695D"/>
    <w:rsid w:val="00B96994"/>
    <w:rsid w:val="00B969CE"/>
    <w:rsid w:val="00B96A14"/>
    <w:rsid w:val="00B96A80"/>
    <w:rsid w:val="00B96ABD"/>
    <w:rsid w:val="00B96ECD"/>
    <w:rsid w:val="00B96F63"/>
    <w:rsid w:val="00B97027"/>
    <w:rsid w:val="00B97078"/>
    <w:rsid w:val="00B9736E"/>
    <w:rsid w:val="00B97463"/>
    <w:rsid w:val="00B974EC"/>
    <w:rsid w:val="00B97633"/>
    <w:rsid w:val="00B9776C"/>
    <w:rsid w:val="00B9789F"/>
    <w:rsid w:val="00B979CE"/>
    <w:rsid w:val="00B97C06"/>
    <w:rsid w:val="00B97DE4"/>
    <w:rsid w:val="00B97EEC"/>
    <w:rsid w:val="00B97F26"/>
    <w:rsid w:val="00B97FA2"/>
    <w:rsid w:val="00BA0009"/>
    <w:rsid w:val="00BA0176"/>
    <w:rsid w:val="00BA01A7"/>
    <w:rsid w:val="00BA026A"/>
    <w:rsid w:val="00BA05F4"/>
    <w:rsid w:val="00BA0613"/>
    <w:rsid w:val="00BA07C6"/>
    <w:rsid w:val="00BA0840"/>
    <w:rsid w:val="00BA0851"/>
    <w:rsid w:val="00BA0AFF"/>
    <w:rsid w:val="00BA0CAE"/>
    <w:rsid w:val="00BA0F7E"/>
    <w:rsid w:val="00BA1049"/>
    <w:rsid w:val="00BA1105"/>
    <w:rsid w:val="00BA1118"/>
    <w:rsid w:val="00BA1122"/>
    <w:rsid w:val="00BA1248"/>
    <w:rsid w:val="00BA13A1"/>
    <w:rsid w:val="00BA14AB"/>
    <w:rsid w:val="00BA161C"/>
    <w:rsid w:val="00BA1CFC"/>
    <w:rsid w:val="00BA1FCA"/>
    <w:rsid w:val="00BA20CD"/>
    <w:rsid w:val="00BA2150"/>
    <w:rsid w:val="00BA21E3"/>
    <w:rsid w:val="00BA21FF"/>
    <w:rsid w:val="00BA2226"/>
    <w:rsid w:val="00BA25B4"/>
    <w:rsid w:val="00BA25E8"/>
    <w:rsid w:val="00BA2871"/>
    <w:rsid w:val="00BA289E"/>
    <w:rsid w:val="00BA28D4"/>
    <w:rsid w:val="00BA2B0A"/>
    <w:rsid w:val="00BA2B14"/>
    <w:rsid w:val="00BA2CBF"/>
    <w:rsid w:val="00BA2D1D"/>
    <w:rsid w:val="00BA32EF"/>
    <w:rsid w:val="00BA37CE"/>
    <w:rsid w:val="00BA3C30"/>
    <w:rsid w:val="00BA3D42"/>
    <w:rsid w:val="00BA3D94"/>
    <w:rsid w:val="00BA3F0F"/>
    <w:rsid w:val="00BA3F5E"/>
    <w:rsid w:val="00BA3FF4"/>
    <w:rsid w:val="00BA40B9"/>
    <w:rsid w:val="00BA4269"/>
    <w:rsid w:val="00BA452B"/>
    <w:rsid w:val="00BA45A0"/>
    <w:rsid w:val="00BA4A2E"/>
    <w:rsid w:val="00BA4AB9"/>
    <w:rsid w:val="00BA508E"/>
    <w:rsid w:val="00BA5117"/>
    <w:rsid w:val="00BA5194"/>
    <w:rsid w:val="00BA5436"/>
    <w:rsid w:val="00BA5596"/>
    <w:rsid w:val="00BA55B5"/>
    <w:rsid w:val="00BA57FF"/>
    <w:rsid w:val="00BA58D0"/>
    <w:rsid w:val="00BA59B9"/>
    <w:rsid w:val="00BA5A36"/>
    <w:rsid w:val="00BA602E"/>
    <w:rsid w:val="00BA60F9"/>
    <w:rsid w:val="00BA6188"/>
    <w:rsid w:val="00BA61DE"/>
    <w:rsid w:val="00BA6249"/>
    <w:rsid w:val="00BA633F"/>
    <w:rsid w:val="00BA6714"/>
    <w:rsid w:val="00BA6797"/>
    <w:rsid w:val="00BA685F"/>
    <w:rsid w:val="00BA6865"/>
    <w:rsid w:val="00BA6890"/>
    <w:rsid w:val="00BA6997"/>
    <w:rsid w:val="00BA6A8F"/>
    <w:rsid w:val="00BA7038"/>
    <w:rsid w:val="00BA7053"/>
    <w:rsid w:val="00BA71E7"/>
    <w:rsid w:val="00BA727E"/>
    <w:rsid w:val="00BA73AC"/>
    <w:rsid w:val="00BA75DC"/>
    <w:rsid w:val="00BA766A"/>
    <w:rsid w:val="00BA771E"/>
    <w:rsid w:val="00BA7894"/>
    <w:rsid w:val="00BA7951"/>
    <w:rsid w:val="00BA79DA"/>
    <w:rsid w:val="00BA7BCC"/>
    <w:rsid w:val="00BA7CE1"/>
    <w:rsid w:val="00BA7E10"/>
    <w:rsid w:val="00BA7EE2"/>
    <w:rsid w:val="00BA7F4A"/>
    <w:rsid w:val="00BB0043"/>
    <w:rsid w:val="00BB0084"/>
    <w:rsid w:val="00BB00A0"/>
    <w:rsid w:val="00BB015A"/>
    <w:rsid w:val="00BB01DC"/>
    <w:rsid w:val="00BB083D"/>
    <w:rsid w:val="00BB0A0C"/>
    <w:rsid w:val="00BB0AB5"/>
    <w:rsid w:val="00BB0C4A"/>
    <w:rsid w:val="00BB0C8D"/>
    <w:rsid w:val="00BB0C91"/>
    <w:rsid w:val="00BB0EC5"/>
    <w:rsid w:val="00BB1118"/>
    <w:rsid w:val="00BB11D0"/>
    <w:rsid w:val="00BB1362"/>
    <w:rsid w:val="00BB13A0"/>
    <w:rsid w:val="00BB1427"/>
    <w:rsid w:val="00BB14C2"/>
    <w:rsid w:val="00BB14FE"/>
    <w:rsid w:val="00BB1866"/>
    <w:rsid w:val="00BB19E4"/>
    <w:rsid w:val="00BB1B7B"/>
    <w:rsid w:val="00BB1C3A"/>
    <w:rsid w:val="00BB1CF6"/>
    <w:rsid w:val="00BB2112"/>
    <w:rsid w:val="00BB215E"/>
    <w:rsid w:val="00BB2216"/>
    <w:rsid w:val="00BB24E1"/>
    <w:rsid w:val="00BB252C"/>
    <w:rsid w:val="00BB29FC"/>
    <w:rsid w:val="00BB2A12"/>
    <w:rsid w:val="00BB2A97"/>
    <w:rsid w:val="00BB2AE5"/>
    <w:rsid w:val="00BB2BD6"/>
    <w:rsid w:val="00BB2C45"/>
    <w:rsid w:val="00BB2C6A"/>
    <w:rsid w:val="00BB2CAF"/>
    <w:rsid w:val="00BB2D2C"/>
    <w:rsid w:val="00BB2D6A"/>
    <w:rsid w:val="00BB2E9E"/>
    <w:rsid w:val="00BB2F24"/>
    <w:rsid w:val="00BB2F4E"/>
    <w:rsid w:val="00BB3060"/>
    <w:rsid w:val="00BB3076"/>
    <w:rsid w:val="00BB3363"/>
    <w:rsid w:val="00BB3686"/>
    <w:rsid w:val="00BB397E"/>
    <w:rsid w:val="00BB3B42"/>
    <w:rsid w:val="00BB3BC8"/>
    <w:rsid w:val="00BB3D0F"/>
    <w:rsid w:val="00BB402E"/>
    <w:rsid w:val="00BB4121"/>
    <w:rsid w:val="00BB43B8"/>
    <w:rsid w:val="00BB4482"/>
    <w:rsid w:val="00BB463B"/>
    <w:rsid w:val="00BB46D1"/>
    <w:rsid w:val="00BB470C"/>
    <w:rsid w:val="00BB47EF"/>
    <w:rsid w:val="00BB490B"/>
    <w:rsid w:val="00BB497B"/>
    <w:rsid w:val="00BB4B88"/>
    <w:rsid w:val="00BB4DE9"/>
    <w:rsid w:val="00BB4E52"/>
    <w:rsid w:val="00BB4EB8"/>
    <w:rsid w:val="00BB5097"/>
    <w:rsid w:val="00BB51B2"/>
    <w:rsid w:val="00BB5233"/>
    <w:rsid w:val="00BB52AD"/>
    <w:rsid w:val="00BB5665"/>
    <w:rsid w:val="00BB585D"/>
    <w:rsid w:val="00BB5986"/>
    <w:rsid w:val="00BB5A58"/>
    <w:rsid w:val="00BB5B51"/>
    <w:rsid w:val="00BB5D9C"/>
    <w:rsid w:val="00BB5FD3"/>
    <w:rsid w:val="00BB6021"/>
    <w:rsid w:val="00BB608E"/>
    <w:rsid w:val="00BB6140"/>
    <w:rsid w:val="00BB617A"/>
    <w:rsid w:val="00BB62E7"/>
    <w:rsid w:val="00BB63CD"/>
    <w:rsid w:val="00BB6523"/>
    <w:rsid w:val="00BB6535"/>
    <w:rsid w:val="00BB65FB"/>
    <w:rsid w:val="00BB6732"/>
    <w:rsid w:val="00BB6794"/>
    <w:rsid w:val="00BB68A4"/>
    <w:rsid w:val="00BB6C47"/>
    <w:rsid w:val="00BB6CB4"/>
    <w:rsid w:val="00BB6DE9"/>
    <w:rsid w:val="00BB70E2"/>
    <w:rsid w:val="00BB752B"/>
    <w:rsid w:val="00BB7567"/>
    <w:rsid w:val="00BB764E"/>
    <w:rsid w:val="00BB76B4"/>
    <w:rsid w:val="00BB76C6"/>
    <w:rsid w:val="00BB7959"/>
    <w:rsid w:val="00BB7A7A"/>
    <w:rsid w:val="00BB7B11"/>
    <w:rsid w:val="00BB7C7B"/>
    <w:rsid w:val="00BC0061"/>
    <w:rsid w:val="00BC015A"/>
    <w:rsid w:val="00BC01CD"/>
    <w:rsid w:val="00BC0319"/>
    <w:rsid w:val="00BC0695"/>
    <w:rsid w:val="00BC06FA"/>
    <w:rsid w:val="00BC073D"/>
    <w:rsid w:val="00BC08C2"/>
    <w:rsid w:val="00BC0A01"/>
    <w:rsid w:val="00BC0DA9"/>
    <w:rsid w:val="00BC0FE2"/>
    <w:rsid w:val="00BC1091"/>
    <w:rsid w:val="00BC119F"/>
    <w:rsid w:val="00BC11C0"/>
    <w:rsid w:val="00BC11CA"/>
    <w:rsid w:val="00BC13F1"/>
    <w:rsid w:val="00BC149B"/>
    <w:rsid w:val="00BC14FA"/>
    <w:rsid w:val="00BC1799"/>
    <w:rsid w:val="00BC180D"/>
    <w:rsid w:val="00BC1892"/>
    <w:rsid w:val="00BC1912"/>
    <w:rsid w:val="00BC1A02"/>
    <w:rsid w:val="00BC1ADC"/>
    <w:rsid w:val="00BC1BA1"/>
    <w:rsid w:val="00BC1C7C"/>
    <w:rsid w:val="00BC2121"/>
    <w:rsid w:val="00BC21BB"/>
    <w:rsid w:val="00BC21D8"/>
    <w:rsid w:val="00BC22B7"/>
    <w:rsid w:val="00BC22FF"/>
    <w:rsid w:val="00BC2438"/>
    <w:rsid w:val="00BC25A8"/>
    <w:rsid w:val="00BC2865"/>
    <w:rsid w:val="00BC2B29"/>
    <w:rsid w:val="00BC2D21"/>
    <w:rsid w:val="00BC2E9F"/>
    <w:rsid w:val="00BC2EB0"/>
    <w:rsid w:val="00BC2F08"/>
    <w:rsid w:val="00BC310F"/>
    <w:rsid w:val="00BC3172"/>
    <w:rsid w:val="00BC32A2"/>
    <w:rsid w:val="00BC338A"/>
    <w:rsid w:val="00BC361A"/>
    <w:rsid w:val="00BC3627"/>
    <w:rsid w:val="00BC36A9"/>
    <w:rsid w:val="00BC3A1D"/>
    <w:rsid w:val="00BC3B2C"/>
    <w:rsid w:val="00BC3B36"/>
    <w:rsid w:val="00BC3C63"/>
    <w:rsid w:val="00BC3F08"/>
    <w:rsid w:val="00BC41C0"/>
    <w:rsid w:val="00BC41C2"/>
    <w:rsid w:val="00BC445F"/>
    <w:rsid w:val="00BC453E"/>
    <w:rsid w:val="00BC484B"/>
    <w:rsid w:val="00BC490B"/>
    <w:rsid w:val="00BC496E"/>
    <w:rsid w:val="00BC4A22"/>
    <w:rsid w:val="00BC4FC2"/>
    <w:rsid w:val="00BC5143"/>
    <w:rsid w:val="00BC531E"/>
    <w:rsid w:val="00BC534C"/>
    <w:rsid w:val="00BC57FA"/>
    <w:rsid w:val="00BC5A5A"/>
    <w:rsid w:val="00BC5B6F"/>
    <w:rsid w:val="00BC5B80"/>
    <w:rsid w:val="00BC5C4A"/>
    <w:rsid w:val="00BC5F7F"/>
    <w:rsid w:val="00BC60F2"/>
    <w:rsid w:val="00BC6106"/>
    <w:rsid w:val="00BC61F8"/>
    <w:rsid w:val="00BC6343"/>
    <w:rsid w:val="00BC6592"/>
    <w:rsid w:val="00BC6788"/>
    <w:rsid w:val="00BC68C2"/>
    <w:rsid w:val="00BC68E8"/>
    <w:rsid w:val="00BC6919"/>
    <w:rsid w:val="00BC6B82"/>
    <w:rsid w:val="00BC6C8E"/>
    <w:rsid w:val="00BC6F13"/>
    <w:rsid w:val="00BC70C7"/>
    <w:rsid w:val="00BC70DD"/>
    <w:rsid w:val="00BC7711"/>
    <w:rsid w:val="00BC7D2B"/>
    <w:rsid w:val="00BC7F98"/>
    <w:rsid w:val="00BD014E"/>
    <w:rsid w:val="00BD026A"/>
    <w:rsid w:val="00BD0860"/>
    <w:rsid w:val="00BD08AA"/>
    <w:rsid w:val="00BD08B4"/>
    <w:rsid w:val="00BD08D9"/>
    <w:rsid w:val="00BD0992"/>
    <w:rsid w:val="00BD0AE5"/>
    <w:rsid w:val="00BD0DB5"/>
    <w:rsid w:val="00BD0F82"/>
    <w:rsid w:val="00BD0F8D"/>
    <w:rsid w:val="00BD1245"/>
    <w:rsid w:val="00BD1323"/>
    <w:rsid w:val="00BD147F"/>
    <w:rsid w:val="00BD155E"/>
    <w:rsid w:val="00BD17BA"/>
    <w:rsid w:val="00BD1834"/>
    <w:rsid w:val="00BD18EA"/>
    <w:rsid w:val="00BD1A4D"/>
    <w:rsid w:val="00BD1C27"/>
    <w:rsid w:val="00BD1E88"/>
    <w:rsid w:val="00BD1F9A"/>
    <w:rsid w:val="00BD2045"/>
    <w:rsid w:val="00BD209F"/>
    <w:rsid w:val="00BD22C7"/>
    <w:rsid w:val="00BD24AD"/>
    <w:rsid w:val="00BD25BF"/>
    <w:rsid w:val="00BD2639"/>
    <w:rsid w:val="00BD2708"/>
    <w:rsid w:val="00BD2792"/>
    <w:rsid w:val="00BD2953"/>
    <w:rsid w:val="00BD2A05"/>
    <w:rsid w:val="00BD2A45"/>
    <w:rsid w:val="00BD2A59"/>
    <w:rsid w:val="00BD2A7A"/>
    <w:rsid w:val="00BD2AC7"/>
    <w:rsid w:val="00BD2ADB"/>
    <w:rsid w:val="00BD2D38"/>
    <w:rsid w:val="00BD2D8B"/>
    <w:rsid w:val="00BD2FB0"/>
    <w:rsid w:val="00BD302F"/>
    <w:rsid w:val="00BD332C"/>
    <w:rsid w:val="00BD3450"/>
    <w:rsid w:val="00BD35A6"/>
    <w:rsid w:val="00BD363E"/>
    <w:rsid w:val="00BD3789"/>
    <w:rsid w:val="00BD37CD"/>
    <w:rsid w:val="00BD3828"/>
    <w:rsid w:val="00BD39DB"/>
    <w:rsid w:val="00BD3AC3"/>
    <w:rsid w:val="00BD3B90"/>
    <w:rsid w:val="00BD3D7D"/>
    <w:rsid w:val="00BD3EBC"/>
    <w:rsid w:val="00BD3EBE"/>
    <w:rsid w:val="00BD3F4E"/>
    <w:rsid w:val="00BD3F6F"/>
    <w:rsid w:val="00BD41DA"/>
    <w:rsid w:val="00BD4210"/>
    <w:rsid w:val="00BD42CD"/>
    <w:rsid w:val="00BD42D3"/>
    <w:rsid w:val="00BD43DC"/>
    <w:rsid w:val="00BD43E4"/>
    <w:rsid w:val="00BD463D"/>
    <w:rsid w:val="00BD49F7"/>
    <w:rsid w:val="00BD4CFA"/>
    <w:rsid w:val="00BD4D35"/>
    <w:rsid w:val="00BD4D72"/>
    <w:rsid w:val="00BD5037"/>
    <w:rsid w:val="00BD5170"/>
    <w:rsid w:val="00BD5192"/>
    <w:rsid w:val="00BD5305"/>
    <w:rsid w:val="00BD540B"/>
    <w:rsid w:val="00BD560F"/>
    <w:rsid w:val="00BD56F1"/>
    <w:rsid w:val="00BD5727"/>
    <w:rsid w:val="00BD57CB"/>
    <w:rsid w:val="00BD5802"/>
    <w:rsid w:val="00BD586E"/>
    <w:rsid w:val="00BD5927"/>
    <w:rsid w:val="00BD59A2"/>
    <w:rsid w:val="00BD5ABC"/>
    <w:rsid w:val="00BD5B9D"/>
    <w:rsid w:val="00BD5BD5"/>
    <w:rsid w:val="00BD5E0D"/>
    <w:rsid w:val="00BD5E6E"/>
    <w:rsid w:val="00BD5E97"/>
    <w:rsid w:val="00BD60DE"/>
    <w:rsid w:val="00BD6104"/>
    <w:rsid w:val="00BD61A2"/>
    <w:rsid w:val="00BD69CE"/>
    <w:rsid w:val="00BD6AA0"/>
    <w:rsid w:val="00BD6BE8"/>
    <w:rsid w:val="00BD6C32"/>
    <w:rsid w:val="00BD6D79"/>
    <w:rsid w:val="00BD6E18"/>
    <w:rsid w:val="00BD7112"/>
    <w:rsid w:val="00BD75CD"/>
    <w:rsid w:val="00BD7631"/>
    <w:rsid w:val="00BD76BE"/>
    <w:rsid w:val="00BD77D3"/>
    <w:rsid w:val="00BD791C"/>
    <w:rsid w:val="00BD7C94"/>
    <w:rsid w:val="00BD7C9B"/>
    <w:rsid w:val="00BD7E20"/>
    <w:rsid w:val="00BD7EB3"/>
    <w:rsid w:val="00BD7F5A"/>
    <w:rsid w:val="00BD7F72"/>
    <w:rsid w:val="00BE0254"/>
    <w:rsid w:val="00BE036D"/>
    <w:rsid w:val="00BE040A"/>
    <w:rsid w:val="00BE0542"/>
    <w:rsid w:val="00BE08D7"/>
    <w:rsid w:val="00BE093E"/>
    <w:rsid w:val="00BE0A1F"/>
    <w:rsid w:val="00BE0B64"/>
    <w:rsid w:val="00BE0FD2"/>
    <w:rsid w:val="00BE109D"/>
    <w:rsid w:val="00BE11CE"/>
    <w:rsid w:val="00BE1252"/>
    <w:rsid w:val="00BE1325"/>
    <w:rsid w:val="00BE13AB"/>
    <w:rsid w:val="00BE163F"/>
    <w:rsid w:val="00BE190F"/>
    <w:rsid w:val="00BE19B0"/>
    <w:rsid w:val="00BE19B7"/>
    <w:rsid w:val="00BE19D8"/>
    <w:rsid w:val="00BE1AC8"/>
    <w:rsid w:val="00BE1B3A"/>
    <w:rsid w:val="00BE1C32"/>
    <w:rsid w:val="00BE1CFB"/>
    <w:rsid w:val="00BE1D93"/>
    <w:rsid w:val="00BE1DE2"/>
    <w:rsid w:val="00BE1E7C"/>
    <w:rsid w:val="00BE228F"/>
    <w:rsid w:val="00BE22DA"/>
    <w:rsid w:val="00BE23C2"/>
    <w:rsid w:val="00BE253C"/>
    <w:rsid w:val="00BE2824"/>
    <w:rsid w:val="00BE2837"/>
    <w:rsid w:val="00BE286D"/>
    <w:rsid w:val="00BE29C8"/>
    <w:rsid w:val="00BE2A96"/>
    <w:rsid w:val="00BE2BF7"/>
    <w:rsid w:val="00BE2D3C"/>
    <w:rsid w:val="00BE317A"/>
    <w:rsid w:val="00BE3235"/>
    <w:rsid w:val="00BE32FF"/>
    <w:rsid w:val="00BE34A8"/>
    <w:rsid w:val="00BE3668"/>
    <w:rsid w:val="00BE3AB7"/>
    <w:rsid w:val="00BE3BE2"/>
    <w:rsid w:val="00BE3BEE"/>
    <w:rsid w:val="00BE3E44"/>
    <w:rsid w:val="00BE3E71"/>
    <w:rsid w:val="00BE4335"/>
    <w:rsid w:val="00BE435C"/>
    <w:rsid w:val="00BE43C0"/>
    <w:rsid w:val="00BE44E2"/>
    <w:rsid w:val="00BE462D"/>
    <w:rsid w:val="00BE47FB"/>
    <w:rsid w:val="00BE484D"/>
    <w:rsid w:val="00BE498C"/>
    <w:rsid w:val="00BE49DC"/>
    <w:rsid w:val="00BE4BAD"/>
    <w:rsid w:val="00BE4F00"/>
    <w:rsid w:val="00BE5171"/>
    <w:rsid w:val="00BE51F3"/>
    <w:rsid w:val="00BE534A"/>
    <w:rsid w:val="00BE5457"/>
    <w:rsid w:val="00BE564A"/>
    <w:rsid w:val="00BE569B"/>
    <w:rsid w:val="00BE5724"/>
    <w:rsid w:val="00BE574B"/>
    <w:rsid w:val="00BE5814"/>
    <w:rsid w:val="00BE5ABF"/>
    <w:rsid w:val="00BE5B00"/>
    <w:rsid w:val="00BE5EF9"/>
    <w:rsid w:val="00BE5F8E"/>
    <w:rsid w:val="00BE6009"/>
    <w:rsid w:val="00BE60F8"/>
    <w:rsid w:val="00BE6162"/>
    <w:rsid w:val="00BE643A"/>
    <w:rsid w:val="00BE65B1"/>
    <w:rsid w:val="00BE65CE"/>
    <w:rsid w:val="00BE65D3"/>
    <w:rsid w:val="00BE6BA7"/>
    <w:rsid w:val="00BE6E2C"/>
    <w:rsid w:val="00BE705F"/>
    <w:rsid w:val="00BE70D9"/>
    <w:rsid w:val="00BE7103"/>
    <w:rsid w:val="00BE725E"/>
    <w:rsid w:val="00BE72D6"/>
    <w:rsid w:val="00BE73E3"/>
    <w:rsid w:val="00BE755D"/>
    <w:rsid w:val="00BE76F1"/>
    <w:rsid w:val="00BE7BBB"/>
    <w:rsid w:val="00BE7EF1"/>
    <w:rsid w:val="00BF001F"/>
    <w:rsid w:val="00BF0041"/>
    <w:rsid w:val="00BF0297"/>
    <w:rsid w:val="00BF031E"/>
    <w:rsid w:val="00BF036C"/>
    <w:rsid w:val="00BF0410"/>
    <w:rsid w:val="00BF0943"/>
    <w:rsid w:val="00BF09C7"/>
    <w:rsid w:val="00BF0A5F"/>
    <w:rsid w:val="00BF0B7A"/>
    <w:rsid w:val="00BF0D3D"/>
    <w:rsid w:val="00BF11C3"/>
    <w:rsid w:val="00BF11D8"/>
    <w:rsid w:val="00BF12C1"/>
    <w:rsid w:val="00BF1350"/>
    <w:rsid w:val="00BF1554"/>
    <w:rsid w:val="00BF181A"/>
    <w:rsid w:val="00BF1BD5"/>
    <w:rsid w:val="00BF1C57"/>
    <w:rsid w:val="00BF1D1E"/>
    <w:rsid w:val="00BF1D56"/>
    <w:rsid w:val="00BF1D65"/>
    <w:rsid w:val="00BF214C"/>
    <w:rsid w:val="00BF2310"/>
    <w:rsid w:val="00BF2417"/>
    <w:rsid w:val="00BF2596"/>
    <w:rsid w:val="00BF277B"/>
    <w:rsid w:val="00BF287A"/>
    <w:rsid w:val="00BF29B9"/>
    <w:rsid w:val="00BF2A33"/>
    <w:rsid w:val="00BF2A62"/>
    <w:rsid w:val="00BF2DE6"/>
    <w:rsid w:val="00BF31A1"/>
    <w:rsid w:val="00BF3230"/>
    <w:rsid w:val="00BF363D"/>
    <w:rsid w:val="00BF3690"/>
    <w:rsid w:val="00BF376F"/>
    <w:rsid w:val="00BF37B6"/>
    <w:rsid w:val="00BF3ADC"/>
    <w:rsid w:val="00BF3B69"/>
    <w:rsid w:val="00BF3D1F"/>
    <w:rsid w:val="00BF3DE1"/>
    <w:rsid w:val="00BF3E13"/>
    <w:rsid w:val="00BF3E45"/>
    <w:rsid w:val="00BF3FDF"/>
    <w:rsid w:val="00BF4041"/>
    <w:rsid w:val="00BF44E6"/>
    <w:rsid w:val="00BF482F"/>
    <w:rsid w:val="00BF4A01"/>
    <w:rsid w:val="00BF4A12"/>
    <w:rsid w:val="00BF4B3B"/>
    <w:rsid w:val="00BF4B6F"/>
    <w:rsid w:val="00BF4CCC"/>
    <w:rsid w:val="00BF4DFB"/>
    <w:rsid w:val="00BF4E83"/>
    <w:rsid w:val="00BF4F64"/>
    <w:rsid w:val="00BF4F7A"/>
    <w:rsid w:val="00BF506D"/>
    <w:rsid w:val="00BF5225"/>
    <w:rsid w:val="00BF53A1"/>
    <w:rsid w:val="00BF59B5"/>
    <w:rsid w:val="00BF59C4"/>
    <w:rsid w:val="00BF5A21"/>
    <w:rsid w:val="00BF5D04"/>
    <w:rsid w:val="00BF5D22"/>
    <w:rsid w:val="00BF5DA3"/>
    <w:rsid w:val="00BF5EDD"/>
    <w:rsid w:val="00BF5EF9"/>
    <w:rsid w:val="00BF5F41"/>
    <w:rsid w:val="00BF6415"/>
    <w:rsid w:val="00BF647F"/>
    <w:rsid w:val="00BF6481"/>
    <w:rsid w:val="00BF6519"/>
    <w:rsid w:val="00BF6699"/>
    <w:rsid w:val="00BF66F5"/>
    <w:rsid w:val="00BF67DD"/>
    <w:rsid w:val="00BF6814"/>
    <w:rsid w:val="00BF682D"/>
    <w:rsid w:val="00BF687E"/>
    <w:rsid w:val="00BF6C85"/>
    <w:rsid w:val="00BF7301"/>
    <w:rsid w:val="00BF73D3"/>
    <w:rsid w:val="00BF7581"/>
    <w:rsid w:val="00BF7794"/>
    <w:rsid w:val="00BF7928"/>
    <w:rsid w:val="00BF795E"/>
    <w:rsid w:val="00BF7A69"/>
    <w:rsid w:val="00BF7B0B"/>
    <w:rsid w:val="00BF7BB5"/>
    <w:rsid w:val="00BF7F70"/>
    <w:rsid w:val="00C0025C"/>
    <w:rsid w:val="00C002B2"/>
    <w:rsid w:val="00C0043B"/>
    <w:rsid w:val="00C00596"/>
    <w:rsid w:val="00C00628"/>
    <w:rsid w:val="00C00B11"/>
    <w:rsid w:val="00C00B92"/>
    <w:rsid w:val="00C00D43"/>
    <w:rsid w:val="00C00D76"/>
    <w:rsid w:val="00C00DAA"/>
    <w:rsid w:val="00C00E5F"/>
    <w:rsid w:val="00C00F3C"/>
    <w:rsid w:val="00C01118"/>
    <w:rsid w:val="00C01271"/>
    <w:rsid w:val="00C012D6"/>
    <w:rsid w:val="00C0131E"/>
    <w:rsid w:val="00C0151D"/>
    <w:rsid w:val="00C01659"/>
    <w:rsid w:val="00C017B7"/>
    <w:rsid w:val="00C01832"/>
    <w:rsid w:val="00C01BBB"/>
    <w:rsid w:val="00C01D1B"/>
    <w:rsid w:val="00C01D9A"/>
    <w:rsid w:val="00C01E98"/>
    <w:rsid w:val="00C01FFB"/>
    <w:rsid w:val="00C020F4"/>
    <w:rsid w:val="00C02239"/>
    <w:rsid w:val="00C0276F"/>
    <w:rsid w:val="00C02841"/>
    <w:rsid w:val="00C02BB1"/>
    <w:rsid w:val="00C030C6"/>
    <w:rsid w:val="00C031A3"/>
    <w:rsid w:val="00C032C8"/>
    <w:rsid w:val="00C03337"/>
    <w:rsid w:val="00C03609"/>
    <w:rsid w:val="00C03716"/>
    <w:rsid w:val="00C03719"/>
    <w:rsid w:val="00C03998"/>
    <w:rsid w:val="00C03C16"/>
    <w:rsid w:val="00C03C43"/>
    <w:rsid w:val="00C03E48"/>
    <w:rsid w:val="00C03E56"/>
    <w:rsid w:val="00C040F1"/>
    <w:rsid w:val="00C04238"/>
    <w:rsid w:val="00C04322"/>
    <w:rsid w:val="00C0449A"/>
    <w:rsid w:val="00C04566"/>
    <w:rsid w:val="00C049B2"/>
    <w:rsid w:val="00C04BC0"/>
    <w:rsid w:val="00C04EE9"/>
    <w:rsid w:val="00C05081"/>
    <w:rsid w:val="00C0513E"/>
    <w:rsid w:val="00C0523E"/>
    <w:rsid w:val="00C05242"/>
    <w:rsid w:val="00C0535B"/>
    <w:rsid w:val="00C05406"/>
    <w:rsid w:val="00C05516"/>
    <w:rsid w:val="00C055B1"/>
    <w:rsid w:val="00C056E7"/>
    <w:rsid w:val="00C05799"/>
    <w:rsid w:val="00C057E0"/>
    <w:rsid w:val="00C0588F"/>
    <w:rsid w:val="00C059D9"/>
    <w:rsid w:val="00C05BA8"/>
    <w:rsid w:val="00C05F78"/>
    <w:rsid w:val="00C0603D"/>
    <w:rsid w:val="00C06409"/>
    <w:rsid w:val="00C06483"/>
    <w:rsid w:val="00C0654F"/>
    <w:rsid w:val="00C06612"/>
    <w:rsid w:val="00C066BA"/>
    <w:rsid w:val="00C066EF"/>
    <w:rsid w:val="00C06D73"/>
    <w:rsid w:val="00C0702D"/>
    <w:rsid w:val="00C070EE"/>
    <w:rsid w:val="00C07154"/>
    <w:rsid w:val="00C07384"/>
    <w:rsid w:val="00C0743C"/>
    <w:rsid w:val="00C074FC"/>
    <w:rsid w:val="00C07513"/>
    <w:rsid w:val="00C07B50"/>
    <w:rsid w:val="00C07BB7"/>
    <w:rsid w:val="00C07CA2"/>
    <w:rsid w:val="00C07F98"/>
    <w:rsid w:val="00C101CF"/>
    <w:rsid w:val="00C10218"/>
    <w:rsid w:val="00C10304"/>
    <w:rsid w:val="00C103BA"/>
    <w:rsid w:val="00C104D2"/>
    <w:rsid w:val="00C105C2"/>
    <w:rsid w:val="00C10612"/>
    <w:rsid w:val="00C10643"/>
    <w:rsid w:val="00C1073C"/>
    <w:rsid w:val="00C10935"/>
    <w:rsid w:val="00C10976"/>
    <w:rsid w:val="00C10A52"/>
    <w:rsid w:val="00C10A7D"/>
    <w:rsid w:val="00C10D82"/>
    <w:rsid w:val="00C10E92"/>
    <w:rsid w:val="00C1105B"/>
    <w:rsid w:val="00C110C9"/>
    <w:rsid w:val="00C1143D"/>
    <w:rsid w:val="00C115CA"/>
    <w:rsid w:val="00C115F8"/>
    <w:rsid w:val="00C115F9"/>
    <w:rsid w:val="00C11B2B"/>
    <w:rsid w:val="00C11BC7"/>
    <w:rsid w:val="00C11DFE"/>
    <w:rsid w:val="00C11FE2"/>
    <w:rsid w:val="00C12008"/>
    <w:rsid w:val="00C12018"/>
    <w:rsid w:val="00C1236F"/>
    <w:rsid w:val="00C124D8"/>
    <w:rsid w:val="00C12652"/>
    <w:rsid w:val="00C126B8"/>
    <w:rsid w:val="00C128B7"/>
    <w:rsid w:val="00C12CA2"/>
    <w:rsid w:val="00C131AB"/>
    <w:rsid w:val="00C131CD"/>
    <w:rsid w:val="00C13243"/>
    <w:rsid w:val="00C132AD"/>
    <w:rsid w:val="00C133AC"/>
    <w:rsid w:val="00C1375C"/>
    <w:rsid w:val="00C13AAB"/>
    <w:rsid w:val="00C13C49"/>
    <w:rsid w:val="00C13C92"/>
    <w:rsid w:val="00C13CF5"/>
    <w:rsid w:val="00C13EDF"/>
    <w:rsid w:val="00C1428D"/>
    <w:rsid w:val="00C1443C"/>
    <w:rsid w:val="00C14676"/>
    <w:rsid w:val="00C14710"/>
    <w:rsid w:val="00C14A5F"/>
    <w:rsid w:val="00C14AB0"/>
    <w:rsid w:val="00C14B09"/>
    <w:rsid w:val="00C14B3B"/>
    <w:rsid w:val="00C14BF9"/>
    <w:rsid w:val="00C14C2D"/>
    <w:rsid w:val="00C14E56"/>
    <w:rsid w:val="00C14EAD"/>
    <w:rsid w:val="00C14EF3"/>
    <w:rsid w:val="00C1529E"/>
    <w:rsid w:val="00C152F9"/>
    <w:rsid w:val="00C1556B"/>
    <w:rsid w:val="00C1584E"/>
    <w:rsid w:val="00C15B4D"/>
    <w:rsid w:val="00C15BF6"/>
    <w:rsid w:val="00C15C0E"/>
    <w:rsid w:val="00C15C10"/>
    <w:rsid w:val="00C15CA6"/>
    <w:rsid w:val="00C15E06"/>
    <w:rsid w:val="00C15E16"/>
    <w:rsid w:val="00C15FBC"/>
    <w:rsid w:val="00C16094"/>
    <w:rsid w:val="00C16183"/>
    <w:rsid w:val="00C165A5"/>
    <w:rsid w:val="00C16638"/>
    <w:rsid w:val="00C16703"/>
    <w:rsid w:val="00C1678F"/>
    <w:rsid w:val="00C168E1"/>
    <w:rsid w:val="00C16CFD"/>
    <w:rsid w:val="00C16D18"/>
    <w:rsid w:val="00C16D5E"/>
    <w:rsid w:val="00C16DA7"/>
    <w:rsid w:val="00C170F6"/>
    <w:rsid w:val="00C17102"/>
    <w:rsid w:val="00C1720C"/>
    <w:rsid w:val="00C17293"/>
    <w:rsid w:val="00C17650"/>
    <w:rsid w:val="00C17931"/>
    <w:rsid w:val="00C17A46"/>
    <w:rsid w:val="00C17C27"/>
    <w:rsid w:val="00C17E55"/>
    <w:rsid w:val="00C17FF0"/>
    <w:rsid w:val="00C2006C"/>
    <w:rsid w:val="00C20204"/>
    <w:rsid w:val="00C202CE"/>
    <w:rsid w:val="00C207D6"/>
    <w:rsid w:val="00C20A94"/>
    <w:rsid w:val="00C20BC4"/>
    <w:rsid w:val="00C20CBF"/>
    <w:rsid w:val="00C20D6C"/>
    <w:rsid w:val="00C210B9"/>
    <w:rsid w:val="00C21251"/>
    <w:rsid w:val="00C21615"/>
    <w:rsid w:val="00C216FF"/>
    <w:rsid w:val="00C2183B"/>
    <w:rsid w:val="00C219B9"/>
    <w:rsid w:val="00C21AC6"/>
    <w:rsid w:val="00C21C1F"/>
    <w:rsid w:val="00C21D91"/>
    <w:rsid w:val="00C21E81"/>
    <w:rsid w:val="00C21EAA"/>
    <w:rsid w:val="00C21EF5"/>
    <w:rsid w:val="00C2206E"/>
    <w:rsid w:val="00C22085"/>
    <w:rsid w:val="00C22245"/>
    <w:rsid w:val="00C2229F"/>
    <w:rsid w:val="00C22364"/>
    <w:rsid w:val="00C223F7"/>
    <w:rsid w:val="00C2258E"/>
    <w:rsid w:val="00C225A6"/>
    <w:rsid w:val="00C225EF"/>
    <w:rsid w:val="00C226E7"/>
    <w:rsid w:val="00C22846"/>
    <w:rsid w:val="00C229C7"/>
    <w:rsid w:val="00C22C8A"/>
    <w:rsid w:val="00C22D3E"/>
    <w:rsid w:val="00C22EF8"/>
    <w:rsid w:val="00C22F68"/>
    <w:rsid w:val="00C231E2"/>
    <w:rsid w:val="00C2322A"/>
    <w:rsid w:val="00C232AE"/>
    <w:rsid w:val="00C2342A"/>
    <w:rsid w:val="00C235D9"/>
    <w:rsid w:val="00C236BA"/>
    <w:rsid w:val="00C237D6"/>
    <w:rsid w:val="00C2390D"/>
    <w:rsid w:val="00C23974"/>
    <w:rsid w:val="00C23BE3"/>
    <w:rsid w:val="00C23C3F"/>
    <w:rsid w:val="00C23DCF"/>
    <w:rsid w:val="00C24192"/>
    <w:rsid w:val="00C244EB"/>
    <w:rsid w:val="00C24512"/>
    <w:rsid w:val="00C24619"/>
    <w:rsid w:val="00C246A0"/>
    <w:rsid w:val="00C246C1"/>
    <w:rsid w:val="00C247CE"/>
    <w:rsid w:val="00C24928"/>
    <w:rsid w:val="00C24B31"/>
    <w:rsid w:val="00C24BEE"/>
    <w:rsid w:val="00C24BFA"/>
    <w:rsid w:val="00C24D0B"/>
    <w:rsid w:val="00C24D7F"/>
    <w:rsid w:val="00C24EDE"/>
    <w:rsid w:val="00C24F5D"/>
    <w:rsid w:val="00C25081"/>
    <w:rsid w:val="00C25179"/>
    <w:rsid w:val="00C25372"/>
    <w:rsid w:val="00C25379"/>
    <w:rsid w:val="00C25432"/>
    <w:rsid w:val="00C25455"/>
    <w:rsid w:val="00C257CB"/>
    <w:rsid w:val="00C25ABB"/>
    <w:rsid w:val="00C25B3A"/>
    <w:rsid w:val="00C25EBF"/>
    <w:rsid w:val="00C26117"/>
    <w:rsid w:val="00C261FD"/>
    <w:rsid w:val="00C2626D"/>
    <w:rsid w:val="00C262DF"/>
    <w:rsid w:val="00C263D2"/>
    <w:rsid w:val="00C26441"/>
    <w:rsid w:val="00C26451"/>
    <w:rsid w:val="00C2667E"/>
    <w:rsid w:val="00C268BA"/>
    <w:rsid w:val="00C2693E"/>
    <w:rsid w:val="00C26A2B"/>
    <w:rsid w:val="00C26A78"/>
    <w:rsid w:val="00C26AF9"/>
    <w:rsid w:val="00C26CDD"/>
    <w:rsid w:val="00C26FC4"/>
    <w:rsid w:val="00C27189"/>
    <w:rsid w:val="00C271A7"/>
    <w:rsid w:val="00C272A1"/>
    <w:rsid w:val="00C274C1"/>
    <w:rsid w:val="00C27972"/>
    <w:rsid w:val="00C27AB6"/>
    <w:rsid w:val="00C27BA4"/>
    <w:rsid w:val="00C27CEF"/>
    <w:rsid w:val="00C27E32"/>
    <w:rsid w:val="00C27E94"/>
    <w:rsid w:val="00C27F0B"/>
    <w:rsid w:val="00C27FC9"/>
    <w:rsid w:val="00C30077"/>
    <w:rsid w:val="00C302FC"/>
    <w:rsid w:val="00C3058B"/>
    <w:rsid w:val="00C30618"/>
    <w:rsid w:val="00C30630"/>
    <w:rsid w:val="00C307E9"/>
    <w:rsid w:val="00C30816"/>
    <w:rsid w:val="00C30B40"/>
    <w:rsid w:val="00C30C1E"/>
    <w:rsid w:val="00C30D96"/>
    <w:rsid w:val="00C30EBD"/>
    <w:rsid w:val="00C311E8"/>
    <w:rsid w:val="00C31461"/>
    <w:rsid w:val="00C31844"/>
    <w:rsid w:val="00C31881"/>
    <w:rsid w:val="00C318D5"/>
    <w:rsid w:val="00C31B33"/>
    <w:rsid w:val="00C31D2A"/>
    <w:rsid w:val="00C31DF5"/>
    <w:rsid w:val="00C322ED"/>
    <w:rsid w:val="00C323B3"/>
    <w:rsid w:val="00C326B7"/>
    <w:rsid w:val="00C3295C"/>
    <w:rsid w:val="00C32AB0"/>
    <w:rsid w:val="00C32AE1"/>
    <w:rsid w:val="00C32BB6"/>
    <w:rsid w:val="00C32C49"/>
    <w:rsid w:val="00C32C9C"/>
    <w:rsid w:val="00C32D12"/>
    <w:rsid w:val="00C331DB"/>
    <w:rsid w:val="00C332D2"/>
    <w:rsid w:val="00C333E1"/>
    <w:rsid w:val="00C334E3"/>
    <w:rsid w:val="00C335C9"/>
    <w:rsid w:val="00C33623"/>
    <w:rsid w:val="00C339DA"/>
    <w:rsid w:val="00C33CE2"/>
    <w:rsid w:val="00C33DF4"/>
    <w:rsid w:val="00C33F8E"/>
    <w:rsid w:val="00C34257"/>
    <w:rsid w:val="00C3432D"/>
    <w:rsid w:val="00C34516"/>
    <w:rsid w:val="00C3455E"/>
    <w:rsid w:val="00C347E8"/>
    <w:rsid w:val="00C3481E"/>
    <w:rsid w:val="00C348AE"/>
    <w:rsid w:val="00C34BE4"/>
    <w:rsid w:val="00C34DA2"/>
    <w:rsid w:val="00C34FBC"/>
    <w:rsid w:val="00C35026"/>
    <w:rsid w:val="00C350E6"/>
    <w:rsid w:val="00C353A2"/>
    <w:rsid w:val="00C354C8"/>
    <w:rsid w:val="00C35589"/>
    <w:rsid w:val="00C3559C"/>
    <w:rsid w:val="00C35739"/>
    <w:rsid w:val="00C357A6"/>
    <w:rsid w:val="00C357BB"/>
    <w:rsid w:val="00C35E76"/>
    <w:rsid w:val="00C35F08"/>
    <w:rsid w:val="00C36012"/>
    <w:rsid w:val="00C36220"/>
    <w:rsid w:val="00C362FB"/>
    <w:rsid w:val="00C36499"/>
    <w:rsid w:val="00C365C5"/>
    <w:rsid w:val="00C36606"/>
    <w:rsid w:val="00C367BB"/>
    <w:rsid w:val="00C36CBF"/>
    <w:rsid w:val="00C36CCE"/>
    <w:rsid w:val="00C36F03"/>
    <w:rsid w:val="00C37203"/>
    <w:rsid w:val="00C37465"/>
    <w:rsid w:val="00C376BE"/>
    <w:rsid w:val="00C377C5"/>
    <w:rsid w:val="00C379CA"/>
    <w:rsid w:val="00C379E2"/>
    <w:rsid w:val="00C37A4C"/>
    <w:rsid w:val="00C37BE1"/>
    <w:rsid w:val="00C37CD2"/>
    <w:rsid w:val="00C37D61"/>
    <w:rsid w:val="00C37E05"/>
    <w:rsid w:val="00C40105"/>
    <w:rsid w:val="00C40422"/>
    <w:rsid w:val="00C40479"/>
    <w:rsid w:val="00C405ED"/>
    <w:rsid w:val="00C40656"/>
    <w:rsid w:val="00C4066C"/>
    <w:rsid w:val="00C406D9"/>
    <w:rsid w:val="00C40874"/>
    <w:rsid w:val="00C40ADE"/>
    <w:rsid w:val="00C40B1E"/>
    <w:rsid w:val="00C40BFD"/>
    <w:rsid w:val="00C40C48"/>
    <w:rsid w:val="00C40D3C"/>
    <w:rsid w:val="00C41026"/>
    <w:rsid w:val="00C410F9"/>
    <w:rsid w:val="00C412B1"/>
    <w:rsid w:val="00C4171C"/>
    <w:rsid w:val="00C417CC"/>
    <w:rsid w:val="00C4198D"/>
    <w:rsid w:val="00C41B90"/>
    <w:rsid w:val="00C41BC3"/>
    <w:rsid w:val="00C41BD5"/>
    <w:rsid w:val="00C420B4"/>
    <w:rsid w:val="00C4249D"/>
    <w:rsid w:val="00C424CE"/>
    <w:rsid w:val="00C4250A"/>
    <w:rsid w:val="00C4270A"/>
    <w:rsid w:val="00C42918"/>
    <w:rsid w:val="00C42B9E"/>
    <w:rsid w:val="00C42C2E"/>
    <w:rsid w:val="00C42CCF"/>
    <w:rsid w:val="00C42CEF"/>
    <w:rsid w:val="00C42E37"/>
    <w:rsid w:val="00C42FA6"/>
    <w:rsid w:val="00C4309C"/>
    <w:rsid w:val="00C434DC"/>
    <w:rsid w:val="00C43634"/>
    <w:rsid w:val="00C4367D"/>
    <w:rsid w:val="00C438AE"/>
    <w:rsid w:val="00C43E07"/>
    <w:rsid w:val="00C43E75"/>
    <w:rsid w:val="00C44202"/>
    <w:rsid w:val="00C44325"/>
    <w:rsid w:val="00C4432F"/>
    <w:rsid w:val="00C44715"/>
    <w:rsid w:val="00C448E3"/>
    <w:rsid w:val="00C4498C"/>
    <w:rsid w:val="00C44C21"/>
    <w:rsid w:val="00C44E27"/>
    <w:rsid w:val="00C44F02"/>
    <w:rsid w:val="00C44FA0"/>
    <w:rsid w:val="00C45005"/>
    <w:rsid w:val="00C451DB"/>
    <w:rsid w:val="00C45208"/>
    <w:rsid w:val="00C45310"/>
    <w:rsid w:val="00C453BB"/>
    <w:rsid w:val="00C45704"/>
    <w:rsid w:val="00C45830"/>
    <w:rsid w:val="00C45946"/>
    <w:rsid w:val="00C45993"/>
    <w:rsid w:val="00C45DBE"/>
    <w:rsid w:val="00C45ED3"/>
    <w:rsid w:val="00C45F6A"/>
    <w:rsid w:val="00C45FB6"/>
    <w:rsid w:val="00C463E1"/>
    <w:rsid w:val="00C46453"/>
    <w:rsid w:val="00C46480"/>
    <w:rsid w:val="00C465BA"/>
    <w:rsid w:val="00C466E8"/>
    <w:rsid w:val="00C467C4"/>
    <w:rsid w:val="00C468C9"/>
    <w:rsid w:val="00C468D1"/>
    <w:rsid w:val="00C46A79"/>
    <w:rsid w:val="00C46B25"/>
    <w:rsid w:val="00C46E83"/>
    <w:rsid w:val="00C46EE1"/>
    <w:rsid w:val="00C46F4E"/>
    <w:rsid w:val="00C470BA"/>
    <w:rsid w:val="00C47102"/>
    <w:rsid w:val="00C472CE"/>
    <w:rsid w:val="00C473E1"/>
    <w:rsid w:val="00C47504"/>
    <w:rsid w:val="00C47568"/>
    <w:rsid w:val="00C47693"/>
    <w:rsid w:val="00C47789"/>
    <w:rsid w:val="00C47908"/>
    <w:rsid w:val="00C47B5C"/>
    <w:rsid w:val="00C47C61"/>
    <w:rsid w:val="00C50179"/>
    <w:rsid w:val="00C50209"/>
    <w:rsid w:val="00C50332"/>
    <w:rsid w:val="00C505AE"/>
    <w:rsid w:val="00C50780"/>
    <w:rsid w:val="00C508BB"/>
    <w:rsid w:val="00C508D6"/>
    <w:rsid w:val="00C50961"/>
    <w:rsid w:val="00C50A8D"/>
    <w:rsid w:val="00C50B40"/>
    <w:rsid w:val="00C50CE4"/>
    <w:rsid w:val="00C50DE9"/>
    <w:rsid w:val="00C5108D"/>
    <w:rsid w:val="00C5114A"/>
    <w:rsid w:val="00C51226"/>
    <w:rsid w:val="00C5144C"/>
    <w:rsid w:val="00C5165D"/>
    <w:rsid w:val="00C51758"/>
    <w:rsid w:val="00C517C4"/>
    <w:rsid w:val="00C51AB6"/>
    <w:rsid w:val="00C51B63"/>
    <w:rsid w:val="00C51CAB"/>
    <w:rsid w:val="00C51D98"/>
    <w:rsid w:val="00C51E3F"/>
    <w:rsid w:val="00C51E6E"/>
    <w:rsid w:val="00C52026"/>
    <w:rsid w:val="00C52172"/>
    <w:rsid w:val="00C5250D"/>
    <w:rsid w:val="00C526B7"/>
    <w:rsid w:val="00C52A3C"/>
    <w:rsid w:val="00C52EDC"/>
    <w:rsid w:val="00C52EE5"/>
    <w:rsid w:val="00C5306E"/>
    <w:rsid w:val="00C53413"/>
    <w:rsid w:val="00C535DE"/>
    <w:rsid w:val="00C536FB"/>
    <w:rsid w:val="00C537CE"/>
    <w:rsid w:val="00C537F0"/>
    <w:rsid w:val="00C53822"/>
    <w:rsid w:val="00C53A50"/>
    <w:rsid w:val="00C53C78"/>
    <w:rsid w:val="00C53E6B"/>
    <w:rsid w:val="00C53ED0"/>
    <w:rsid w:val="00C5409D"/>
    <w:rsid w:val="00C540EC"/>
    <w:rsid w:val="00C5415C"/>
    <w:rsid w:val="00C54190"/>
    <w:rsid w:val="00C546FD"/>
    <w:rsid w:val="00C547E4"/>
    <w:rsid w:val="00C54860"/>
    <w:rsid w:val="00C54916"/>
    <w:rsid w:val="00C54AC4"/>
    <w:rsid w:val="00C54C47"/>
    <w:rsid w:val="00C54CFB"/>
    <w:rsid w:val="00C54E12"/>
    <w:rsid w:val="00C54E13"/>
    <w:rsid w:val="00C54F98"/>
    <w:rsid w:val="00C550F6"/>
    <w:rsid w:val="00C55122"/>
    <w:rsid w:val="00C551EC"/>
    <w:rsid w:val="00C55489"/>
    <w:rsid w:val="00C55539"/>
    <w:rsid w:val="00C5566E"/>
    <w:rsid w:val="00C55802"/>
    <w:rsid w:val="00C55AF0"/>
    <w:rsid w:val="00C55BA9"/>
    <w:rsid w:val="00C55C09"/>
    <w:rsid w:val="00C55D29"/>
    <w:rsid w:val="00C55D5B"/>
    <w:rsid w:val="00C55D82"/>
    <w:rsid w:val="00C55DD5"/>
    <w:rsid w:val="00C560A3"/>
    <w:rsid w:val="00C5640B"/>
    <w:rsid w:val="00C56541"/>
    <w:rsid w:val="00C56797"/>
    <w:rsid w:val="00C567B7"/>
    <w:rsid w:val="00C56913"/>
    <w:rsid w:val="00C56B58"/>
    <w:rsid w:val="00C56C2E"/>
    <w:rsid w:val="00C56F2E"/>
    <w:rsid w:val="00C56F3B"/>
    <w:rsid w:val="00C5706F"/>
    <w:rsid w:val="00C57130"/>
    <w:rsid w:val="00C571F8"/>
    <w:rsid w:val="00C57384"/>
    <w:rsid w:val="00C573E5"/>
    <w:rsid w:val="00C57422"/>
    <w:rsid w:val="00C57503"/>
    <w:rsid w:val="00C57507"/>
    <w:rsid w:val="00C5793F"/>
    <w:rsid w:val="00C57989"/>
    <w:rsid w:val="00C57AA1"/>
    <w:rsid w:val="00C57AC9"/>
    <w:rsid w:val="00C57BED"/>
    <w:rsid w:val="00C57C02"/>
    <w:rsid w:val="00C57C8A"/>
    <w:rsid w:val="00C57D69"/>
    <w:rsid w:val="00C57D7E"/>
    <w:rsid w:val="00C57E29"/>
    <w:rsid w:val="00C57E53"/>
    <w:rsid w:val="00C57F4B"/>
    <w:rsid w:val="00C60072"/>
    <w:rsid w:val="00C60213"/>
    <w:rsid w:val="00C606EF"/>
    <w:rsid w:val="00C60B48"/>
    <w:rsid w:val="00C60D22"/>
    <w:rsid w:val="00C6122D"/>
    <w:rsid w:val="00C61350"/>
    <w:rsid w:val="00C614BF"/>
    <w:rsid w:val="00C616FD"/>
    <w:rsid w:val="00C617AC"/>
    <w:rsid w:val="00C61AB4"/>
    <w:rsid w:val="00C61E8E"/>
    <w:rsid w:val="00C61EAB"/>
    <w:rsid w:val="00C61F92"/>
    <w:rsid w:val="00C62202"/>
    <w:rsid w:val="00C622FC"/>
    <w:rsid w:val="00C6271D"/>
    <w:rsid w:val="00C6298A"/>
    <w:rsid w:val="00C62A56"/>
    <w:rsid w:val="00C62B3A"/>
    <w:rsid w:val="00C62F25"/>
    <w:rsid w:val="00C62F8E"/>
    <w:rsid w:val="00C63009"/>
    <w:rsid w:val="00C63625"/>
    <w:rsid w:val="00C636F9"/>
    <w:rsid w:val="00C63863"/>
    <w:rsid w:val="00C638BC"/>
    <w:rsid w:val="00C6397E"/>
    <w:rsid w:val="00C639F2"/>
    <w:rsid w:val="00C63A16"/>
    <w:rsid w:val="00C63C08"/>
    <w:rsid w:val="00C63C33"/>
    <w:rsid w:val="00C63D6A"/>
    <w:rsid w:val="00C640D6"/>
    <w:rsid w:val="00C6454C"/>
    <w:rsid w:val="00C64692"/>
    <w:rsid w:val="00C646FF"/>
    <w:rsid w:val="00C64866"/>
    <w:rsid w:val="00C648C6"/>
    <w:rsid w:val="00C64A73"/>
    <w:rsid w:val="00C64AB9"/>
    <w:rsid w:val="00C64C38"/>
    <w:rsid w:val="00C651AC"/>
    <w:rsid w:val="00C6534B"/>
    <w:rsid w:val="00C654B6"/>
    <w:rsid w:val="00C65538"/>
    <w:rsid w:val="00C65604"/>
    <w:rsid w:val="00C65887"/>
    <w:rsid w:val="00C65C44"/>
    <w:rsid w:val="00C660F5"/>
    <w:rsid w:val="00C66214"/>
    <w:rsid w:val="00C66341"/>
    <w:rsid w:val="00C6638E"/>
    <w:rsid w:val="00C66399"/>
    <w:rsid w:val="00C66543"/>
    <w:rsid w:val="00C6669E"/>
    <w:rsid w:val="00C66765"/>
    <w:rsid w:val="00C668A3"/>
    <w:rsid w:val="00C66998"/>
    <w:rsid w:val="00C66D44"/>
    <w:rsid w:val="00C66F66"/>
    <w:rsid w:val="00C66FA7"/>
    <w:rsid w:val="00C6711E"/>
    <w:rsid w:val="00C6758C"/>
    <w:rsid w:val="00C67708"/>
    <w:rsid w:val="00C677A1"/>
    <w:rsid w:val="00C67854"/>
    <w:rsid w:val="00C67A3E"/>
    <w:rsid w:val="00C67B8B"/>
    <w:rsid w:val="00C67D61"/>
    <w:rsid w:val="00C67E82"/>
    <w:rsid w:val="00C67F7A"/>
    <w:rsid w:val="00C70140"/>
    <w:rsid w:val="00C7022E"/>
    <w:rsid w:val="00C70689"/>
    <w:rsid w:val="00C708A5"/>
    <w:rsid w:val="00C708EF"/>
    <w:rsid w:val="00C70AA0"/>
    <w:rsid w:val="00C71067"/>
    <w:rsid w:val="00C7137F"/>
    <w:rsid w:val="00C71464"/>
    <w:rsid w:val="00C71488"/>
    <w:rsid w:val="00C715AE"/>
    <w:rsid w:val="00C71A30"/>
    <w:rsid w:val="00C71AF6"/>
    <w:rsid w:val="00C71D3B"/>
    <w:rsid w:val="00C71EDB"/>
    <w:rsid w:val="00C71FAD"/>
    <w:rsid w:val="00C71FDD"/>
    <w:rsid w:val="00C720BD"/>
    <w:rsid w:val="00C720CF"/>
    <w:rsid w:val="00C723E4"/>
    <w:rsid w:val="00C7245E"/>
    <w:rsid w:val="00C72464"/>
    <w:rsid w:val="00C72637"/>
    <w:rsid w:val="00C72931"/>
    <w:rsid w:val="00C7293C"/>
    <w:rsid w:val="00C72D78"/>
    <w:rsid w:val="00C72DA8"/>
    <w:rsid w:val="00C72E66"/>
    <w:rsid w:val="00C72EAC"/>
    <w:rsid w:val="00C7368A"/>
    <w:rsid w:val="00C736B4"/>
    <w:rsid w:val="00C73773"/>
    <w:rsid w:val="00C73AFE"/>
    <w:rsid w:val="00C73C68"/>
    <w:rsid w:val="00C73CB0"/>
    <w:rsid w:val="00C73E28"/>
    <w:rsid w:val="00C73E40"/>
    <w:rsid w:val="00C73E61"/>
    <w:rsid w:val="00C7402B"/>
    <w:rsid w:val="00C74093"/>
    <w:rsid w:val="00C74205"/>
    <w:rsid w:val="00C743CC"/>
    <w:rsid w:val="00C7440B"/>
    <w:rsid w:val="00C74418"/>
    <w:rsid w:val="00C74651"/>
    <w:rsid w:val="00C74652"/>
    <w:rsid w:val="00C7495F"/>
    <w:rsid w:val="00C74971"/>
    <w:rsid w:val="00C74C51"/>
    <w:rsid w:val="00C74C5D"/>
    <w:rsid w:val="00C74D1F"/>
    <w:rsid w:val="00C74ED4"/>
    <w:rsid w:val="00C74F1C"/>
    <w:rsid w:val="00C7529B"/>
    <w:rsid w:val="00C753A9"/>
    <w:rsid w:val="00C754A2"/>
    <w:rsid w:val="00C754AA"/>
    <w:rsid w:val="00C75503"/>
    <w:rsid w:val="00C75591"/>
    <w:rsid w:val="00C755F0"/>
    <w:rsid w:val="00C75934"/>
    <w:rsid w:val="00C75AE1"/>
    <w:rsid w:val="00C75B1C"/>
    <w:rsid w:val="00C75B58"/>
    <w:rsid w:val="00C75CC4"/>
    <w:rsid w:val="00C75CCF"/>
    <w:rsid w:val="00C76228"/>
    <w:rsid w:val="00C762C5"/>
    <w:rsid w:val="00C7630C"/>
    <w:rsid w:val="00C763F0"/>
    <w:rsid w:val="00C766BE"/>
    <w:rsid w:val="00C767A7"/>
    <w:rsid w:val="00C76B6F"/>
    <w:rsid w:val="00C76B80"/>
    <w:rsid w:val="00C7703E"/>
    <w:rsid w:val="00C770E2"/>
    <w:rsid w:val="00C771F5"/>
    <w:rsid w:val="00C7726F"/>
    <w:rsid w:val="00C772DC"/>
    <w:rsid w:val="00C77310"/>
    <w:rsid w:val="00C773A5"/>
    <w:rsid w:val="00C77409"/>
    <w:rsid w:val="00C77417"/>
    <w:rsid w:val="00C7750F"/>
    <w:rsid w:val="00C77591"/>
    <w:rsid w:val="00C775F4"/>
    <w:rsid w:val="00C7782E"/>
    <w:rsid w:val="00C77A3C"/>
    <w:rsid w:val="00C77A40"/>
    <w:rsid w:val="00C77AA7"/>
    <w:rsid w:val="00C77BE9"/>
    <w:rsid w:val="00C77D7E"/>
    <w:rsid w:val="00C77EBF"/>
    <w:rsid w:val="00C77FEF"/>
    <w:rsid w:val="00C80583"/>
    <w:rsid w:val="00C80611"/>
    <w:rsid w:val="00C806E0"/>
    <w:rsid w:val="00C80884"/>
    <w:rsid w:val="00C808E2"/>
    <w:rsid w:val="00C80912"/>
    <w:rsid w:val="00C80C27"/>
    <w:rsid w:val="00C80D83"/>
    <w:rsid w:val="00C80DD8"/>
    <w:rsid w:val="00C80FC6"/>
    <w:rsid w:val="00C81066"/>
    <w:rsid w:val="00C81365"/>
    <w:rsid w:val="00C813D2"/>
    <w:rsid w:val="00C81738"/>
    <w:rsid w:val="00C818AF"/>
    <w:rsid w:val="00C8196E"/>
    <w:rsid w:val="00C81B20"/>
    <w:rsid w:val="00C81CB7"/>
    <w:rsid w:val="00C81E4D"/>
    <w:rsid w:val="00C82010"/>
    <w:rsid w:val="00C8209B"/>
    <w:rsid w:val="00C8209D"/>
    <w:rsid w:val="00C820BD"/>
    <w:rsid w:val="00C820D6"/>
    <w:rsid w:val="00C82273"/>
    <w:rsid w:val="00C82318"/>
    <w:rsid w:val="00C82733"/>
    <w:rsid w:val="00C82CBC"/>
    <w:rsid w:val="00C82CEA"/>
    <w:rsid w:val="00C82D55"/>
    <w:rsid w:val="00C82D93"/>
    <w:rsid w:val="00C82E0B"/>
    <w:rsid w:val="00C82F1A"/>
    <w:rsid w:val="00C82F34"/>
    <w:rsid w:val="00C8319A"/>
    <w:rsid w:val="00C832DE"/>
    <w:rsid w:val="00C835B7"/>
    <w:rsid w:val="00C83763"/>
    <w:rsid w:val="00C83828"/>
    <w:rsid w:val="00C83989"/>
    <w:rsid w:val="00C83B05"/>
    <w:rsid w:val="00C83D1B"/>
    <w:rsid w:val="00C83DB6"/>
    <w:rsid w:val="00C83DD4"/>
    <w:rsid w:val="00C83EC0"/>
    <w:rsid w:val="00C83F8D"/>
    <w:rsid w:val="00C840CA"/>
    <w:rsid w:val="00C843E1"/>
    <w:rsid w:val="00C84445"/>
    <w:rsid w:val="00C844FD"/>
    <w:rsid w:val="00C847C8"/>
    <w:rsid w:val="00C84811"/>
    <w:rsid w:val="00C84854"/>
    <w:rsid w:val="00C84AB1"/>
    <w:rsid w:val="00C84D03"/>
    <w:rsid w:val="00C84FA0"/>
    <w:rsid w:val="00C85082"/>
    <w:rsid w:val="00C850C1"/>
    <w:rsid w:val="00C85121"/>
    <w:rsid w:val="00C85156"/>
    <w:rsid w:val="00C85173"/>
    <w:rsid w:val="00C851A2"/>
    <w:rsid w:val="00C851FC"/>
    <w:rsid w:val="00C853FC"/>
    <w:rsid w:val="00C85F6C"/>
    <w:rsid w:val="00C8605D"/>
    <w:rsid w:val="00C8606B"/>
    <w:rsid w:val="00C863E4"/>
    <w:rsid w:val="00C86514"/>
    <w:rsid w:val="00C8653F"/>
    <w:rsid w:val="00C865BD"/>
    <w:rsid w:val="00C867A1"/>
    <w:rsid w:val="00C8685C"/>
    <w:rsid w:val="00C868F6"/>
    <w:rsid w:val="00C86A99"/>
    <w:rsid w:val="00C86BC1"/>
    <w:rsid w:val="00C86F6D"/>
    <w:rsid w:val="00C86F90"/>
    <w:rsid w:val="00C86FF3"/>
    <w:rsid w:val="00C8711E"/>
    <w:rsid w:val="00C8739E"/>
    <w:rsid w:val="00C87467"/>
    <w:rsid w:val="00C87942"/>
    <w:rsid w:val="00C879B6"/>
    <w:rsid w:val="00C879D1"/>
    <w:rsid w:val="00C87A9E"/>
    <w:rsid w:val="00C87C23"/>
    <w:rsid w:val="00C87C3C"/>
    <w:rsid w:val="00C87DB2"/>
    <w:rsid w:val="00C90024"/>
    <w:rsid w:val="00C9030C"/>
    <w:rsid w:val="00C904E8"/>
    <w:rsid w:val="00C9070F"/>
    <w:rsid w:val="00C9096D"/>
    <w:rsid w:val="00C90BC3"/>
    <w:rsid w:val="00C90C45"/>
    <w:rsid w:val="00C90C60"/>
    <w:rsid w:val="00C90C71"/>
    <w:rsid w:val="00C90E05"/>
    <w:rsid w:val="00C90F00"/>
    <w:rsid w:val="00C90F4A"/>
    <w:rsid w:val="00C911F6"/>
    <w:rsid w:val="00C9140D"/>
    <w:rsid w:val="00C917D9"/>
    <w:rsid w:val="00C91825"/>
    <w:rsid w:val="00C91864"/>
    <w:rsid w:val="00C92298"/>
    <w:rsid w:val="00C923CA"/>
    <w:rsid w:val="00C92498"/>
    <w:rsid w:val="00C924A9"/>
    <w:rsid w:val="00C926B6"/>
    <w:rsid w:val="00C9277E"/>
    <w:rsid w:val="00C927E8"/>
    <w:rsid w:val="00C92CFC"/>
    <w:rsid w:val="00C92E22"/>
    <w:rsid w:val="00C9349F"/>
    <w:rsid w:val="00C9353D"/>
    <w:rsid w:val="00C9356B"/>
    <w:rsid w:val="00C935C6"/>
    <w:rsid w:val="00C93862"/>
    <w:rsid w:val="00C93E70"/>
    <w:rsid w:val="00C94144"/>
    <w:rsid w:val="00C9427D"/>
    <w:rsid w:val="00C948D8"/>
    <w:rsid w:val="00C94904"/>
    <w:rsid w:val="00C94A1F"/>
    <w:rsid w:val="00C94A81"/>
    <w:rsid w:val="00C94AC1"/>
    <w:rsid w:val="00C94B44"/>
    <w:rsid w:val="00C94F22"/>
    <w:rsid w:val="00C94F98"/>
    <w:rsid w:val="00C95277"/>
    <w:rsid w:val="00C952E0"/>
    <w:rsid w:val="00C952FA"/>
    <w:rsid w:val="00C95561"/>
    <w:rsid w:val="00C95583"/>
    <w:rsid w:val="00C9577F"/>
    <w:rsid w:val="00C957B0"/>
    <w:rsid w:val="00C95A5D"/>
    <w:rsid w:val="00C95C20"/>
    <w:rsid w:val="00C95D95"/>
    <w:rsid w:val="00C95E30"/>
    <w:rsid w:val="00C95E68"/>
    <w:rsid w:val="00C95EDE"/>
    <w:rsid w:val="00C95EE5"/>
    <w:rsid w:val="00C96204"/>
    <w:rsid w:val="00C96258"/>
    <w:rsid w:val="00C96290"/>
    <w:rsid w:val="00C96380"/>
    <w:rsid w:val="00C963E1"/>
    <w:rsid w:val="00C9672C"/>
    <w:rsid w:val="00C96780"/>
    <w:rsid w:val="00C968C4"/>
    <w:rsid w:val="00C96C53"/>
    <w:rsid w:val="00C96F29"/>
    <w:rsid w:val="00C970D8"/>
    <w:rsid w:val="00C970DE"/>
    <w:rsid w:val="00C9713E"/>
    <w:rsid w:val="00C97177"/>
    <w:rsid w:val="00C9717C"/>
    <w:rsid w:val="00C97341"/>
    <w:rsid w:val="00C973C2"/>
    <w:rsid w:val="00C973D3"/>
    <w:rsid w:val="00C97497"/>
    <w:rsid w:val="00C97A34"/>
    <w:rsid w:val="00C97B91"/>
    <w:rsid w:val="00C97C7E"/>
    <w:rsid w:val="00C97DA3"/>
    <w:rsid w:val="00C97DC4"/>
    <w:rsid w:val="00C97DD2"/>
    <w:rsid w:val="00C97E1B"/>
    <w:rsid w:val="00C97EF4"/>
    <w:rsid w:val="00C97FE6"/>
    <w:rsid w:val="00C97FF4"/>
    <w:rsid w:val="00CA00EB"/>
    <w:rsid w:val="00CA0150"/>
    <w:rsid w:val="00CA0234"/>
    <w:rsid w:val="00CA035C"/>
    <w:rsid w:val="00CA069C"/>
    <w:rsid w:val="00CA07DC"/>
    <w:rsid w:val="00CA0994"/>
    <w:rsid w:val="00CA0ABC"/>
    <w:rsid w:val="00CA0BE9"/>
    <w:rsid w:val="00CA0BF5"/>
    <w:rsid w:val="00CA0C13"/>
    <w:rsid w:val="00CA0EC6"/>
    <w:rsid w:val="00CA0FB0"/>
    <w:rsid w:val="00CA0FF0"/>
    <w:rsid w:val="00CA1015"/>
    <w:rsid w:val="00CA138D"/>
    <w:rsid w:val="00CA1706"/>
    <w:rsid w:val="00CA170E"/>
    <w:rsid w:val="00CA1859"/>
    <w:rsid w:val="00CA1AE2"/>
    <w:rsid w:val="00CA1BFC"/>
    <w:rsid w:val="00CA1C50"/>
    <w:rsid w:val="00CA1DDA"/>
    <w:rsid w:val="00CA1F8F"/>
    <w:rsid w:val="00CA1FE9"/>
    <w:rsid w:val="00CA21B0"/>
    <w:rsid w:val="00CA21B2"/>
    <w:rsid w:val="00CA2398"/>
    <w:rsid w:val="00CA2436"/>
    <w:rsid w:val="00CA25BB"/>
    <w:rsid w:val="00CA286C"/>
    <w:rsid w:val="00CA28AE"/>
    <w:rsid w:val="00CA2917"/>
    <w:rsid w:val="00CA2BAE"/>
    <w:rsid w:val="00CA2EA5"/>
    <w:rsid w:val="00CA2F12"/>
    <w:rsid w:val="00CA348C"/>
    <w:rsid w:val="00CA36CE"/>
    <w:rsid w:val="00CA3871"/>
    <w:rsid w:val="00CA3AEA"/>
    <w:rsid w:val="00CA3BA6"/>
    <w:rsid w:val="00CA3BF4"/>
    <w:rsid w:val="00CA3BFC"/>
    <w:rsid w:val="00CA3D34"/>
    <w:rsid w:val="00CA3E2F"/>
    <w:rsid w:val="00CA3F1C"/>
    <w:rsid w:val="00CA3F95"/>
    <w:rsid w:val="00CA4150"/>
    <w:rsid w:val="00CA42F5"/>
    <w:rsid w:val="00CA466C"/>
    <w:rsid w:val="00CA4741"/>
    <w:rsid w:val="00CA49CD"/>
    <w:rsid w:val="00CA4A4D"/>
    <w:rsid w:val="00CA4B8C"/>
    <w:rsid w:val="00CA4CA4"/>
    <w:rsid w:val="00CA4CD0"/>
    <w:rsid w:val="00CA4E02"/>
    <w:rsid w:val="00CA4F41"/>
    <w:rsid w:val="00CA4FC4"/>
    <w:rsid w:val="00CA506E"/>
    <w:rsid w:val="00CA515D"/>
    <w:rsid w:val="00CA5262"/>
    <w:rsid w:val="00CA533D"/>
    <w:rsid w:val="00CA5611"/>
    <w:rsid w:val="00CA57D9"/>
    <w:rsid w:val="00CA580D"/>
    <w:rsid w:val="00CA590C"/>
    <w:rsid w:val="00CA5B35"/>
    <w:rsid w:val="00CA5D67"/>
    <w:rsid w:val="00CA5D8E"/>
    <w:rsid w:val="00CA5F2E"/>
    <w:rsid w:val="00CA61EC"/>
    <w:rsid w:val="00CA63E1"/>
    <w:rsid w:val="00CA6473"/>
    <w:rsid w:val="00CA6528"/>
    <w:rsid w:val="00CA6560"/>
    <w:rsid w:val="00CA6627"/>
    <w:rsid w:val="00CA66A5"/>
    <w:rsid w:val="00CA681B"/>
    <w:rsid w:val="00CA68CD"/>
    <w:rsid w:val="00CA6982"/>
    <w:rsid w:val="00CA69A4"/>
    <w:rsid w:val="00CA6B45"/>
    <w:rsid w:val="00CA6CC7"/>
    <w:rsid w:val="00CA6D04"/>
    <w:rsid w:val="00CA6D2C"/>
    <w:rsid w:val="00CA6FF4"/>
    <w:rsid w:val="00CA7069"/>
    <w:rsid w:val="00CA719B"/>
    <w:rsid w:val="00CA71DD"/>
    <w:rsid w:val="00CA73B4"/>
    <w:rsid w:val="00CA75F9"/>
    <w:rsid w:val="00CA760E"/>
    <w:rsid w:val="00CA7658"/>
    <w:rsid w:val="00CA7660"/>
    <w:rsid w:val="00CA7760"/>
    <w:rsid w:val="00CA77C0"/>
    <w:rsid w:val="00CA77CB"/>
    <w:rsid w:val="00CA796A"/>
    <w:rsid w:val="00CA7A66"/>
    <w:rsid w:val="00CA7B0C"/>
    <w:rsid w:val="00CA7C5C"/>
    <w:rsid w:val="00CA7CFE"/>
    <w:rsid w:val="00CA7DC8"/>
    <w:rsid w:val="00CA7E65"/>
    <w:rsid w:val="00CA7F3D"/>
    <w:rsid w:val="00CA7FE1"/>
    <w:rsid w:val="00CB03A7"/>
    <w:rsid w:val="00CB05EE"/>
    <w:rsid w:val="00CB06F3"/>
    <w:rsid w:val="00CB0718"/>
    <w:rsid w:val="00CB072F"/>
    <w:rsid w:val="00CB07E7"/>
    <w:rsid w:val="00CB0A05"/>
    <w:rsid w:val="00CB0A08"/>
    <w:rsid w:val="00CB0B86"/>
    <w:rsid w:val="00CB0BC1"/>
    <w:rsid w:val="00CB0BD8"/>
    <w:rsid w:val="00CB0CAA"/>
    <w:rsid w:val="00CB0DB0"/>
    <w:rsid w:val="00CB0E68"/>
    <w:rsid w:val="00CB11A3"/>
    <w:rsid w:val="00CB11F5"/>
    <w:rsid w:val="00CB13AF"/>
    <w:rsid w:val="00CB14F2"/>
    <w:rsid w:val="00CB15A5"/>
    <w:rsid w:val="00CB1656"/>
    <w:rsid w:val="00CB178D"/>
    <w:rsid w:val="00CB18DA"/>
    <w:rsid w:val="00CB1B43"/>
    <w:rsid w:val="00CB1B5D"/>
    <w:rsid w:val="00CB1C94"/>
    <w:rsid w:val="00CB1CF0"/>
    <w:rsid w:val="00CB1E85"/>
    <w:rsid w:val="00CB1F1B"/>
    <w:rsid w:val="00CB1FAA"/>
    <w:rsid w:val="00CB20AB"/>
    <w:rsid w:val="00CB21C8"/>
    <w:rsid w:val="00CB2399"/>
    <w:rsid w:val="00CB251C"/>
    <w:rsid w:val="00CB2527"/>
    <w:rsid w:val="00CB28D5"/>
    <w:rsid w:val="00CB2FB5"/>
    <w:rsid w:val="00CB34C8"/>
    <w:rsid w:val="00CB37D0"/>
    <w:rsid w:val="00CB38D5"/>
    <w:rsid w:val="00CB3A2C"/>
    <w:rsid w:val="00CB3AFF"/>
    <w:rsid w:val="00CB3C3E"/>
    <w:rsid w:val="00CB4131"/>
    <w:rsid w:val="00CB439C"/>
    <w:rsid w:val="00CB449F"/>
    <w:rsid w:val="00CB46DC"/>
    <w:rsid w:val="00CB471D"/>
    <w:rsid w:val="00CB4741"/>
    <w:rsid w:val="00CB4861"/>
    <w:rsid w:val="00CB49E7"/>
    <w:rsid w:val="00CB4DEB"/>
    <w:rsid w:val="00CB4FF2"/>
    <w:rsid w:val="00CB513A"/>
    <w:rsid w:val="00CB52E2"/>
    <w:rsid w:val="00CB553E"/>
    <w:rsid w:val="00CB5A0A"/>
    <w:rsid w:val="00CB5AE8"/>
    <w:rsid w:val="00CB5DC1"/>
    <w:rsid w:val="00CB5EF7"/>
    <w:rsid w:val="00CB615E"/>
    <w:rsid w:val="00CB65E0"/>
    <w:rsid w:val="00CB684F"/>
    <w:rsid w:val="00CB6868"/>
    <w:rsid w:val="00CB69C8"/>
    <w:rsid w:val="00CB69CA"/>
    <w:rsid w:val="00CB69F8"/>
    <w:rsid w:val="00CB6AA2"/>
    <w:rsid w:val="00CB6B7C"/>
    <w:rsid w:val="00CB6D42"/>
    <w:rsid w:val="00CB701B"/>
    <w:rsid w:val="00CB73DD"/>
    <w:rsid w:val="00CB77DE"/>
    <w:rsid w:val="00CB7814"/>
    <w:rsid w:val="00CB785D"/>
    <w:rsid w:val="00CB7D1B"/>
    <w:rsid w:val="00CB7D89"/>
    <w:rsid w:val="00CB7E56"/>
    <w:rsid w:val="00CB7F67"/>
    <w:rsid w:val="00CB7F7F"/>
    <w:rsid w:val="00CC0079"/>
    <w:rsid w:val="00CC0122"/>
    <w:rsid w:val="00CC01B4"/>
    <w:rsid w:val="00CC01C7"/>
    <w:rsid w:val="00CC01CE"/>
    <w:rsid w:val="00CC0263"/>
    <w:rsid w:val="00CC0386"/>
    <w:rsid w:val="00CC04CA"/>
    <w:rsid w:val="00CC05BE"/>
    <w:rsid w:val="00CC0624"/>
    <w:rsid w:val="00CC08D1"/>
    <w:rsid w:val="00CC09DD"/>
    <w:rsid w:val="00CC09EF"/>
    <w:rsid w:val="00CC0ACB"/>
    <w:rsid w:val="00CC0C71"/>
    <w:rsid w:val="00CC1168"/>
    <w:rsid w:val="00CC12A9"/>
    <w:rsid w:val="00CC1423"/>
    <w:rsid w:val="00CC1443"/>
    <w:rsid w:val="00CC1550"/>
    <w:rsid w:val="00CC168D"/>
    <w:rsid w:val="00CC17E8"/>
    <w:rsid w:val="00CC1A69"/>
    <w:rsid w:val="00CC1B16"/>
    <w:rsid w:val="00CC1C01"/>
    <w:rsid w:val="00CC1C84"/>
    <w:rsid w:val="00CC1D12"/>
    <w:rsid w:val="00CC1E90"/>
    <w:rsid w:val="00CC1F85"/>
    <w:rsid w:val="00CC220F"/>
    <w:rsid w:val="00CC22B9"/>
    <w:rsid w:val="00CC22EF"/>
    <w:rsid w:val="00CC22F4"/>
    <w:rsid w:val="00CC2301"/>
    <w:rsid w:val="00CC246C"/>
    <w:rsid w:val="00CC276A"/>
    <w:rsid w:val="00CC2AFE"/>
    <w:rsid w:val="00CC2B7C"/>
    <w:rsid w:val="00CC2BB1"/>
    <w:rsid w:val="00CC2BFF"/>
    <w:rsid w:val="00CC2C1C"/>
    <w:rsid w:val="00CC2CD0"/>
    <w:rsid w:val="00CC2E85"/>
    <w:rsid w:val="00CC31BE"/>
    <w:rsid w:val="00CC31C6"/>
    <w:rsid w:val="00CC31E0"/>
    <w:rsid w:val="00CC32A3"/>
    <w:rsid w:val="00CC3331"/>
    <w:rsid w:val="00CC36A4"/>
    <w:rsid w:val="00CC3814"/>
    <w:rsid w:val="00CC39D8"/>
    <w:rsid w:val="00CC3A52"/>
    <w:rsid w:val="00CC3A80"/>
    <w:rsid w:val="00CC3B53"/>
    <w:rsid w:val="00CC3DE7"/>
    <w:rsid w:val="00CC4050"/>
    <w:rsid w:val="00CC4335"/>
    <w:rsid w:val="00CC4390"/>
    <w:rsid w:val="00CC4427"/>
    <w:rsid w:val="00CC48FA"/>
    <w:rsid w:val="00CC49BC"/>
    <w:rsid w:val="00CC4DAF"/>
    <w:rsid w:val="00CC4E09"/>
    <w:rsid w:val="00CC4E73"/>
    <w:rsid w:val="00CC4EBC"/>
    <w:rsid w:val="00CC5315"/>
    <w:rsid w:val="00CC533E"/>
    <w:rsid w:val="00CC538B"/>
    <w:rsid w:val="00CC55FF"/>
    <w:rsid w:val="00CC5C15"/>
    <w:rsid w:val="00CC5C9D"/>
    <w:rsid w:val="00CC647F"/>
    <w:rsid w:val="00CC6696"/>
    <w:rsid w:val="00CC6CB8"/>
    <w:rsid w:val="00CC6DA9"/>
    <w:rsid w:val="00CC6F16"/>
    <w:rsid w:val="00CC7071"/>
    <w:rsid w:val="00CC72A4"/>
    <w:rsid w:val="00CC7358"/>
    <w:rsid w:val="00CC7361"/>
    <w:rsid w:val="00CC7641"/>
    <w:rsid w:val="00CC7976"/>
    <w:rsid w:val="00CC797F"/>
    <w:rsid w:val="00CC7A74"/>
    <w:rsid w:val="00CC7B4D"/>
    <w:rsid w:val="00CC7D4D"/>
    <w:rsid w:val="00CC7F39"/>
    <w:rsid w:val="00CC7F4A"/>
    <w:rsid w:val="00CD0533"/>
    <w:rsid w:val="00CD07FE"/>
    <w:rsid w:val="00CD083C"/>
    <w:rsid w:val="00CD0973"/>
    <w:rsid w:val="00CD0AE4"/>
    <w:rsid w:val="00CD0D28"/>
    <w:rsid w:val="00CD0F68"/>
    <w:rsid w:val="00CD1059"/>
    <w:rsid w:val="00CD11EA"/>
    <w:rsid w:val="00CD125A"/>
    <w:rsid w:val="00CD1285"/>
    <w:rsid w:val="00CD1439"/>
    <w:rsid w:val="00CD1623"/>
    <w:rsid w:val="00CD17CD"/>
    <w:rsid w:val="00CD1AFA"/>
    <w:rsid w:val="00CD1D3D"/>
    <w:rsid w:val="00CD1D67"/>
    <w:rsid w:val="00CD1E01"/>
    <w:rsid w:val="00CD1F1E"/>
    <w:rsid w:val="00CD23A6"/>
    <w:rsid w:val="00CD23AC"/>
    <w:rsid w:val="00CD2691"/>
    <w:rsid w:val="00CD2A21"/>
    <w:rsid w:val="00CD2D51"/>
    <w:rsid w:val="00CD2F72"/>
    <w:rsid w:val="00CD2FCE"/>
    <w:rsid w:val="00CD305A"/>
    <w:rsid w:val="00CD30B7"/>
    <w:rsid w:val="00CD3143"/>
    <w:rsid w:val="00CD32D3"/>
    <w:rsid w:val="00CD335A"/>
    <w:rsid w:val="00CD3398"/>
    <w:rsid w:val="00CD3404"/>
    <w:rsid w:val="00CD3435"/>
    <w:rsid w:val="00CD345B"/>
    <w:rsid w:val="00CD35EC"/>
    <w:rsid w:val="00CD3704"/>
    <w:rsid w:val="00CD3AF1"/>
    <w:rsid w:val="00CD3BA1"/>
    <w:rsid w:val="00CD3CC7"/>
    <w:rsid w:val="00CD3D43"/>
    <w:rsid w:val="00CD3D55"/>
    <w:rsid w:val="00CD3E30"/>
    <w:rsid w:val="00CD413A"/>
    <w:rsid w:val="00CD43DB"/>
    <w:rsid w:val="00CD4821"/>
    <w:rsid w:val="00CD487D"/>
    <w:rsid w:val="00CD4E81"/>
    <w:rsid w:val="00CD4F18"/>
    <w:rsid w:val="00CD50CE"/>
    <w:rsid w:val="00CD51A0"/>
    <w:rsid w:val="00CD541B"/>
    <w:rsid w:val="00CD54C4"/>
    <w:rsid w:val="00CD5654"/>
    <w:rsid w:val="00CD5717"/>
    <w:rsid w:val="00CD5906"/>
    <w:rsid w:val="00CD59C3"/>
    <w:rsid w:val="00CD5B1C"/>
    <w:rsid w:val="00CD5C2E"/>
    <w:rsid w:val="00CD5D57"/>
    <w:rsid w:val="00CD5DEB"/>
    <w:rsid w:val="00CD5E50"/>
    <w:rsid w:val="00CD5FC7"/>
    <w:rsid w:val="00CD645D"/>
    <w:rsid w:val="00CD66AB"/>
    <w:rsid w:val="00CD6870"/>
    <w:rsid w:val="00CD6888"/>
    <w:rsid w:val="00CD6A43"/>
    <w:rsid w:val="00CD6C54"/>
    <w:rsid w:val="00CD6D94"/>
    <w:rsid w:val="00CD6E4A"/>
    <w:rsid w:val="00CD6E60"/>
    <w:rsid w:val="00CD707E"/>
    <w:rsid w:val="00CD7199"/>
    <w:rsid w:val="00CD7201"/>
    <w:rsid w:val="00CD72BD"/>
    <w:rsid w:val="00CD7801"/>
    <w:rsid w:val="00CD7921"/>
    <w:rsid w:val="00CD7B41"/>
    <w:rsid w:val="00CD7B8B"/>
    <w:rsid w:val="00CD7CEA"/>
    <w:rsid w:val="00CD7EDA"/>
    <w:rsid w:val="00CD7F04"/>
    <w:rsid w:val="00CE0133"/>
    <w:rsid w:val="00CE0166"/>
    <w:rsid w:val="00CE0256"/>
    <w:rsid w:val="00CE0278"/>
    <w:rsid w:val="00CE0821"/>
    <w:rsid w:val="00CE0842"/>
    <w:rsid w:val="00CE0888"/>
    <w:rsid w:val="00CE08A0"/>
    <w:rsid w:val="00CE0B46"/>
    <w:rsid w:val="00CE10A9"/>
    <w:rsid w:val="00CE115B"/>
    <w:rsid w:val="00CE1191"/>
    <w:rsid w:val="00CE11A7"/>
    <w:rsid w:val="00CE1350"/>
    <w:rsid w:val="00CE14BA"/>
    <w:rsid w:val="00CE14DC"/>
    <w:rsid w:val="00CE15B4"/>
    <w:rsid w:val="00CE15EE"/>
    <w:rsid w:val="00CE1AE2"/>
    <w:rsid w:val="00CE1CB5"/>
    <w:rsid w:val="00CE1DFE"/>
    <w:rsid w:val="00CE1F63"/>
    <w:rsid w:val="00CE220F"/>
    <w:rsid w:val="00CE23AC"/>
    <w:rsid w:val="00CE25B3"/>
    <w:rsid w:val="00CE289E"/>
    <w:rsid w:val="00CE2BC4"/>
    <w:rsid w:val="00CE2C81"/>
    <w:rsid w:val="00CE2D18"/>
    <w:rsid w:val="00CE2D31"/>
    <w:rsid w:val="00CE2D85"/>
    <w:rsid w:val="00CE3089"/>
    <w:rsid w:val="00CE310D"/>
    <w:rsid w:val="00CE335F"/>
    <w:rsid w:val="00CE33EE"/>
    <w:rsid w:val="00CE3699"/>
    <w:rsid w:val="00CE3779"/>
    <w:rsid w:val="00CE378B"/>
    <w:rsid w:val="00CE37B5"/>
    <w:rsid w:val="00CE386F"/>
    <w:rsid w:val="00CE38F1"/>
    <w:rsid w:val="00CE39DA"/>
    <w:rsid w:val="00CE3ABC"/>
    <w:rsid w:val="00CE3C67"/>
    <w:rsid w:val="00CE3D11"/>
    <w:rsid w:val="00CE3DF0"/>
    <w:rsid w:val="00CE418E"/>
    <w:rsid w:val="00CE4195"/>
    <w:rsid w:val="00CE446F"/>
    <w:rsid w:val="00CE456C"/>
    <w:rsid w:val="00CE47F5"/>
    <w:rsid w:val="00CE4953"/>
    <w:rsid w:val="00CE4983"/>
    <w:rsid w:val="00CE4A05"/>
    <w:rsid w:val="00CE4C23"/>
    <w:rsid w:val="00CE4E0C"/>
    <w:rsid w:val="00CE4E2A"/>
    <w:rsid w:val="00CE4E2E"/>
    <w:rsid w:val="00CE4ECA"/>
    <w:rsid w:val="00CE4EFB"/>
    <w:rsid w:val="00CE5119"/>
    <w:rsid w:val="00CE51AE"/>
    <w:rsid w:val="00CE51DA"/>
    <w:rsid w:val="00CE53E4"/>
    <w:rsid w:val="00CE5568"/>
    <w:rsid w:val="00CE5794"/>
    <w:rsid w:val="00CE5A83"/>
    <w:rsid w:val="00CE5AF7"/>
    <w:rsid w:val="00CE5C76"/>
    <w:rsid w:val="00CE5E46"/>
    <w:rsid w:val="00CE6144"/>
    <w:rsid w:val="00CE6169"/>
    <w:rsid w:val="00CE6255"/>
    <w:rsid w:val="00CE64AA"/>
    <w:rsid w:val="00CE6508"/>
    <w:rsid w:val="00CE650F"/>
    <w:rsid w:val="00CE652C"/>
    <w:rsid w:val="00CE6ADF"/>
    <w:rsid w:val="00CE6B63"/>
    <w:rsid w:val="00CE6CC4"/>
    <w:rsid w:val="00CE6D4C"/>
    <w:rsid w:val="00CE705B"/>
    <w:rsid w:val="00CE7212"/>
    <w:rsid w:val="00CE7231"/>
    <w:rsid w:val="00CE7234"/>
    <w:rsid w:val="00CE7368"/>
    <w:rsid w:val="00CE739D"/>
    <w:rsid w:val="00CE7770"/>
    <w:rsid w:val="00CE782A"/>
    <w:rsid w:val="00CE7935"/>
    <w:rsid w:val="00CE7A1F"/>
    <w:rsid w:val="00CE7A58"/>
    <w:rsid w:val="00CE7AE9"/>
    <w:rsid w:val="00CE7B43"/>
    <w:rsid w:val="00CE7D19"/>
    <w:rsid w:val="00CE7D83"/>
    <w:rsid w:val="00CF02E7"/>
    <w:rsid w:val="00CF044B"/>
    <w:rsid w:val="00CF05F7"/>
    <w:rsid w:val="00CF0681"/>
    <w:rsid w:val="00CF06C4"/>
    <w:rsid w:val="00CF072F"/>
    <w:rsid w:val="00CF094C"/>
    <w:rsid w:val="00CF09B5"/>
    <w:rsid w:val="00CF0B69"/>
    <w:rsid w:val="00CF0C02"/>
    <w:rsid w:val="00CF0E78"/>
    <w:rsid w:val="00CF0F38"/>
    <w:rsid w:val="00CF0FA6"/>
    <w:rsid w:val="00CF0FBB"/>
    <w:rsid w:val="00CF1233"/>
    <w:rsid w:val="00CF13A0"/>
    <w:rsid w:val="00CF13B7"/>
    <w:rsid w:val="00CF16F8"/>
    <w:rsid w:val="00CF1844"/>
    <w:rsid w:val="00CF1B64"/>
    <w:rsid w:val="00CF1E37"/>
    <w:rsid w:val="00CF1E45"/>
    <w:rsid w:val="00CF1ED2"/>
    <w:rsid w:val="00CF1EEF"/>
    <w:rsid w:val="00CF1FAF"/>
    <w:rsid w:val="00CF2016"/>
    <w:rsid w:val="00CF205B"/>
    <w:rsid w:val="00CF20D7"/>
    <w:rsid w:val="00CF22AE"/>
    <w:rsid w:val="00CF2475"/>
    <w:rsid w:val="00CF2515"/>
    <w:rsid w:val="00CF263F"/>
    <w:rsid w:val="00CF26D0"/>
    <w:rsid w:val="00CF28AB"/>
    <w:rsid w:val="00CF2A45"/>
    <w:rsid w:val="00CF2AEF"/>
    <w:rsid w:val="00CF2DA0"/>
    <w:rsid w:val="00CF2DD2"/>
    <w:rsid w:val="00CF3154"/>
    <w:rsid w:val="00CF350E"/>
    <w:rsid w:val="00CF391D"/>
    <w:rsid w:val="00CF3C16"/>
    <w:rsid w:val="00CF3C86"/>
    <w:rsid w:val="00CF3D59"/>
    <w:rsid w:val="00CF3D81"/>
    <w:rsid w:val="00CF3E79"/>
    <w:rsid w:val="00CF3F51"/>
    <w:rsid w:val="00CF408A"/>
    <w:rsid w:val="00CF43B4"/>
    <w:rsid w:val="00CF44BD"/>
    <w:rsid w:val="00CF45BC"/>
    <w:rsid w:val="00CF45F4"/>
    <w:rsid w:val="00CF4894"/>
    <w:rsid w:val="00CF4A34"/>
    <w:rsid w:val="00CF4A5B"/>
    <w:rsid w:val="00CF4C0B"/>
    <w:rsid w:val="00CF4CE9"/>
    <w:rsid w:val="00CF4E3D"/>
    <w:rsid w:val="00CF4E63"/>
    <w:rsid w:val="00CF4E71"/>
    <w:rsid w:val="00CF4E96"/>
    <w:rsid w:val="00CF5023"/>
    <w:rsid w:val="00CF517A"/>
    <w:rsid w:val="00CF56EE"/>
    <w:rsid w:val="00CF5761"/>
    <w:rsid w:val="00CF5C70"/>
    <w:rsid w:val="00CF5CDD"/>
    <w:rsid w:val="00CF5E0D"/>
    <w:rsid w:val="00CF5EA7"/>
    <w:rsid w:val="00CF5FF4"/>
    <w:rsid w:val="00CF608A"/>
    <w:rsid w:val="00CF617D"/>
    <w:rsid w:val="00CF61A2"/>
    <w:rsid w:val="00CF62A6"/>
    <w:rsid w:val="00CF62BA"/>
    <w:rsid w:val="00CF63DA"/>
    <w:rsid w:val="00CF646C"/>
    <w:rsid w:val="00CF64E3"/>
    <w:rsid w:val="00CF64F3"/>
    <w:rsid w:val="00CF65BF"/>
    <w:rsid w:val="00CF68DE"/>
    <w:rsid w:val="00CF6BC0"/>
    <w:rsid w:val="00CF6D58"/>
    <w:rsid w:val="00CF704F"/>
    <w:rsid w:val="00CF70D1"/>
    <w:rsid w:val="00CF70D7"/>
    <w:rsid w:val="00CF710F"/>
    <w:rsid w:val="00CF7256"/>
    <w:rsid w:val="00CF728D"/>
    <w:rsid w:val="00CF7536"/>
    <w:rsid w:val="00CF7762"/>
    <w:rsid w:val="00CF7ABF"/>
    <w:rsid w:val="00CF7CF2"/>
    <w:rsid w:val="00CF7DB9"/>
    <w:rsid w:val="00CF7E8D"/>
    <w:rsid w:val="00D0019F"/>
    <w:rsid w:val="00D00467"/>
    <w:rsid w:val="00D0058E"/>
    <w:rsid w:val="00D00652"/>
    <w:rsid w:val="00D008BC"/>
    <w:rsid w:val="00D00913"/>
    <w:rsid w:val="00D00AE6"/>
    <w:rsid w:val="00D00B27"/>
    <w:rsid w:val="00D00DE2"/>
    <w:rsid w:val="00D00E2A"/>
    <w:rsid w:val="00D00F7C"/>
    <w:rsid w:val="00D00FCF"/>
    <w:rsid w:val="00D01015"/>
    <w:rsid w:val="00D01135"/>
    <w:rsid w:val="00D01417"/>
    <w:rsid w:val="00D0156D"/>
    <w:rsid w:val="00D0163E"/>
    <w:rsid w:val="00D0167F"/>
    <w:rsid w:val="00D017CE"/>
    <w:rsid w:val="00D01A90"/>
    <w:rsid w:val="00D01B3C"/>
    <w:rsid w:val="00D01BB9"/>
    <w:rsid w:val="00D01C2F"/>
    <w:rsid w:val="00D01C8D"/>
    <w:rsid w:val="00D0208B"/>
    <w:rsid w:val="00D02111"/>
    <w:rsid w:val="00D02118"/>
    <w:rsid w:val="00D0226D"/>
    <w:rsid w:val="00D02395"/>
    <w:rsid w:val="00D0243A"/>
    <w:rsid w:val="00D02535"/>
    <w:rsid w:val="00D026D7"/>
    <w:rsid w:val="00D02AD0"/>
    <w:rsid w:val="00D02B4E"/>
    <w:rsid w:val="00D0360F"/>
    <w:rsid w:val="00D036FF"/>
    <w:rsid w:val="00D03964"/>
    <w:rsid w:val="00D03981"/>
    <w:rsid w:val="00D03B7C"/>
    <w:rsid w:val="00D0401A"/>
    <w:rsid w:val="00D04408"/>
    <w:rsid w:val="00D044F7"/>
    <w:rsid w:val="00D0478F"/>
    <w:rsid w:val="00D047EE"/>
    <w:rsid w:val="00D04BA2"/>
    <w:rsid w:val="00D04DD8"/>
    <w:rsid w:val="00D04E27"/>
    <w:rsid w:val="00D04F7B"/>
    <w:rsid w:val="00D052C1"/>
    <w:rsid w:val="00D0561E"/>
    <w:rsid w:val="00D0572D"/>
    <w:rsid w:val="00D057ED"/>
    <w:rsid w:val="00D05967"/>
    <w:rsid w:val="00D059E8"/>
    <w:rsid w:val="00D05CEB"/>
    <w:rsid w:val="00D05DA3"/>
    <w:rsid w:val="00D05DB9"/>
    <w:rsid w:val="00D05DEE"/>
    <w:rsid w:val="00D0607D"/>
    <w:rsid w:val="00D0611B"/>
    <w:rsid w:val="00D061EE"/>
    <w:rsid w:val="00D06203"/>
    <w:rsid w:val="00D062B9"/>
    <w:rsid w:val="00D063C9"/>
    <w:rsid w:val="00D064E9"/>
    <w:rsid w:val="00D06B85"/>
    <w:rsid w:val="00D06B88"/>
    <w:rsid w:val="00D06D31"/>
    <w:rsid w:val="00D06F66"/>
    <w:rsid w:val="00D071F3"/>
    <w:rsid w:val="00D072DF"/>
    <w:rsid w:val="00D074A2"/>
    <w:rsid w:val="00D074B6"/>
    <w:rsid w:val="00D074FB"/>
    <w:rsid w:val="00D07791"/>
    <w:rsid w:val="00D077EA"/>
    <w:rsid w:val="00D07B1A"/>
    <w:rsid w:val="00D07B5E"/>
    <w:rsid w:val="00D07ED5"/>
    <w:rsid w:val="00D1018D"/>
    <w:rsid w:val="00D104A6"/>
    <w:rsid w:val="00D105E5"/>
    <w:rsid w:val="00D105E8"/>
    <w:rsid w:val="00D1073D"/>
    <w:rsid w:val="00D1088D"/>
    <w:rsid w:val="00D10AD1"/>
    <w:rsid w:val="00D10B43"/>
    <w:rsid w:val="00D10E73"/>
    <w:rsid w:val="00D110F2"/>
    <w:rsid w:val="00D1155A"/>
    <w:rsid w:val="00D119CA"/>
    <w:rsid w:val="00D11BDB"/>
    <w:rsid w:val="00D11E3C"/>
    <w:rsid w:val="00D120AC"/>
    <w:rsid w:val="00D120C5"/>
    <w:rsid w:val="00D123CF"/>
    <w:rsid w:val="00D123D4"/>
    <w:rsid w:val="00D12529"/>
    <w:rsid w:val="00D125A8"/>
    <w:rsid w:val="00D128C4"/>
    <w:rsid w:val="00D128CE"/>
    <w:rsid w:val="00D12981"/>
    <w:rsid w:val="00D13193"/>
    <w:rsid w:val="00D131A3"/>
    <w:rsid w:val="00D133B2"/>
    <w:rsid w:val="00D1358C"/>
    <w:rsid w:val="00D13794"/>
    <w:rsid w:val="00D13A57"/>
    <w:rsid w:val="00D13A7F"/>
    <w:rsid w:val="00D13BFD"/>
    <w:rsid w:val="00D13D12"/>
    <w:rsid w:val="00D13EF5"/>
    <w:rsid w:val="00D13EFD"/>
    <w:rsid w:val="00D1413B"/>
    <w:rsid w:val="00D148B1"/>
    <w:rsid w:val="00D149BC"/>
    <w:rsid w:val="00D149E9"/>
    <w:rsid w:val="00D15289"/>
    <w:rsid w:val="00D152B3"/>
    <w:rsid w:val="00D152ED"/>
    <w:rsid w:val="00D15372"/>
    <w:rsid w:val="00D15416"/>
    <w:rsid w:val="00D154A7"/>
    <w:rsid w:val="00D15561"/>
    <w:rsid w:val="00D15594"/>
    <w:rsid w:val="00D157C0"/>
    <w:rsid w:val="00D15AF6"/>
    <w:rsid w:val="00D15B77"/>
    <w:rsid w:val="00D15B92"/>
    <w:rsid w:val="00D15BDD"/>
    <w:rsid w:val="00D15CE5"/>
    <w:rsid w:val="00D15D11"/>
    <w:rsid w:val="00D15D4C"/>
    <w:rsid w:val="00D15D6C"/>
    <w:rsid w:val="00D15D92"/>
    <w:rsid w:val="00D15DAF"/>
    <w:rsid w:val="00D1613D"/>
    <w:rsid w:val="00D16158"/>
    <w:rsid w:val="00D162D7"/>
    <w:rsid w:val="00D163B7"/>
    <w:rsid w:val="00D165AD"/>
    <w:rsid w:val="00D1674E"/>
    <w:rsid w:val="00D16A05"/>
    <w:rsid w:val="00D16A22"/>
    <w:rsid w:val="00D16B4C"/>
    <w:rsid w:val="00D16B5A"/>
    <w:rsid w:val="00D16C9C"/>
    <w:rsid w:val="00D16CC2"/>
    <w:rsid w:val="00D16D48"/>
    <w:rsid w:val="00D16DAD"/>
    <w:rsid w:val="00D16E42"/>
    <w:rsid w:val="00D16EFF"/>
    <w:rsid w:val="00D17070"/>
    <w:rsid w:val="00D17107"/>
    <w:rsid w:val="00D17187"/>
    <w:rsid w:val="00D17222"/>
    <w:rsid w:val="00D17578"/>
    <w:rsid w:val="00D17596"/>
    <w:rsid w:val="00D17622"/>
    <w:rsid w:val="00D176BB"/>
    <w:rsid w:val="00D17777"/>
    <w:rsid w:val="00D17810"/>
    <w:rsid w:val="00D17909"/>
    <w:rsid w:val="00D179C9"/>
    <w:rsid w:val="00D17CB6"/>
    <w:rsid w:val="00D17D73"/>
    <w:rsid w:val="00D17D75"/>
    <w:rsid w:val="00D17D83"/>
    <w:rsid w:val="00D17FCF"/>
    <w:rsid w:val="00D201FE"/>
    <w:rsid w:val="00D20632"/>
    <w:rsid w:val="00D20666"/>
    <w:rsid w:val="00D207E6"/>
    <w:rsid w:val="00D2084D"/>
    <w:rsid w:val="00D2087E"/>
    <w:rsid w:val="00D208E4"/>
    <w:rsid w:val="00D20A7B"/>
    <w:rsid w:val="00D20ECE"/>
    <w:rsid w:val="00D213E6"/>
    <w:rsid w:val="00D21490"/>
    <w:rsid w:val="00D2151F"/>
    <w:rsid w:val="00D21582"/>
    <w:rsid w:val="00D218E7"/>
    <w:rsid w:val="00D21B2A"/>
    <w:rsid w:val="00D21BBE"/>
    <w:rsid w:val="00D21C34"/>
    <w:rsid w:val="00D21CBD"/>
    <w:rsid w:val="00D21D2E"/>
    <w:rsid w:val="00D21D57"/>
    <w:rsid w:val="00D21E0D"/>
    <w:rsid w:val="00D21ECA"/>
    <w:rsid w:val="00D22050"/>
    <w:rsid w:val="00D222D9"/>
    <w:rsid w:val="00D2236D"/>
    <w:rsid w:val="00D2249F"/>
    <w:rsid w:val="00D226C9"/>
    <w:rsid w:val="00D22705"/>
    <w:rsid w:val="00D2277E"/>
    <w:rsid w:val="00D22963"/>
    <w:rsid w:val="00D2296A"/>
    <w:rsid w:val="00D22AA0"/>
    <w:rsid w:val="00D22E68"/>
    <w:rsid w:val="00D22EBE"/>
    <w:rsid w:val="00D231FB"/>
    <w:rsid w:val="00D232C2"/>
    <w:rsid w:val="00D23337"/>
    <w:rsid w:val="00D235A9"/>
    <w:rsid w:val="00D23699"/>
    <w:rsid w:val="00D237E3"/>
    <w:rsid w:val="00D2391F"/>
    <w:rsid w:val="00D23B77"/>
    <w:rsid w:val="00D23F25"/>
    <w:rsid w:val="00D23FB2"/>
    <w:rsid w:val="00D24052"/>
    <w:rsid w:val="00D24254"/>
    <w:rsid w:val="00D24371"/>
    <w:rsid w:val="00D24386"/>
    <w:rsid w:val="00D246BC"/>
    <w:rsid w:val="00D249CB"/>
    <w:rsid w:val="00D24AA5"/>
    <w:rsid w:val="00D24B00"/>
    <w:rsid w:val="00D24C2C"/>
    <w:rsid w:val="00D24C94"/>
    <w:rsid w:val="00D24C9B"/>
    <w:rsid w:val="00D24D71"/>
    <w:rsid w:val="00D25109"/>
    <w:rsid w:val="00D25360"/>
    <w:rsid w:val="00D253E5"/>
    <w:rsid w:val="00D256B9"/>
    <w:rsid w:val="00D2570A"/>
    <w:rsid w:val="00D25750"/>
    <w:rsid w:val="00D25917"/>
    <w:rsid w:val="00D25E0E"/>
    <w:rsid w:val="00D25E6A"/>
    <w:rsid w:val="00D25E98"/>
    <w:rsid w:val="00D25F7D"/>
    <w:rsid w:val="00D26128"/>
    <w:rsid w:val="00D26171"/>
    <w:rsid w:val="00D26198"/>
    <w:rsid w:val="00D26208"/>
    <w:rsid w:val="00D2639E"/>
    <w:rsid w:val="00D264FF"/>
    <w:rsid w:val="00D2654D"/>
    <w:rsid w:val="00D2657F"/>
    <w:rsid w:val="00D26598"/>
    <w:rsid w:val="00D268A8"/>
    <w:rsid w:val="00D26907"/>
    <w:rsid w:val="00D2692B"/>
    <w:rsid w:val="00D26BC9"/>
    <w:rsid w:val="00D26D99"/>
    <w:rsid w:val="00D27380"/>
    <w:rsid w:val="00D27725"/>
    <w:rsid w:val="00D27745"/>
    <w:rsid w:val="00D27D13"/>
    <w:rsid w:val="00D27DAA"/>
    <w:rsid w:val="00D27F49"/>
    <w:rsid w:val="00D27FE3"/>
    <w:rsid w:val="00D301AD"/>
    <w:rsid w:val="00D30232"/>
    <w:rsid w:val="00D3023C"/>
    <w:rsid w:val="00D304FE"/>
    <w:rsid w:val="00D306E6"/>
    <w:rsid w:val="00D308C2"/>
    <w:rsid w:val="00D30C92"/>
    <w:rsid w:val="00D31025"/>
    <w:rsid w:val="00D310F4"/>
    <w:rsid w:val="00D31138"/>
    <w:rsid w:val="00D3118C"/>
    <w:rsid w:val="00D311AD"/>
    <w:rsid w:val="00D31249"/>
    <w:rsid w:val="00D312A0"/>
    <w:rsid w:val="00D3144A"/>
    <w:rsid w:val="00D31575"/>
    <w:rsid w:val="00D316EC"/>
    <w:rsid w:val="00D318BB"/>
    <w:rsid w:val="00D31A89"/>
    <w:rsid w:val="00D31AB5"/>
    <w:rsid w:val="00D31AD8"/>
    <w:rsid w:val="00D31CBD"/>
    <w:rsid w:val="00D31D9A"/>
    <w:rsid w:val="00D31F1C"/>
    <w:rsid w:val="00D320B7"/>
    <w:rsid w:val="00D320D9"/>
    <w:rsid w:val="00D32103"/>
    <w:rsid w:val="00D32147"/>
    <w:rsid w:val="00D321D1"/>
    <w:rsid w:val="00D323A0"/>
    <w:rsid w:val="00D32416"/>
    <w:rsid w:val="00D32499"/>
    <w:rsid w:val="00D32660"/>
    <w:rsid w:val="00D32755"/>
    <w:rsid w:val="00D327C6"/>
    <w:rsid w:val="00D32845"/>
    <w:rsid w:val="00D328A7"/>
    <w:rsid w:val="00D328F1"/>
    <w:rsid w:val="00D32A0E"/>
    <w:rsid w:val="00D32A65"/>
    <w:rsid w:val="00D32D0E"/>
    <w:rsid w:val="00D32D45"/>
    <w:rsid w:val="00D32DE7"/>
    <w:rsid w:val="00D32DE8"/>
    <w:rsid w:val="00D335DC"/>
    <w:rsid w:val="00D3369E"/>
    <w:rsid w:val="00D336AC"/>
    <w:rsid w:val="00D336B3"/>
    <w:rsid w:val="00D336F9"/>
    <w:rsid w:val="00D33700"/>
    <w:rsid w:val="00D33E1B"/>
    <w:rsid w:val="00D3402D"/>
    <w:rsid w:val="00D34068"/>
    <w:rsid w:val="00D341D5"/>
    <w:rsid w:val="00D34477"/>
    <w:rsid w:val="00D34626"/>
    <w:rsid w:val="00D34760"/>
    <w:rsid w:val="00D34763"/>
    <w:rsid w:val="00D348CD"/>
    <w:rsid w:val="00D34B36"/>
    <w:rsid w:val="00D34C6C"/>
    <w:rsid w:val="00D34F75"/>
    <w:rsid w:val="00D34FB4"/>
    <w:rsid w:val="00D350C2"/>
    <w:rsid w:val="00D35115"/>
    <w:rsid w:val="00D35122"/>
    <w:rsid w:val="00D3520F"/>
    <w:rsid w:val="00D353BB"/>
    <w:rsid w:val="00D35405"/>
    <w:rsid w:val="00D35413"/>
    <w:rsid w:val="00D354AD"/>
    <w:rsid w:val="00D35753"/>
    <w:rsid w:val="00D35895"/>
    <w:rsid w:val="00D358D3"/>
    <w:rsid w:val="00D3590A"/>
    <w:rsid w:val="00D359BA"/>
    <w:rsid w:val="00D359DA"/>
    <w:rsid w:val="00D35CAF"/>
    <w:rsid w:val="00D35CB6"/>
    <w:rsid w:val="00D35D1C"/>
    <w:rsid w:val="00D35D54"/>
    <w:rsid w:val="00D35E37"/>
    <w:rsid w:val="00D35F03"/>
    <w:rsid w:val="00D35F2A"/>
    <w:rsid w:val="00D35F45"/>
    <w:rsid w:val="00D3618D"/>
    <w:rsid w:val="00D364AE"/>
    <w:rsid w:val="00D368E2"/>
    <w:rsid w:val="00D3691F"/>
    <w:rsid w:val="00D36C38"/>
    <w:rsid w:val="00D36C6A"/>
    <w:rsid w:val="00D36D6E"/>
    <w:rsid w:val="00D36DEF"/>
    <w:rsid w:val="00D36E01"/>
    <w:rsid w:val="00D36E82"/>
    <w:rsid w:val="00D3709B"/>
    <w:rsid w:val="00D3709C"/>
    <w:rsid w:val="00D370AC"/>
    <w:rsid w:val="00D37153"/>
    <w:rsid w:val="00D371BA"/>
    <w:rsid w:val="00D373BE"/>
    <w:rsid w:val="00D37638"/>
    <w:rsid w:val="00D3797E"/>
    <w:rsid w:val="00D37BBD"/>
    <w:rsid w:val="00D37C24"/>
    <w:rsid w:val="00D37CAF"/>
    <w:rsid w:val="00D37CB6"/>
    <w:rsid w:val="00D37F2E"/>
    <w:rsid w:val="00D400EC"/>
    <w:rsid w:val="00D4020D"/>
    <w:rsid w:val="00D40260"/>
    <w:rsid w:val="00D40267"/>
    <w:rsid w:val="00D4039E"/>
    <w:rsid w:val="00D40885"/>
    <w:rsid w:val="00D40C6D"/>
    <w:rsid w:val="00D40DF4"/>
    <w:rsid w:val="00D40E19"/>
    <w:rsid w:val="00D40FCD"/>
    <w:rsid w:val="00D41111"/>
    <w:rsid w:val="00D41187"/>
    <w:rsid w:val="00D4153A"/>
    <w:rsid w:val="00D41716"/>
    <w:rsid w:val="00D418CC"/>
    <w:rsid w:val="00D419CF"/>
    <w:rsid w:val="00D41A72"/>
    <w:rsid w:val="00D41AB8"/>
    <w:rsid w:val="00D41AFF"/>
    <w:rsid w:val="00D41D26"/>
    <w:rsid w:val="00D41D4F"/>
    <w:rsid w:val="00D41FFA"/>
    <w:rsid w:val="00D4257A"/>
    <w:rsid w:val="00D42991"/>
    <w:rsid w:val="00D42C2F"/>
    <w:rsid w:val="00D42DE9"/>
    <w:rsid w:val="00D430BB"/>
    <w:rsid w:val="00D43105"/>
    <w:rsid w:val="00D43408"/>
    <w:rsid w:val="00D4368E"/>
    <w:rsid w:val="00D439D2"/>
    <w:rsid w:val="00D43A86"/>
    <w:rsid w:val="00D43BAA"/>
    <w:rsid w:val="00D43C93"/>
    <w:rsid w:val="00D43EBB"/>
    <w:rsid w:val="00D43F7F"/>
    <w:rsid w:val="00D44159"/>
    <w:rsid w:val="00D4423A"/>
    <w:rsid w:val="00D447DF"/>
    <w:rsid w:val="00D44D08"/>
    <w:rsid w:val="00D44D0A"/>
    <w:rsid w:val="00D44DFE"/>
    <w:rsid w:val="00D45034"/>
    <w:rsid w:val="00D4514E"/>
    <w:rsid w:val="00D453BE"/>
    <w:rsid w:val="00D4552B"/>
    <w:rsid w:val="00D456A9"/>
    <w:rsid w:val="00D45781"/>
    <w:rsid w:val="00D45B81"/>
    <w:rsid w:val="00D45D17"/>
    <w:rsid w:val="00D46099"/>
    <w:rsid w:val="00D46524"/>
    <w:rsid w:val="00D465B1"/>
    <w:rsid w:val="00D467F8"/>
    <w:rsid w:val="00D46AF2"/>
    <w:rsid w:val="00D46D34"/>
    <w:rsid w:val="00D46DE0"/>
    <w:rsid w:val="00D46F5E"/>
    <w:rsid w:val="00D47105"/>
    <w:rsid w:val="00D4712A"/>
    <w:rsid w:val="00D471D0"/>
    <w:rsid w:val="00D47608"/>
    <w:rsid w:val="00D477D4"/>
    <w:rsid w:val="00D477E3"/>
    <w:rsid w:val="00D4786D"/>
    <w:rsid w:val="00D478BF"/>
    <w:rsid w:val="00D47CA4"/>
    <w:rsid w:val="00D47D08"/>
    <w:rsid w:val="00D47DD4"/>
    <w:rsid w:val="00D47E8A"/>
    <w:rsid w:val="00D500E9"/>
    <w:rsid w:val="00D502EB"/>
    <w:rsid w:val="00D50422"/>
    <w:rsid w:val="00D50869"/>
    <w:rsid w:val="00D50A83"/>
    <w:rsid w:val="00D50C2E"/>
    <w:rsid w:val="00D50D0F"/>
    <w:rsid w:val="00D50D33"/>
    <w:rsid w:val="00D50E8D"/>
    <w:rsid w:val="00D50EB4"/>
    <w:rsid w:val="00D50ECA"/>
    <w:rsid w:val="00D50F0A"/>
    <w:rsid w:val="00D50FED"/>
    <w:rsid w:val="00D51012"/>
    <w:rsid w:val="00D510C2"/>
    <w:rsid w:val="00D51210"/>
    <w:rsid w:val="00D5125D"/>
    <w:rsid w:val="00D5152A"/>
    <w:rsid w:val="00D5180E"/>
    <w:rsid w:val="00D51883"/>
    <w:rsid w:val="00D5193F"/>
    <w:rsid w:val="00D51A70"/>
    <w:rsid w:val="00D51B40"/>
    <w:rsid w:val="00D51DCD"/>
    <w:rsid w:val="00D51F28"/>
    <w:rsid w:val="00D51F7D"/>
    <w:rsid w:val="00D52271"/>
    <w:rsid w:val="00D52301"/>
    <w:rsid w:val="00D5234F"/>
    <w:rsid w:val="00D52442"/>
    <w:rsid w:val="00D524A7"/>
    <w:rsid w:val="00D5250C"/>
    <w:rsid w:val="00D52661"/>
    <w:rsid w:val="00D52798"/>
    <w:rsid w:val="00D52808"/>
    <w:rsid w:val="00D52A37"/>
    <w:rsid w:val="00D52C3D"/>
    <w:rsid w:val="00D52D93"/>
    <w:rsid w:val="00D52DE2"/>
    <w:rsid w:val="00D52E63"/>
    <w:rsid w:val="00D53130"/>
    <w:rsid w:val="00D53264"/>
    <w:rsid w:val="00D53282"/>
    <w:rsid w:val="00D53336"/>
    <w:rsid w:val="00D535A8"/>
    <w:rsid w:val="00D535FB"/>
    <w:rsid w:val="00D53725"/>
    <w:rsid w:val="00D53892"/>
    <w:rsid w:val="00D53C30"/>
    <w:rsid w:val="00D53C87"/>
    <w:rsid w:val="00D53C93"/>
    <w:rsid w:val="00D53D0B"/>
    <w:rsid w:val="00D53D37"/>
    <w:rsid w:val="00D53E3B"/>
    <w:rsid w:val="00D54054"/>
    <w:rsid w:val="00D5415F"/>
    <w:rsid w:val="00D541F6"/>
    <w:rsid w:val="00D543E4"/>
    <w:rsid w:val="00D54603"/>
    <w:rsid w:val="00D5468A"/>
    <w:rsid w:val="00D5470C"/>
    <w:rsid w:val="00D54815"/>
    <w:rsid w:val="00D54B2F"/>
    <w:rsid w:val="00D54F80"/>
    <w:rsid w:val="00D5501A"/>
    <w:rsid w:val="00D550E2"/>
    <w:rsid w:val="00D551C6"/>
    <w:rsid w:val="00D5533C"/>
    <w:rsid w:val="00D55781"/>
    <w:rsid w:val="00D557CC"/>
    <w:rsid w:val="00D558B9"/>
    <w:rsid w:val="00D55956"/>
    <w:rsid w:val="00D55BB3"/>
    <w:rsid w:val="00D55C07"/>
    <w:rsid w:val="00D55D80"/>
    <w:rsid w:val="00D55D90"/>
    <w:rsid w:val="00D55DA3"/>
    <w:rsid w:val="00D56190"/>
    <w:rsid w:val="00D56348"/>
    <w:rsid w:val="00D563DB"/>
    <w:rsid w:val="00D564C2"/>
    <w:rsid w:val="00D5668B"/>
    <w:rsid w:val="00D566C8"/>
    <w:rsid w:val="00D567DE"/>
    <w:rsid w:val="00D56997"/>
    <w:rsid w:val="00D56ABE"/>
    <w:rsid w:val="00D56B6D"/>
    <w:rsid w:val="00D56C73"/>
    <w:rsid w:val="00D56E1B"/>
    <w:rsid w:val="00D56F85"/>
    <w:rsid w:val="00D570C0"/>
    <w:rsid w:val="00D5728D"/>
    <w:rsid w:val="00D57320"/>
    <w:rsid w:val="00D575D0"/>
    <w:rsid w:val="00D57E62"/>
    <w:rsid w:val="00D57E84"/>
    <w:rsid w:val="00D57F8D"/>
    <w:rsid w:val="00D60122"/>
    <w:rsid w:val="00D60368"/>
    <w:rsid w:val="00D603F4"/>
    <w:rsid w:val="00D604AD"/>
    <w:rsid w:val="00D60777"/>
    <w:rsid w:val="00D60879"/>
    <w:rsid w:val="00D60A5B"/>
    <w:rsid w:val="00D60C76"/>
    <w:rsid w:val="00D60CC4"/>
    <w:rsid w:val="00D60D56"/>
    <w:rsid w:val="00D60DE9"/>
    <w:rsid w:val="00D61497"/>
    <w:rsid w:val="00D6166A"/>
    <w:rsid w:val="00D6167C"/>
    <w:rsid w:val="00D616C0"/>
    <w:rsid w:val="00D61745"/>
    <w:rsid w:val="00D61A63"/>
    <w:rsid w:val="00D61D4A"/>
    <w:rsid w:val="00D62131"/>
    <w:rsid w:val="00D624F3"/>
    <w:rsid w:val="00D625BA"/>
    <w:rsid w:val="00D62665"/>
    <w:rsid w:val="00D626E5"/>
    <w:rsid w:val="00D628B0"/>
    <w:rsid w:val="00D62977"/>
    <w:rsid w:val="00D62A80"/>
    <w:rsid w:val="00D62E41"/>
    <w:rsid w:val="00D62E4B"/>
    <w:rsid w:val="00D63020"/>
    <w:rsid w:val="00D6305C"/>
    <w:rsid w:val="00D6333A"/>
    <w:rsid w:val="00D6362B"/>
    <w:rsid w:val="00D63689"/>
    <w:rsid w:val="00D63975"/>
    <w:rsid w:val="00D63A5E"/>
    <w:rsid w:val="00D63AA7"/>
    <w:rsid w:val="00D63AC1"/>
    <w:rsid w:val="00D63B76"/>
    <w:rsid w:val="00D63CBA"/>
    <w:rsid w:val="00D63F2A"/>
    <w:rsid w:val="00D6407A"/>
    <w:rsid w:val="00D643E4"/>
    <w:rsid w:val="00D645AC"/>
    <w:rsid w:val="00D64761"/>
    <w:rsid w:val="00D64888"/>
    <w:rsid w:val="00D649BB"/>
    <w:rsid w:val="00D64A12"/>
    <w:rsid w:val="00D64A48"/>
    <w:rsid w:val="00D64ADF"/>
    <w:rsid w:val="00D64B59"/>
    <w:rsid w:val="00D64C39"/>
    <w:rsid w:val="00D64CEA"/>
    <w:rsid w:val="00D64E3A"/>
    <w:rsid w:val="00D65140"/>
    <w:rsid w:val="00D6517E"/>
    <w:rsid w:val="00D65716"/>
    <w:rsid w:val="00D65846"/>
    <w:rsid w:val="00D6586A"/>
    <w:rsid w:val="00D65AFF"/>
    <w:rsid w:val="00D65E0A"/>
    <w:rsid w:val="00D65EB5"/>
    <w:rsid w:val="00D65F1A"/>
    <w:rsid w:val="00D66401"/>
    <w:rsid w:val="00D66488"/>
    <w:rsid w:val="00D66564"/>
    <w:rsid w:val="00D667BD"/>
    <w:rsid w:val="00D667C4"/>
    <w:rsid w:val="00D667C7"/>
    <w:rsid w:val="00D6689D"/>
    <w:rsid w:val="00D669C4"/>
    <w:rsid w:val="00D66B82"/>
    <w:rsid w:val="00D66C01"/>
    <w:rsid w:val="00D66C71"/>
    <w:rsid w:val="00D66D1B"/>
    <w:rsid w:val="00D66D59"/>
    <w:rsid w:val="00D66D61"/>
    <w:rsid w:val="00D66D7C"/>
    <w:rsid w:val="00D6739D"/>
    <w:rsid w:val="00D673A6"/>
    <w:rsid w:val="00D6797B"/>
    <w:rsid w:val="00D679C5"/>
    <w:rsid w:val="00D679F7"/>
    <w:rsid w:val="00D67AFB"/>
    <w:rsid w:val="00D67BD1"/>
    <w:rsid w:val="00D67D27"/>
    <w:rsid w:val="00D67DEA"/>
    <w:rsid w:val="00D67F33"/>
    <w:rsid w:val="00D70201"/>
    <w:rsid w:val="00D70205"/>
    <w:rsid w:val="00D702EE"/>
    <w:rsid w:val="00D7037C"/>
    <w:rsid w:val="00D707AD"/>
    <w:rsid w:val="00D707DF"/>
    <w:rsid w:val="00D70857"/>
    <w:rsid w:val="00D70C06"/>
    <w:rsid w:val="00D70C3D"/>
    <w:rsid w:val="00D70C43"/>
    <w:rsid w:val="00D70C6D"/>
    <w:rsid w:val="00D70D6A"/>
    <w:rsid w:val="00D70F89"/>
    <w:rsid w:val="00D71092"/>
    <w:rsid w:val="00D71157"/>
    <w:rsid w:val="00D71256"/>
    <w:rsid w:val="00D713A4"/>
    <w:rsid w:val="00D714D9"/>
    <w:rsid w:val="00D71995"/>
    <w:rsid w:val="00D7199C"/>
    <w:rsid w:val="00D71BF0"/>
    <w:rsid w:val="00D71C35"/>
    <w:rsid w:val="00D71C8B"/>
    <w:rsid w:val="00D71E48"/>
    <w:rsid w:val="00D71F7A"/>
    <w:rsid w:val="00D71FEB"/>
    <w:rsid w:val="00D722F8"/>
    <w:rsid w:val="00D7251C"/>
    <w:rsid w:val="00D725B5"/>
    <w:rsid w:val="00D729B1"/>
    <w:rsid w:val="00D72AE9"/>
    <w:rsid w:val="00D72C06"/>
    <w:rsid w:val="00D72C46"/>
    <w:rsid w:val="00D72C69"/>
    <w:rsid w:val="00D72DCA"/>
    <w:rsid w:val="00D72E86"/>
    <w:rsid w:val="00D72F91"/>
    <w:rsid w:val="00D730D3"/>
    <w:rsid w:val="00D7311F"/>
    <w:rsid w:val="00D735A2"/>
    <w:rsid w:val="00D735EF"/>
    <w:rsid w:val="00D73702"/>
    <w:rsid w:val="00D73B08"/>
    <w:rsid w:val="00D73BE5"/>
    <w:rsid w:val="00D73C42"/>
    <w:rsid w:val="00D73C68"/>
    <w:rsid w:val="00D73C71"/>
    <w:rsid w:val="00D73C8B"/>
    <w:rsid w:val="00D73E0D"/>
    <w:rsid w:val="00D74382"/>
    <w:rsid w:val="00D74650"/>
    <w:rsid w:val="00D747AB"/>
    <w:rsid w:val="00D747B7"/>
    <w:rsid w:val="00D747F7"/>
    <w:rsid w:val="00D74C8E"/>
    <w:rsid w:val="00D74CE4"/>
    <w:rsid w:val="00D74DA1"/>
    <w:rsid w:val="00D74E8D"/>
    <w:rsid w:val="00D751A3"/>
    <w:rsid w:val="00D75802"/>
    <w:rsid w:val="00D758AD"/>
    <w:rsid w:val="00D759D5"/>
    <w:rsid w:val="00D75A39"/>
    <w:rsid w:val="00D7600D"/>
    <w:rsid w:val="00D7609F"/>
    <w:rsid w:val="00D762B0"/>
    <w:rsid w:val="00D762D5"/>
    <w:rsid w:val="00D76343"/>
    <w:rsid w:val="00D76505"/>
    <w:rsid w:val="00D7658B"/>
    <w:rsid w:val="00D7671C"/>
    <w:rsid w:val="00D768C8"/>
    <w:rsid w:val="00D76906"/>
    <w:rsid w:val="00D76942"/>
    <w:rsid w:val="00D769AB"/>
    <w:rsid w:val="00D769F2"/>
    <w:rsid w:val="00D76A3C"/>
    <w:rsid w:val="00D76A78"/>
    <w:rsid w:val="00D76A9A"/>
    <w:rsid w:val="00D76ABF"/>
    <w:rsid w:val="00D76C15"/>
    <w:rsid w:val="00D76D90"/>
    <w:rsid w:val="00D76E09"/>
    <w:rsid w:val="00D7720E"/>
    <w:rsid w:val="00D77471"/>
    <w:rsid w:val="00D774FA"/>
    <w:rsid w:val="00D77669"/>
    <w:rsid w:val="00D77717"/>
    <w:rsid w:val="00D7772E"/>
    <w:rsid w:val="00D778EB"/>
    <w:rsid w:val="00D77925"/>
    <w:rsid w:val="00D779B2"/>
    <w:rsid w:val="00D77B0B"/>
    <w:rsid w:val="00D77B8F"/>
    <w:rsid w:val="00D77BED"/>
    <w:rsid w:val="00D77CF9"/>
    <w:rsid w:val="00D77DFC"/>
    <w:rsid w:val="00D77FDC"/>
    <w:rsid w:val="00D77FE4"/>
    <w:rsid w:val="00D80127"/>
    <w:rsid w:val="00D80150"/>
    <w:rsid w:val="00D80199"/>
    <w:rsid w:val="00D801EB"/>
    <w:rsid w:val="00D802F5"/>
    <w:rsid w:val="00D806B4"/>
    <w:rsid w:val="00D806E8"/>
    <w:rsid w:val="00D80824"/>
    <w:rsid w:val="00D80CEA"/>
    <w:rsid w:val="00D80D17"/>
    <w:rsid w:val="00D81039"/>
    <w:rsid w:val="00D812F0"/>
    <w:rsid w:val="00D814F0"/>
    <w:rsid w:val="00D814F5"/>
    <w:rsid w:val="00D8150A"/>
    <w:rsid w:val="00D81546"/>
    <w:rsid w:val="00D817DE"/>
    <w:rsid w:val="00D818DA"/>
    <w:rsid w:val="00D818F3"/>
    <w:rsid w:val="00D81AA7"/>
    <w:rsid w:val="00D81C97"/>
    <w:rsid w:val="00D81E77"/>
    <w:rsid w:val="00D81E93"/>
    <w:rsid w:val="00D81EA5"/>
    <w:rsid w:val="00D8201B"/>
    <w:rsid w:val="00D82057"/>
    <w:rsid w:val="00D8228E"/>
    <w:rsid w:val="00D8247D"/>
    <w:rsid w:val="00D8265C"/>
    <w:rsid w:val="00D826E3"/>
    <w:rsid w:val="00D827C5"/>
    <w:rsid w:val="00D828CC"/>
    <w:rsid w:val="00D8295E"/>
    <w:rsid w:val="00D829DC"/>
    <w:rsid w:val="00D82B88"/>
    <w:rsid w:val="00D82E47"/>
    <w:rsid w:val="00D82F13"/>
    <w:rsid w:val="00D82FCC"/>
    <w:rsid w:val="00D830AD"/>
    <w:rsid w:val="00D830E4"/>
    <w:rsid w:val="00D831E0"/>
    <w:rsid w:val="00D8323D"/>
    <w:rsid w:val="00D8340F"/>
    <w:rsid w:val="00D83473"/>
    <w:rsid w:val="00D83507"/>
    <w:rsid w:val="00D835A1"/>
    <w:rsid w:val="00D83710"/>
    <w:rsid w:val="00D83724"/>
    <w:rsid w:val="00D83B02"/>
    <w:rsid w:val="00D83FC9"/>
    <w:rsid w:val="00D83FE2"/>
    <w:rsid w:val="00D843EB"/>
    <w:rsid w:val="00D8446E"/>
    <w:rsid w:val="00D8458A"/>
    <w:rsid w:val="00D84A01"/>
    <w:rsid w:val="00D84A25"/>
    <w:rsid w:val="00D84E5F"/>
    <w:rsid w:val="00D85043"/>
    <w:rsid w:val="00D850E7"/>
    <w:rsid w:val="00D851BE"/>
    <w:rsid w:val="00D856BD"/>
    <w:rsid w:val="00D85846"/>
    <w:rsid w:val="00D85B15"/>
    <w:rsid w:val="00D85C7B"/>
    <w:rsid w:val="00D85DD7"/>
    <w:rsid w:val="00D85E6B"/>
    <w:rsid w:val="00D85EB0"/>
    <w:rsid w:val="00D85FAD"/>
    <w:rsid w:val="00D860D8"/>
    <w:rsid w:val="00D861FA"/>
    <w:rsid w:val="00D86369"/>
    <w:rsid w:val="00D8692D"/>
    <w:rsid w:val="00D869DC"/>
    <w:rsid w:val="00D86CFE"/>
    <w:rsid w:val="00D87199"/>
    <w:rsid w:val="00D871A6"/>
    <w:rsid w:val="00D8741A"/>
    <w:rsid w:val="00D87642"/>
    <w:rsid w:val="00D877AC"/>
    <w:rsid w:val="00D877FA"/>
    <w:rsid w:val="00D878CC"/>
    <w:rsid w:val="00D87913"/>
    <w:rsid w:val="00D87922"/>
    <w:rsid w:val="00D87B0E"/>
    <w:rsid w:val="00D8FCBA"/>
    <w:rsid w:val="00D90079"/>
    <w:rsid w:val="00D902DB"/>
    <w:rsid w:val="00D906C1"/>
    <w:rsid w:val="00D9086D"/>
    <w:rsid w:val="00D90871"/>
    <w:rsid w:val="00D90914"/>
    <w:rsid w:val="00D90A65"/>
    <w:rsid w:val="00D90BF2"/>
    <w:rsid w:val="00D90DB3"/>
    <w:rsid w:val="00D90DB5"/>
    <w:rsid w:val="00D90E96"/>
    <w:rsid w:val="00D911F1"/>
    <w:rsid w:val="00D914FA"/>
    <w:rsid w:val="00D91532"/>
    <w:rsid w:val="00D919A7"/>
    <w:rsid w:val="00D91A1B"/>
    <w:rsid w:val="00D91B2D"/>
    <w:rsid w:val="00D91BB0"/>
    <w:rsid w:val="00D91DD8"/>
    <w:rsid w:val="00D91FEC"/>
    <w:rsid w:val="00D92048"/>
    <w:rsid w:val="00D922B3"/>
    <w:rsid w:val="00D92460"/>
    <w:rsid w:val="00D9253C"/>
    <w:rsid w:val="00D92562"/>
    <w:rsid w:val="00D9286A"/>
    <w:rsid w:val="00D92980"/>
    <w:rsid w:val="00D92A0F"/>
    <w:rsid w:val="00D92AA4"/>
    <w:rsid w:val="00D92B20"/>
    <w:rsid w:val="00D92C16"/>
    <w:rsid w:val="00D92D22"/>
    <w:rsid w:val="00D92DF3"/>
    <w:rsid w:val="00D92DF7"/>
    <w:rsid w:val="00D92F80"/>
    <w:rsid w:val="00D931E3"/>
    <w:rsid w:val="00D93321"/>
    <w:rsid w:val="00D93387"/>
    <w:rsid w:val="00D935D0"/>
    <w:rsid w:val="00D935F1"/>
    <w:rsid w:val="00D93656"/>
    <w:rsid w:val="00D9369E"/>
    <w:rsid w:val="00D9382E"/>
    <w:rsid w:val="00D93935"/>
    <w:rsid w:val="00D93B3E"/>
    <w:rsid w:val="00D93BBF"/>
    <w:rsid w:val="00D93CF6"/>
    <w:rsid w:val="00D93D20"/>
    <w:rsid w:val="00D93E2D"/>
    <w:rsid w:val="00D93F2A"/>
    <w:rsid w:val="00D93FBA"/>
    <w:rsid w:val="00D94123"/>
    <w:rsid w:val="00D9422D"/>
    <w:rsid w:val="00D94639"/>
    <w:rsid w:val="00D94645"/>
    <w:rsid w:val="00D94786"/>
    <w:rsid w:val="00D947BB"/>
    <w:rsid w:val="00D94979"/>
    <w:rsid w:val="00D94AF3"/>
    <w:rsid w:val="00D94BAE"/>
    <w:rsid w:val="00D9514C"/>
    <w:rsid w:val="00D9516C"/>
    <w:rsid w:val="00D952B4"/>
    <w:rsid w:val="00D953F5"/>
    <w:rsid w:val="00D957BC"/>
    <w:rsid w:val="00D958FC"/>
    <w:rsid w:val="00D95978"/>
    <w:rsid w:val="00D95AC6"/>
    <w:rsid w:val="00D95B33"/>
    <w:rsid w:val="00D95BE9"/>
    <w:rsid w:val="00D95E0A"/>
    <w:rsid w:val="00D95F84"/>
    <w:rsid w:val="00D9600A"/>
    <w:rsid w:val="00D965FC"/>
    <w:rsid w:val="00D9669E"/>
    <w:rsid w:val="00D96911"/>
    <w:rsid w:val="00D96A6F"/>
    <w:rsid w:val="00D96E07"/>
    <w:rsid w:val="00D96F1D"/>
    <w:rsid w:val="00D96FC2"/>
    <w:rsid w:val="00D9702A"/>
    <w:rsid w:val="00D971B1"/>
    <w:rsid w:val="00D9725B"/>
    <w:rsid w:val="00D97687"/>
    <w:rsid w:val="00D976AB"/>
    <w:rsid w:val="00D976C1"/>
    <w:rsid w:val="00D977EA"/>
    <w:rsid w:val="00D97882"/>
    <w:rsid w:val="00D978DC"/>
    <w:rsid w:val="00D979A1"/>
    <w:rsid w:val="00D979E5"/>
    <w:rsid w:val="00D97AEF"/>
    <w:rsid w:val="00D97B05"/>
    <w:rsid w:val="00D97B8E"/>
    <w:rsid w:val="00D97E94"/>
    <w:rsid w:val="00D97EAD"/>
    <w:rsid w:val="00DA0032"/>
    <w:rsid w:val="00DA022B"/>
    <w:rsid w:val="00DA044A"/>
    <w:rsid w:val="00DA0679"/>
    <w:rsid w:val="00DA0684"/>
    <w:rsid w:val="00DA087C"/>
    <w:rsid w:val="00DA0938"/>
    <w:rsid w:val="00DA0B16"/>
    <w:rsid w:val="00DA0F7B"/>
    <w:rsid w:val="00DA106C"/>
    <w:rsid w:val="00DA1077"/>
    <w:rsid w:val="00DA184B"/>
    <w:rsid w:val="00DA1957"/>
    <w:rsid w:val="00DA1AED"/>
    <w:rsid w:val="00DA1D22"/>
    <w:rsid w:val="00DA22CE"/>
    <w:rsid w:val="00DA2336"/>
    <w:rsid w:val="00DA243B"/>
    <w:rsid w:val="00DA2495"/>
    <w:rsid w:val="00DA25A0"/>
    <w:rsid w:val="00DA25BB"/>
    <w:rsid w:val="00DA28EF"/>
    <w:rsid w:val="00DA29E3"/>
    <w:rsid w:val="00DA29FA"/>
    <w:rsid w:val="00DA2A25"/>
    <w:rsid w:val="00DA2A47"/>
    <w:rsid w:val="00DA2BF0"/>
    <w:rsid w:val="00DA2E7C"/>
    <w:rsid w:val="00DA2F8F"/>
    <w:rsid w:val="00DA358D"/>
    <w:rsid w:val="00DA35DD"/>
    <w:rsid w:val="00DA3630"/>
    <w:rsid w:val="00DA37E0"/>
    <w:rsid w:val="00DA380A"/>
    <w:rsid w:val="00DA3934"/>
    <w:rsid w:val="00DA39F0"/>
    <w:rsid w:val="00DA3C81"/>
    <w:rsid w:val="00DA4023"/>
    <w:rsid w:val="00DA40A0"/>
    <w:rsid w:val="00DA4440"/>
    <w:rsid w:val="00DA46EE"/>
    <w:rsid w:val="00DA4717"/>
    <w:rsid w:val="00DA498C"/>
    <w:rsid w:val="00DA51FD"/>
    <w:rsid w:val="00DA5223"/>
    <w:rsid w:val="00DA55D5"/>
    <w:rsid w:val="00DA565F"/>
    <w:rsid w:val="00DA5701"/>
    <w:rsid w:val="00DA5779"/>
    <w:rsid w:val="00DA57DF"/>
    <w:rsid w:val="00DA58FF"/>
    <w:rsid w:val="00DA5AF9"/>
    <w:rsid w:val="00DA5EFA"/>
    <w:rsid w:val="00DA5FB0"/>
    <w:rsid w:val="00DA643A"/>
    <w:rsid w:val="00DA644E"/>
    <w:rsid w:val="00DA6485"/>
    <w:rsid w:val="00DA648A"/>
    <w:rsid w:val="00DA64C7"/>
    <w:rsid w:val="00DA66AA"/>
    <w:rsid w:val="00DA6C05"/>
    <w:rsid w:val="00DA6CF5"/>
    <w:rsid w:val="00DA6E0B"/>
    <w:rsid w:val="00DA7084"/>
    <w:rsid w:val="00DA70A3"/>
    <w:rsid w:val="00DA7114"/>
    <w:rsid w:val="00DA7326"/>
    <w:rsid w:val="00DA74C3"/>
    <w:rsid w:val="00DA75F9"/>
    <w:rsid w:val="00DA767A"/>
    <w:rsid w:val="00DA78B7"/>
    <w:rsid w:val="00DA796B"/>
    <w:rsid w:val="00DA7AFA"/>
    <w:rsid w:val="00DA7D5B"/>
    <w:rsid w:val="00DA7D99"/>
    <w:rsid w:val="00DA7FAC"/>
    <w:rsid w:val="00DB000B"/>
    <w:rsid w:val="00DB0579"/>
    <w:rsid w:val="00DB064B"/>
    <w:rsid w:val="00DB0852"/>
    <w:rsid w:val="00DB0908"/>
    <w:rsid w:val="00DB097D"/>
    <w:rsid w:val="00DB09B4"/>
    <w:rsid w:val="00DB0A32"/>
    <w:rsid w:val="00DB0AE5"/>
    <w:rsid w:val="00DB0AFB"/>
    <w:rsid w:val="00DB0B91"/>
    <w:rsid w:val="00DB0C24"/>
    <w:rsid w:val="00DB0CB9"/>
    <w:rsid w:val="00DB0D0B"/>
    <w:rsid w:val="00DB0E05"/>
    <w:rsid w:val="00DB0F3E"/>
    <w:rsid w:val="00DB0F5F"/>
    <w:rsid w:val="00DB1180"/>
    <w:rsid w:val="00DB118A"/>
    <w:rsid w:val="00DB11A9"/>
    <w:rsid w:val="00DB1307"/>
    <w:rsid w:val="00DB148C"/>
    <w:rsid w:val="00DB14A4"/>
    <w:rsid w:val="00DB1621"/>
    <w:rsid w:val="00DB1679"/>
    <w:rsid w:val="00DB16D5"/>
    <w:rsid w:val="00DB184E"/>
    <w:rsid w:val="00DB184F"/>
    <w:rsid w:val="00DB196C"/>
    <w:rsid w:val="00DB1A31"/>
    <w:rsid w:val="00DB1DF1"/>
    <w:rsid w:val="00DB1EB5"/>
    <w:rsid w:val="00DB202E"/>
    <w:rsid w:val="00DB204F"/>
    <w:rsid w:val="00DB2167"/>
    <w:rsid w:val="00DB223F"/>
    <w:rsid w:val="00DB238D"/>
    <w:rsid w:val="00DB246C"/>
    <w:rsid w:val="00DB24DB"/>
    <w:rsid w:val="00DB2502"/>
    <w:rsid w:val="00DB25C4"/>
    <w:rsid w:val="00DB271A"/>
    <w:rsid w:val="00DB293B"/>
    <w:rsid w:val="00DB2A5F"/>
    <w:rsid w:val="00DB3133"/>
    <w:rsid w:val="00DB325E"/>
    <w:rsid w:val="00DB34D6"/>
    <w:rsid w:val="00DB3500"/>
    <w:rsid w:val="00DB3772"/>
    <w:rsid w:val="00DB37A9"/>
    <w:rsid w:val="00DB38E5"/>
    <w:rsid w:val="00DB395D"/>
    <w:rsid w:val="00DB3A01"/>
    <w:rsid w:val="00DB3A93"/>
    <w:rsid w:val="00DB3B76"/>
    <w:rsid w:val="00DB3DA9"/>
    <w:rsid w:val="00DB4344"/>
    <w:rsid w:val="00DB442E"/>
    <w:rsid w:val="00DB4882"/>
    <w:rsid w:val="00DB49F0"/>
    <w:rsid w:val="00DB49FC"/>
    <w:rsid w:val="00DB4BC5"/>
    <w:rsid w:val="00DB4D24"/>
    <w:rsid w:val="00DB4F78"/>
    <w:rsid w:val="00DB4FBA"/>
    <w:rsid w:val="00DB5241"/>
    <w:rsid w:val="00DB5509"/>
    <w:rsid w:val="00DB5528"/>
    <w:rsid w:val="00DB5617"/>
    <w:rsid w:val="00DB5752"/>
    <w:rsid w:val="00DB5A35"/>
    <w:rsid w:val="00DB5A3D"/>
    <w:rsid w:val="00DB5B49"/>
    <w:rsid w:val="00DB5C17"/>
    <w:rsid w:val="00DB5CB0"/>
    <w:rsid w:val="00DB5F2D"/>
    <w:rsid w:val="00DB6261"/>
    <w:rsid w:val="00DB6431"/>
    <w:rsid w:val="00DB649F"/>
    <w:rsid w:val="00DB667C"/>
    <w:rsid w:val="00DB677A"/>
    <w:rsid w:val="00DB6ABA"/>
    <w:rsid w:val="00DB6BCF"/>
    <w:rsid w:val="00DB6C22"/>
    <w:rsid w:val="00DB6C3B"/>
    <w:rsid w:val="00DB6C98"/>
    <w:rsid w:val="00DB6F5C"/>
    <w:rsid w:val="00DB6FA9"/>
    <w:rsid w:val="00DB7090"/>
    <w:rsid w:val="00DB7600"/>
    <w:rsid w:val="00DB77FB"/>
    <w:rsid w:val="00DB7A9B"/>
    <w:rsid w:val="00DB7C3F"/>
    <w:rsid w:val="00DB7C69"/>
    <w:rsid w:val="00DB7CD8"/>
    <w:rsid w:val="00DB7D01"/>
    <w:rsid w:val="00DB7D74"/>
    <w:rsid w:val="00DB7EAD"/>
    <w:rsid w:val="00DB7FA7"/>
    <w:rsid w:val="00DC027B"/>
    <w:rsid w:val="00DC0339"/>
    <w:rsid w:val="00DC0575"/>
    <w:rsid w:val="00DC06E5"/>
    <w:rsid w:val="00DC0852"/>
    <w:rsid w:val="00DC08F0"/>
    <w:rsid w:val="00DC0977"/>
    <w:rsid w:val="00DC09F6"/>
    <w:rsid w:val="00DC0A07"/>
    <w:rsid w:val="00DC0A1F"/>
    <w:rsid w:val="00DC0A9D"/>
    <w:rsid w:val="00DC0CDE"/>
    <w:rsid w:val="00DC0F0E"/>
    <w:rsid w:val="00DC147B"/>
    <w:rsid w:val="00DC189F"/>
    <w:rsid w:val="00DC195A"/>
    <w:rsid w:val="00DC1A85"/>
    <w:rsid w:val="00DC1B75"/>
    <w:rsid w:val="00DC1BE5"/>
    <w:rsid w:val="00DC1C87"/>
    <w:rsid w:val="00DC1F30"/>
    <w:rsid w:val="00DC206E"/>
    <w:rsid w:val="00DC20DE"/>
    <w:rsid w:val="00DC218C"/>
    <w:rsid w:val="00DC220F"/>
    <w:rsid w:val="00DC2315"/>
    <w:rsid w:val="00DC2396"/>
    <w:rsid w:val="00DC27A0"/>
    <w:rsid w:val="00DC2819"/>
    <w:rsid w:val="00DC2919"/>
    <w:rsid w:val="00DC2A1B"/>
    <w:rsid w:val="00DC2B33"/>
    <w:rsid w:val="00DC2E16"/>
    <w:rsid w:val="00DC2E78"/>
    <w:rsid w:val="00DC2E79"/>
    <w:rsid w:val="00DC3379"/>
    <w:rsid w:val="00DC33C4"/>
    <w:rsid w:val="00DC34F0"/>
    <w:rsid w:val="00DC3577"/>
    <w:rsid w:val="00DC35E2"/>
    <w:rsid w:val="00DC380E"/>
    <w:rsid w:val="00DC3B30"/>
    <w:rsid w:val="00DC40D9"/>
    <w:rsid w:val="00DC42C7"/>
    <w:rsid w:val="00DC4405"/>
    <w:rsid w:val="00DC468C"/>
    <w:rsid w:val="00DC4694"/>
    <w:rsid w:val="00DC47A8"/>
    <w:rsid w:val="00DC489D"/>
    <w:rsid w:val="00DC48B6"/>
    <w:rsid w:val="00DC498E"/>
    <w:rsid w:val="00DC49DF"/>
    <w:rsid w:val="00DC4ABF"/>
    <w:rsid w:val="00DC4C6E"/>
    <w:rsid w:val="00DC4D4E"/>
    <w:rsid w:val="00DC4D72"/>
    <w:rsid w:val="00DC4D9C"/>
    <w:rsid w:val="00DC520B"/>
    <w:rsid w:val="00DC5301"/>
    <w:rsid w:val="00DC54C8"/>
    <w:rsid w:val="00DC55A5"/>
    <w:rsid w:val="00DC55A7"/>
    <w:rsid w:val="00DC55FB"/>
    <w:rsid w:val="00DC56E2"/>
    <w:rsid w:val="00DC5728"/>
    <w:rsid w:val="00DC57AA"/>
    <w:rsid w:val="00DC599F"/>
    <w:rsid w:val="00DC59F5"/>
    <w:rsid w:val="00DC59F9"/>
    <w:rsid w:val="00DC5AFF"/>
    <w:rsid w:val="00DC5B8A"/>
    <w:rsid w:val="00DC5DB7"/>
    <w:rsid w:val="00DC5F63"/>
    <w:rsid w:val="00DC5F7B"/>
    <w:rsid w:val="00DC6239"/>
    <w:rsid w:val="00DC6375"/>
    <w:rsid w:val="00DC63A7"/>
    <w:rsid w:val="00DC64B6"/>
    <w:rsid w:val="00DC64BC"/>
    <w:rsid w:val="00DC651E"/>
    <w:rsid w:val="00DC6525"/>
    <w:rsid w:val="00DC6645"/>
    <w:rsid w:val="00DC665D"/>
    <w:rsid w:val="00DC68C2"/>
    <w:rsid w:val="00DC68E6"/>
    <w:rsid w:val="00DC6AAD"/>
    <w:rsid w:val="00DC6BFD"/>
    <w:rsid w:val="00DC6D3C"/>
    <w:rsid w:val="00DC7018"/>
    <w:rsid w:val="00DC714C"/>
    <w:rsid w:val="00DC7376"/>
    <w:rsid w:val="00DC73AF"/>
    <w:rsid w:val="00DC782D"/>
    <w:rsid w:val="00DC783F"/>
    <w:rsid w:val="00DC7EFB"/>
    <w:rsid w:val="00DC7F95"/>
    <w:rsid w:val="00DD009F"/>
    <w:rsid w:val="00DD02C7"/>
    <w:rsid w:val="00DD02D7"/>
    <w:rsid w:val="00DD04CF"/>
    <w:rsid w:val="00DD05CF"/>
    <w:rsid w:val="00DD0680"/>
    <w:rsid w:val="00DD06BA"/>
    <w:rsid w:val="00DD0732"/>
    <w:rsid w:val="00DD0A0F"/>
    <w:rsid w:val="00DD0A5F"/>
    <w:rsid w:val="00DD0AE4"/>
    <w:rsid w:val="00DD0B4E"/>
    <w:rsid w:val="00DD0B7B"/>
    <w:rsid w:val="00DD0B88"/>
    <w:rsid w:val="00DD0B9C"/>
    <w:rsid w:val="00DD0CA8"/>
    <w:rsid w:val="00DD0CC9"/>
    <w:rsid w:val="00DD0CFE"/>
    <w:rsid w:val="00DD0D1D"/>
    <w:rsid w:val="00DD0E14"/>
    <w:rsid w:val="00DD0EB6"/>
    <w:rsid w:val="00DD0EE1"/>
    <w:rsid w:val="00DD12B0"/>
    <w:rsid w:val="00DD13B6"/>
    <w:rsid w:val="00DD16DF"/>
    <w:rsid w:val="00DD17EA"/>
    <w:rsid w:val="00DD1900"/>
    <w:rsid w:val="00DD19BE"/>
    <w:rsid w:val="00DD1B65"/>
    <w:rsid w:val="00DD1B6A"/>
    <w:rsid w:val="00DD1EA8"/>
    <w:rsid w:val="00DD1F24"/>
    <w:rsid w:val="00DD1F63"/>
    <w:rsid w:val="00DD223C"/>
    <w:rsid w:val="00DD2375"/>
    <w:rsid w:val="00DD23C8"/>
    <w:rsid w:val="00DD259F"/>
    <w:rsid w:val="00DD2A6B"/>
    <w:rsid w:val="00DD2AE5"/>
    <w:rsid w:val="00DD2C22"/>
    <w:rsid w:val="00DD2C4D"/>
    <w:rsid w:val="00DD2CEF"/>
    <w:rsid w:val="00DD2D4A"/>
    <w:rsid w:val="00DD2E65"/>
    <w:rsid w:val="00DD2ECB"/>
    <w:rsid w:val="00DD33FB"/>
    <w:rsid w:val="00DD3515"/>
    <w:rsid w:val="00DD3935"/>
    <w:rsid w:val="00DD396B"/>
    <w:rsid w:val="00DD3C45"/>
    <w:rsid w:val="00DD3C91"/>
    <w:rsid w:val="00DD3E8E"/>
    <w:rsid w:val="00DD3E9C"/>
    <w:rsid w:val="00DD409A"/>
    <w:rsid w:val="00DD43C1"/>
    <w:rsid w:val="00DD443B"/>
    <w:rsid w:val="00DD4A50"/>
    <w:rsid w:val="00DD4B4D"/>
    <w:rsid w:val="00DD4D33"/>
    <w:rsid w:val="00DD4ED8"/>
    <w:rsid w:val="00DD4F3A"/>
    <w:rsid w:val="00DD50E2"/>
    <w:rsid w:val="00DD52F2"/>
    <w:rsid w:val="00DD5428"/>
    <w:rsid w:val="00DD5570"/>
    <w:rsid w:val="00DD5610"/>
    <w:rsid w:val="00DD57C2"/>
    <w:rsid w:val="00DD5B31"/>
    <w:rsid w:val="00DD5D88"/>
    <w:rsid w:val="00DD5D94"/>
    <w:rsid w:val="00DD5ED0"/>
    <w:rsid w:val="00DD6155"/>
    <w:rsid w:val="00DD62F7"/>
    <w:rsid w:val="00DD6499"/>
    <w:rsid w:val="00DD6526"/>
    <w:rsid w:val="00DD6929"/>
    <w:rsid w:val="00DD6C47"/>
    <w:rsid w:val="00DD6C66"/>
    <w:rsid w:val="00DD6D6A"/>
    <w:rsid w:val="00DD6DA0"/>
    <w:rsid w:val="00DD6E13"/>
    <w:rsid w:val="00DD6E97"/>
    <w:rsid w:val="00DD7396"/>
    <w:rsid w:val="00DD73FE"/>
    <w:rsid w:val="00DD7764"/>
    <w:rsid w:val="00DD7933"/>
    <w:rsid w:val="00DD7B13"/>
    <w:rsid w:val="00DD7C0C"/>
    <w:rsid w:val="00DD7C68"/>
    <w:rsid w:val="00DE00F0"/>
    <w:rsid w:val="00DE0208"/>
    <w:rsid w:val="00DE02B3"/>
    <w:rsid w:val="00DE037A"/>
    <w:rsid w:val="00DE04E5"/>
    <w:rsid w:val="00DE0575"/>
    <w:rsid w:val="00DE0708"/>
    <w:rsid w:val="00DE0901"/>
    <w:rsid w:val="00DE09C9"/>
    <w:rsid w:val="00DE0AA9"/>
    <w:rsid w:val="00DE0CB0"/>
    <w:rsid w:val="00DE0E4C"/>
    <w:rsid w:val="00DE0EF1"/>
    <w:rsid w:val="00DE0F28"/>
    <w:rsid w:val="00DE107C"/>
    <w:rsid w:val="00DE1252"/>
    <w:rsid w:val="00DE1285"/>
    <w:rsid w:val="00DE1584"/>
    <w:rsid w:val="00DE15B4"/>
    <w:rsid w:val="00DE173A"/>
    <w:rsid w:val="00DE1811"/>
    <w:rsid w:val="00DE1CBA"/>
    <w:rsid w:val="00DE1E07"/>
    <w:rsid w:val="00DE1E16"/>
    <w:rsid w:val="00DE1F0E"/>
    <w:rsid w:val="00DE2083"/>
    <w:rsid w:val="00DE25B2"/>
    <w:rsid w:val="00DE25F0"/>
    <w:rsid w:val="00DE2B5A"/>
    <w:rsid w:val="00DE2D3C"/>
    <w:rsid w:val="00DE2DB2"/>
    <w:rsid w:val="00DE2DE6"/>
    <w:rsid w:val="00DE2E46"/>
    <w:rsid w:val="00DE353A"/>
    <w:rsid w:val="00DE356D"/>
    <w:rsid w:val="00DE35D8"/>
    <w:rsid w:val="00DE367E"/>
    <w:rsid w:val="00DE36C5"/>
    <w:rsid w:val="00DE36FB"/>
    <w:rsid w:val="00DE3BF1"/>
    <w:rsid w:val="00DE3C3C"/>
    <w:rsid w:val="00DE3C57"/>
    <w:rsid w:val="00DE3E11"/>
    <w:rsid w:val="00DE3E2E"/>
    <w:rsid w:val="00DE4082"/>
    <w:rsid w:val="00DE41C5"/>
    <w:rsid w:val="00DE456C"/>
    <w:rsid w:val="00DE4677"/>
    <w:rsid w:val="00DE46DF"/>
    <w:rsid w:val="00DE4901"/>
    <w:rsid w:val="00DE4A27"/>
    <w:rsid w:val="00DE4CE9"/>
    <w:rsid w:val="00DE4E4C"/>
    <w:rsid w:val="00DE4EDB"/>
    <w:rsid w:val="00DE5119"/>
    <w:rsid w:val="00DE5144"/>
    <w:rsid w:val="00DE5358"/>
    <w:rsid w:val="00DE55E7"/>
    <w:rsid w:val="00DE5A6C"/>
    <w:rsid w:val="00DE5AEA"/>
    <w:rsid w:val="00DE5AF8"/>
    <w:rsid w:val="00DE5B5B"/>
    <w:rsid w:val="00DE5F89"/>
    <w:rsid w:val="00DE60A0"/>
    <w:rsid w:val="00DE6793"/>
    <w:rsid w:val="00DE688E"/>
    <w:rsid w:val="00DE6A19"/>
    <w:rsid w:val="00DE6B63"/>
    <w:rsid w:val="00DE6C80"/>
    <w:rsid w:val="00DE6F13"/>
    <w:rsid w:val="00DE6F98"/>
    <w:rsid w:val="00DE715E"/>
    <w:rsid w:val="00DE754F"/>
    <w:rsid w:val="00DE759B"/>
    <w:rsid w:val="00DE75B5"/>
    <w:rsid w:val="00DE779D"/>
    <w:rsid w:val="00DE7807"/>
    <w:rsid w:val="00DE785A"/>
    <w:rsid w:val="00DE7BA4"/>
    <w:rsid w:val="00DF005A"/>
    <w:rsid w:val="00DF013E"/>
    <w:rsid w:val="00DF01A9"/>
    <w:rsid w:val="00DF0326"/>
    <w:rsid w:val="00DF0394"/>
    <w:rsid w:val="00DF0866"/>
    <w:rsid w:val="00DF0958"/>
    <w:rsid w:val="00DF0A6F"/>
    <w:rsid w:val="00DF0CB3"/>
    <w:rsid w:val="00DF0ED3"/>
    <w:rsid w:val="00DF0FD3"/>
    <w:rsid w:val="00DF1270"/>
    <w:rsid w:val="00DF1410"/>
    <w:rsid w:val="00DF163A"/>
    <w:rsid w:val="00DF1AE2"/>
    <w:rsid w:val="00DF1B62"/>
    <w:rsid w:val="00DF1CBE"/>
    <w:rsid w:val="00DF1D45"/>
    <w:rsid w:val="00DF1E48"/>
    <w:rsid w:val="00DF1E66"/>
    <w:rsid w:val="00DF1EB4"/>
    <w:rsid w:val="00DF1EC8"/>
    <w:rsid w:val="00DF216D"/>
    <w:rsid w:val="00DF2202"/>
    <w:rsid w:val="00DF2441"/>
    <w:rsid w:val="00DF2500"/>
    <w:rsid w:val="00DF2537"/>
    <w:rsid w:val="00DF26F4"/>
    <w:rsid w:val="00DF2B6A"/>
    <w:rsid w:val="00DF2C84"/>
    <w:rsid w:val="00DF2CBC"/>
    <w:rsid w:val="00DF2CE0"/>
    <w:rsid w:val="00DF2CEA"/>
    <w:rsid w:val="00DF2CF5"/>
    <w:rsid w:val="00DF2D5E"/>
    <w:rsid w:val="00DF2FA7"/>
    <w:rsid w:val="00DF3025"/>
    <w:rsid w:val="00DF3494"/>
    <w:rsid w:val="00DF37DF"/>
    <w:rsid w:val="00DF3915"/>
    <w:rsid w:val="00DF395D"/>
    <w:rsid w:val="00DF3C30"/>
    <w:rsid w:val="00DF3DF6"/>
    <w:rsid w:val="00DF4016"/>
    <w:rsid w:val="00DF44C9"/>
    <w:rsid w:val="00DF457B"/>
    <w:rsid w:val="00DF48AB"/>
    <w:rsid w:val="00DF48C1"/>
    <w:rsid w:val="00DF48FE"/>
    <w:rsid w:val="00DF494C"/>
    <w:rsid w:val="00DF49EA"/>
    <w:rsid w:val="00DF4C7C"/>
    <w:rsid w:val="00DF4EF9"/>
    <w:rsid w:val="00DF5009"/>
    <w:rsid w:val="00DF5185"/>
    <w:rsid w:val="00DF547C"/>
    <w:rsid w:val="00DF551B"/>
    <w:rsid w:val="00DF5597"/>
    <w:rsid w:val="00DF5697"/>
    <w:rsid w:val="00DF595E"/>
    <w:rsid w:val="00DF5995"/>
    <w:rsid w:val="00DF59E0"/>
    <w:rsid w:val="00DF59E1"/>
    <w:rsid w:val="00DF5A64"/>
    <w:rsid w:val="00DF5AA4"/>
    <w:rsid w:val="00DF5D8C"/>
    <w:rsid w:val="00DF5DEF"/>
    <w:rsid w:val="00DF5EF9"/>
    <w:rsid w:val="00DF6007"/>
    <w:rsid w:val="00DF62B8"/>
    <w:rsid w:val="00DF62D8"/>
    <w:rsid w:val="00DF6317"/>
    <w:rsid w:val="00DF6363"/>
    <w:rsid w:val="00DF63CF"/>
    <w:rsid w:val="00DF63E4"/>
    <w:rsid w:val="00DF6424"/>
    <w:rsid w:val="00DF6582"/>
    <w:rsid w:val="00DF6645"/>
    <w:rsid w:val="00DF6658"/>
    <w:rsid w:val="00DF6D0B"/>
    <w:rsid w:val="00DF6D7C"/>
    <w:rsid w:val="00DF6EBE"/>
    <w:rsid w:val="00DF6FC5"/>
    <w:rsid w:val="00DF70D1"/>
    <w:rsid w:val="00DF7106"/>
    <w:rsid w:val="00DF728B"/>
    <w:rsid w:val="00DF7664"/>
    <w:rsid w:val="00DF76C9"/>
    <w:rsid w:val="00DF7A15"/>
    <w:rsid w:val="00DF7E0D"/>
    <w:rsid w:val="00DF7EAB"/>
    <w:rsid w:val="00DF7F39"/>
    <w:rsid w:val="00E000F8"/>
    <w:rsid w:val="00E000FE"/>
    <w:rsid w:val="00E0042C"/>
    <w:rsid w:val="00E00494"/>
    <w:rsid w:val="00E00629"/>
    <w:rsid w:val="00E0081A"/>
    <w:rsid w:val="00E00A0D"/>
    <w:rsid w:val="00E00CCB"/>
    <w:rsid w:val="00E00CFF"/>
    <w:rsid w:val="00E01357"/>
    <w:rsid w:val="00E014F0"/>
    <w:rsid w:val="00E0191B"/>
    <w:rsid w:val="00E019A9"/>
    <w:rsid w:val="00E01A1A"/>
    <w:rsid w:val="00E01B7B"/>
    <w:rsid w:val="00E01C41"/>
    <w:rsid w:val="00E01CC3"/>
    <w:rsid w:val="00E01E3E"/>
    <w:rsid w:val="00E01EB6"/>
    <w:rsid w:val="00E01F3D"/>
    <w:rsid w:val="00E01FB1"/>
    <w:rsid w:val="00E01FEB"/>
    <w:rsid w:val="00E0221B"/>
    <w:rsid w:val="00E02420"/>
    <w:rsid w:val="00E02496"/>
    <w:rsid w:val="00E025D8"/>
    <w:rsid w:val="00E0263D"/>
    <w:rsid w:val="00E02773"/>
    <w:rsid w:val="00E02853"/>
    <w:rsid w:val="00E02864"/>
    <w:rsid w:val="00E028C5"/>
    <w:rsid w:val="00E02A9E"/>
    <w:rsid w:val="00E02BE5"/>
    <w:rsid w:val="00E02CFC"/>
    <w:rsid w:val="00E02E12"/>
    <w:rsid w:val="00E02E32"/>
    <w:rsid w:val="00E02E6C"/>
    <w:rsid w:val="00E02E9D"/>
    <w:rsid w:val="00E031BA"/>
    <w:rsid w:val="00E0351B"/>
    <w:rsid w:val="00E03555"/>
    <w:rsid w:val="00E035FE"/>
    <w:rsid w:val="00E038E0"/>
    <w:rsid w:val="00E039A9"/>
    <w:rsid w:val="00E03D62"/>
    <w:rsid w:val="00E03D97"/>
    <w:rsid w:val="00E03E0E"/>
    <w:rsid w:val="00E03FBC"/>
    <w:rsid w:val="00E04064"/>
    <w:rsid w:val="00E04253"/>
    <w:rsid w:val="00E04260"/>
    <w:rsid w:val="00E042CA"/>
    <w:rsid w:val="00E044B5"/>
    <w:rsid w:val="00E0461A"/>
    <w:rsid w:val="00E04936"/>
    <w:rsid w:val="00E04942"/>
    <w:rsid w:val="00E049BB"/>
    <w:rsid w:val="00E04C4E"/>
    <w:rsid w:val="00E04C90"/>
    <w:rsid w:val="00E04D59"/>
    <w:rsid w:val="00E04D88"/>
    <w:rsid w:val="00E05403"/>
    <w:rsid w:val="00E054DC"/>
    <w:rsid w:val="00E0559B"/>
    <w:rsid w:val="00E056FE"/>
    <w:rsid w:val="00E05CD7"/>
    <w:rsid w:val="00E05CE4"/>
    <w:rsid w:val="00E05D3D"/>
    <w:rsid w:val="00E05D78"/>
    <w:rsid w:val="00E05E2D"/>
    <w:rsid w:val="00E05EE4"/>
    <w:rsid w:val="00E05F45"/>
    <w:rsid w:val="00E0600A"/>
    <w:rsid w:val="00E0624D"/>
    <w:rsid w:val="00E06270"/>
    <w:rsid w:val="00E0634A"/>
    <w:rsid w:val="00E06657"/>
    <w:rsid w:val="00E06760"/>
    <w:rsid w:val="00E067B6"/>
    <w:rsid w:val="00E067CC"/>
    <w:rsid w:val="00E0691B"/>
    <w:rsid w:val="00E06A76"/>
    <w:rsid w:val="00E06AE7"/>
    <w:rsid w:val="00E06B94"/>
    <w:rsid w:val="00E06D74"/>
    <w:rsid w:val="00E06F9C"/>
    <w:rsid w:val="00E0703C"/>
    <w:rsid w:val="00E070D4"/>
    <w:rsid w:val="00E071B2"/>
    <w:rsid w:val="00E07292"/>
    <w:rsid w:val="00E0729C"/>
    <w:rsid w:val="00E07315"/>
    <w:rsid w:val="00E07511"/>
    <w:rsid w:val="00E075EA"/>
    <w:rsid w:val="00E07821"/>
    <w:rsid w:val="00E078DE"/>
    <w:rsid w:val="00E07C04"/>
    <w:rsid w:val="00E07C56"/>
    <w:rsid w:val="00E07E6D"/>
    <w:rsid w:val="00E07E7D"/>
    <w:rsid w:val="00E07EA7"/>
    <w:rsid w:val="00E07FBE"/>
    <w:rsid w:val="00E10049"/>
    <w:rsid w:val="00E102C3"/>
    <w:rsid w:val="00E10379"/>
    <w:rsid w:val="00E1039C"/>
    <w:rsid w:val="00E10435"/>
    <w:rsid w:val="00E1063A"/>
    <w:rsid w:val="00E10793"/>
    <w:rsid w:val="00E10844"/>
    <w:rsid w:val="00E10913"/>
    <w:rsid w:val="00E10C1D"/>
    <w:rsid w:val="00E10C9C"/>
    <w:rsid w:val="00E10DFD"/>
    <w:rsid w:val="00E10EC7"/>
    <w:rsid w:val="00E10ED9"/>
    <w:rsid w:val="00E10F41"/>
    <w:rsid w:val="00E10FC9"/>
    <w:rsid w:val="00E10FE9"/>
    <w:rsid w:val="00E111B0"/>
    <w:rsid w:val="00E11294"/>
    <w:rsid w:val="00E1137A"/>
    <w:rsid w:val="00E114B1"/>
    <w:rsid w:val="00E117EA"/>
    <w:rsid w:val="00E11826"/>
    <w:rsid w:val="00E11840"/>
    <w:rsid w:val="00E11938"/>
    <w:rsid w:val="00E11C6B"/>
    <w:rsid w:val="00E11CF4"/>
    <w:rsid w:val="00E11F22"/>
    <w:rsid w:val="00E12040"/>
    <w:rsid w:val="00E12148"/>
    <w:rsid w:val="00E1215F"/>
    <w:rsid w:val="00E1245D"/>
    <w:rsid w:val="00E12659"/>
    <w:rsid w:val="00E127C9"/>
    <w:rsid w:val="00E127D5"/>
    <w:rsid w:val="00E127FA"/>
    <w:rsid w:val="00E12978"/>
    <w:rsid w:val="00E12A45"/>
    <w:rsid w:val="00E12C69"/>
    <w:rsid w:val="00E12D09"/>
    <w:rsid w:val="00E12DE0"/>
    <w:rsid w:val="00E13372"/>
    <w:rsid w:val="00E13436"/>
    <w:rsid w:val="00E13499"/>
    <w:rsid w:val="00E1357B"/>
    <w:rsid w:val="00E13699"/>
    <w:rsid w:val="00E136AA"/>
    <w:rsid w:val="00E13800"/>
    <w:rsid w:val="00E13867"/>
    <w:rsid w:val="00E139D3"/>
    <w:rsid w:val="00E139F1"/>
    <w:rsid w:val="00E13B17"/>
    <w:rsid w:val="00E13C05"/>
    <w:rsid w:val="00E13C3E"/>
    <w:rsid w:val="00E13E71"/>
    <w:rsid w:val="00E14063"/>
    <w:rsid w:val="00E148CA"/>
    <w:rsid w:val="00E14ADA"/>
    <w:rsid w:val="00E14B28"/>
    <w:rsid w:val="00E14BE6"/>
    <w:rsid w:val="00E14CFF"/>
    <w:rsid w:val="00E14D47"/>
    <w:rsid w:val="00E14DC7"/>
    <w:rsid w:val="00E14DFA"/>
    <w:rsid w:val="00E14F76"/>
    <w:rsid w:val="00E15470"/>
    <w:rsid w:val="00E1564E"/>
    <w:rsid w:val="00E15765"/>
    <w:rsid w:val="00E159C9"/>
    <w:rsid w:val="00E15A75"/>
    <w:rsid w:val="00E15B90"/>
    <w:rsid w:val="00E15D25"/>
    <w:rsid w:val="00E15E3E"/>
    <w:rsid w:val="00E15F75"/>
    <w:rsid w:val="00E16044"/>
    <w:rsid w:val="00E161E8"/>
    <w:rsid w:val="00E162C4"/>
    <w:rsid w:val="00E1630B"/>
    <w:rsid w:val="00E1641C"/>
    <w:rsid w:val="00E16459"/>
    <w:rsid w:val="00E16575"/>
    <w:rsid w:val="00E166F9"/>
    <w:rsid w:val="00E1672D"/>
    <w:rsid w:val="00E1675C"/>
    <w:rsid w:val="00E16CE6"/>
    <w:rsid w:val="00E16E08"/>
    <w:rsid w:val="00E16F71"/>
    <w:rsid w:val="00E174CB"/>
    <w:rsid w:val="00E17930"/>
    <w:rsid w:val="00E179D4"/>
    <w:rsid w:val="00E17A0C"/>
    <w:rsid w:val="00E17A7C"/>
    <w:rsid w:val="00E17C8C"/>
    <w:rsid w:val="00E20023"/>
    <w:rsid w:val="00E20439"/>
    <w:rsid w:val="00E208B2"/>
    <w:rsid w:val="00E208DA"/>
    <w:rsid w:val="00E20D0A"/>
    <w:rsid w:val="00E20FDB"/>
    <w:rsid w:val="00E20FE3"/>
    <w:rsid w:val="00E210DE"/>
    <w:rsid w:val="00E2110E"/>
    <w:rsid w:val="00E21209"/>
    <w:rsid w:val="00E21467"/>
    <w:rsid w:val="00E217E9"/>
    <w:rsid w:val="00E218A0"/>
    <w:rsid w:val="00E21DAE"/>
    <w:rsid w:val="00E21E85"/>
    <w:rsid w:val="00E21FB2"/>
    <w:rsid w:val="00E220DC"/>
    <w:rsid w:val="00E22326"/>
    <w:rsid w:val="00E22407"/>
    <w:rsid w:val="00E225B1"/>
    <w:rsid w:val="00E22990"/>
    <w:rsid w:val="00E229ED"/>
    <w:rsid w:val="00E22BA9"/>
    <w:rsid w:val="00E231BC"/>
    <w:rsid w:val="00E235E4"/>
    <w:rsid w:val="00E23945"/>
    <w:rsid w:val="00E2394A"/>
    <w:rsid w:val="00E23B38"/>
    <w:rsid w:val="00E23CCC"/>
    <w:rsid w:val="00E23D71"/>
    <w:rsid w:val="00E23D84"/>
    <w:rsid w:val="00E23D8F"/>
    <w:rsid w:val="00E23DCA"/>
    <w:rsid w:val="00E23F71"/>
    <w:rsid w:val="00E24182"/>
    <w:rsid w:val="00E242FF"/>
    <w:rsid w:val="00E24518"/>
    <w:rsid w:val="00E24894"/>
    <w:rsid w:val="00E248EE"/>
    <w:rsid w:val="00E249A7"/>
    <w:rsid w:val="00E24A15"/>
    <w:rsid w:val="00E24B1D"/>
    <w:rsid w:val="00E24C22"/>
    <w:rsid w:val="00E24E6E"/>
    <w:rsid w:val="00E25081"/>
    <w:rsid w:val="00E25123"/>
    <w:rsid w:val="00E2533B"/>
    <w:rsid w:val="00E253B3"/>
    <w:rsid w:val="00E2575E"/>
    <w:rsid w:val="00E26046"/>
    <w:rsid w:val="00E2625E"/>
    <w:rsid w:val="00E262C3"/>
    <w:rsid w:val="00E262E0"/>
    <w:rsid w:val="00E263D0"/>
    <w:rsid w:val="00E263DF"/>
    <w:rsid w:val="00E264DB"/>
    <w:rsid w:val="00E265DE"/>
    <w:rsid w:val="00E2683F"/>
    <w:rsid w:val="00E2689E"/>
    <w:rsid w:val="00E268FC"/>
    <w:rsid w:val="00E26AB5"/>
    <w:rsid w:val="00E26B3E"/>
    <w:rsid w:val="00E26CC4"/>
    <w:rsid w:val="00E26D07"/>
    <w:rsid w:val="00E26F86"/>
    <w:rsid w:val="00E272A4"/>
    <w:rsid w:val="00E2753B"/>
    <w:rsid w:val="00E27684"/>
    <w:rsid w:val="00E27981"/>
    <w:rsid w:val="00E27996"/>
    <w:rsid w:val="00E27A4C"/>
    <w:rsid w:val="00E27A97"/>
    <w:rsid w:val="00E27E67"/>
    <w:rsid w:val="00E27ED1"/>
    <w:rsid w:val="00E300A1"/>
    <w:rsid w:val="00E30162"/>
    <w:rsid w:val="00E303F6"/>
    <w:rsid w:val="00E304FA"/>
    <w:rsid w:val="00E30925"/>
    <w:rsid w:val="00E30C04"/>
    <w:rsid w:val="00E30C51"/>
    <w:rsid w:val="00E30C5E"/>
    <w:rsid w:val="00E30CC4"/>
    <w:rsid w:val="00E30D76"/>
    <w:rsid w:val="00E30DAF"/>
    <w:rsid w:val="00E30DC3"/>
    <w:rsid w:val="00E30FBC"/>
    <w:rsid w:val="00E3110E"/>
    <w:rsid w:val="00E31428"/>
    <w:rsid w:val="00E314F3"/>
    <w:rsid w:val="00E31680"/>
    <w:rsid w:val="00E316F5"/>
    <w:rsid w:val="00E318B7"/>
    <w:rsid w:val="00E3197F"/>
    <w:rsid w:val="00E319DA"/>
    <w:rsid w:val="00E319E8"/>
    <w:rsid w:val="00E31A3C"/>
    <w:rsid w:val="00E31A4D"/>
    <w:rsid w:val="00E31B7D"/>
    <w:rsid w:val="00E31CAE"/>
    <w:rsid w:val="00E31D52"/>
    <w:rsid w:val="00E31FA5"/>
    <w:rsid w:val="00E31FAA"/>
    <w:rsid w:val="00E32003"/>
    <w:rsid w:val="00E32136"/>
    <w:rsid w:val="00E32384"/>
    <w:rsid w:val="00E3240B"/>
    <w:rsid w:val="00E325DD"/>
    <w:rsid w:val="00E32642"/>
    <w:rsid w:val="00E32734"/>
    <w:rsid w:val="00E32B6D"/>
    <w:rsid w:val="00E32C21"/>
    <w:rsid w:val="00E32F6C"/>
    <w:rsid w:val="00E3326A"/>
    <w:rsid w:val="00E3329F"/>
    <w:rsid w:val="00E332FD"/>
    <w:rsid w:val="00E33333"/>
    <w:rsid w:val="00E3344D"/>
    <w:rsid w:val="00E33573"/>
    <w:rsid w:val="00E338B0"/>
    <w:rsid w:val="00E338E1"/>
    <w:rsid w:val="00E33A7B"/>
    <w:rsid w:val="00E33AC4"/>
    <w:rsid w:val="00E33B4B"/>
    <w:rsid w:val="00E33CBA"/>
    <w:rsid w:val="00E33D09"/>
    <w:rsid w:val="00E33EE6"/>
    <w:rsid w:val="00E34212"/>
    <w:rsid w:val="00E3484B"/>
    <w:rsid w:val="00E34B13"/>
    <w:rsid w:val="00E34D61"/>
    <w:rsid w:val="00E34ECD"/>
    <w:rsid w:val="00E350A1"/>
    <w:rsid w:val="00E353A3"/>
    <w:rsid w:val="00E357E2"/>
    <w:rsid w:val="00E35804"/>
    <w:rsid w:val="00E3581B"/>
    <w:rsid w:val="00E35830"/>
    <w:rsid w:val="00E3589B"/>
    <w:rsid w:val="00E35A22"/>
    <w:rsid w:val="00E35BD1"/>
    <w:rsid w:val="00E35C9D"/>
    <w:rsid w:val="00E35F2E"/>
    <w:rsid w:val="00E35F53"/>
    <w:rsid w:val="00E36170"/>
    <w:rsid w:val="00E36272"/>
    <w:rsid w:val="00E3632A"/>
    <w:rsid w:val="00E364DB"/>
    <w:rsid w:val="00E365AC"/>
    <w:rsid w:val="00E366B8"/>
    <w:rsid w:val="00E367B9"/>
    <w:rsid w:val="00E367EB"/>
    <w:rsid w:val="00E36A3B"/>
    <w:rsid w:val="00E36B6F"/>
    <w:rsid w:val="00E37048"/>
    <w:rsid w:val="00E372DC"/>
    <w:rsid w:val="00E3737C"/>
    <w:rsid w:val="00E374A0"/>
    <w:rsid w:val="00E37540"/>
    <w:rsid w:val="00E375A5"/>
    <w:rsid w:val="00E376F2"/>
    <w:rsid w:val="00E37730"/>
    <w:rsid w:val="00E377A9"/>
    <w:rsid w:val="00E378C4"/>
    <w:rsid w:val="00E37A19"/>
    <w:rsid w:val="00E37A3B"/>
    <w:rsid w:val="00E37D18"/>
    <w:rsid w:val="00E37DE1"/>
    <w:rsid w:val="00E37FF7"/>
    <w:rsid w:val="00E40106"/>
    <w:rsid w:val="00E402E9"/>
    <w:rsid w:val="00E40479"/>
    <w:rsid w:val="00E4052C"/>
    <w:rsid w:val="00E40539"/>
    <w:rsid w:val="00E40756"/>
    <w:rsid w:val="00E4087A"/>
    <w:rsid w:val="00E40920"/>
    <w:rsid w:val="00E409B1"/>
    <w:rsid w:val="00E40A55"/>
    <w:rsid w:val="00E40ADE"/>
    <w:rsid w:val="00E40BCB"/>
    <w:rsid w:val="00E40CB5"/>
    <w:rsid w:val="00E40D41"/>
    <w:rsid w:val="00E40D83"/>
    <w:rsid w:val="00E40DBC"/>
    <w:rsid w:val="00E40F73"/>
    <w:rsid w:val="00E40FD7"/>
    <w:rsid w:val="00E41054"/>
    <w:rsid w:val="00E4142B"/>
    <w:rsid w:val="00E417C2"/>
    <w:rsid w:val="00E418E5"/>
    <w:rsid w:val="00E419AC"/>
    <w:rsid w:val="00E419B6"/>
    <w:rsid w:val="00E41A17"/>
    <w:rsid w:val="00E41CD1"/>
    <w:rsid w:val="00E41F1B"/>
    <w:rsid w:val="00E42037"/>
    <w:rsid w:val="00E4224F"/>
    <w:rsid w:val="00E42265"/>
    <w:rsid w:val="00E4239C"/>
    <w:rsid w:val="00E425F9"/>
    <w:rsid w:val="00E426FE"/>
    <w:rsid w:val="00E42856"/>
    <w:rsid w:val="00E42B32"/>
    <w:rsid w:val="00E42F12"/>
    <w:rsid w:val="00E43039"/>
    <w:rsid w:val="00E433B6"/>
    <w:rsid w:val="00E4348E"/>
    <w:rsid w:val="00E43494"/>
    <w:rsid w:val="00E43685"/>
    <w:rsid w:val="00E43828"/>
    <w:rsid w:val="00E439EF"/>
    <w:rsid w:val="00E43F9E"/>
    <w:rsid w:val="00E43FE3"/>
    <w:rsid w:val="00E43FFF"/>
    <w:rsid w:val="00E4405E"/>
    <w:rsid w:val="00E4408C"/>
    <w:rsid w:val="00E440F3"/>
    <w:rsid w:val="00E441C8"/>
    <w:rsid w:val="00E442CC"/>
    <w:rsid w:val="00E44384"/>
    <w:rsid w:val="00E4438C"/>
    <w:rsid w:val="00E44557"/>
    <w:rsid w:val="00E44622"/>
    <w:rsid w:val="00E447D8"/>
    <w:rsid w:val="00E448A4"/>
    <w:rsid w:val="00E44940"/>
    <w:rsid w:val="00E44BE9"/>
    <w:rsid w:val="00E44C0B"/>
    <w:rsid w:val="00E44E5C"/>
    <w:rsid w:val="00E44FE8"/>
    <w:rsid w:val="00E45016"/>
    <w:rsid w:val="00E45133"/>
    <w:rsid w:val="00E4544D"/>
    <w:rsid w:val="00E454E8"/>
    <w:rsid w:val="00E45588"/>
    <w:rsid w:val="00E456FF"/>
    <w:rsid w:val="00E457F3"/>
    <w:rsid w:val="00E45BA5"/>
    <w:rsid w:val="00E45D18"/>
    <w:rsid w:val="00E45F18"/>
    <w:rsid w:val="00E45F4B"/>
    <w:rsid w:val="00E45F7B"/>
    <w:rsid w:val="00E46073"/>
    <w:rsid w:val="00E46172"/>
    <w:rsid w:val="00E467EB"/>
    <w:rsid w:val="00E46CA2"/>
    <w:rsid w:val="00E46D3E"/>
    <w:rsid w:val="00E46E32"/>
    <w:rsid w:val="00E46EBE"/>
    <w:rsid w:val="00E46FF7"/>
    <w:rsid w:val="00E47316"/>
    <w:rsid w:val="00E4738F"/>
    <w:rsid w:val="00E47449"/>
    <w:rsid w:val="00E475B9"/>
    <w:rsid w:val="00E47647"/>
    <w:rsid w:val="00E4798D"/>
    <w:rsid w:val="00E47AD2"/>
    <w:rsid w:val="00E5003E"/>
    <w:rsid w:val="00E500E7"/>
    <w:rsid w:val="00E50663"/>
    <w:rsid w:val="00E507AE"/>
    <w:rsid w:val="00E50AFD"/>
    <w:rsid w:val="00E50B65"/>
    <w:rsid w:val="00E50BEE"/>
    <w:rsid w:val="00E50E9C"/>
    <w:rsid w:val="00E51224"/>
    <w:rsid w:val="00E51242"/>
    <w:rsid w:val="00E51390"/>
    <w:rsid w:val="00E5151F"/>
    <w:rsid w:val="00E51773"/>
    <w:rsid w:val="00E51973"/>
    <w:rsid w:val="00E51F78"/>
    <w:rsid w:val="00E51F7C"/>
    <w:rsid w:val="00E51F7D"/>
    <w:rsid w:val="00E51FF2"/>
    <w:rsid w:val="00E52059"/>
    <w:rsid w:val="00E520C1"/>
    <w:rsid w:val="00E528ED"/>
    <w:rsid w:val="00E52A7C"/>
    <w:rsid w:val="00E52C9A"/>
    <w:rsid w:val="00E52DDA"/>
    <w:rsid w:val="00E52DEF"/>
    <w:rsid w:val="00E52FEA"/>
    <w:rsid w:val="00E5310C"/>
    <w:rsid w:val="00E531DC"/>
    <w:rsid w:val="00E53423"/>
    <w:rsid w:val="00E53A3A"/>
    <w:rsid w:val="00E53CF0"/>
    <w:rsid w:val="00E53E45"/>
    <w:rsid w:val="00E53F8F"/>
    <w:rsid w:val="00E54004"/>
    <w:rsid w:val="00E5445C"/>
    <w:rsid w:val="00E54765"/>
    <w:rsid w:val="00E54966"/>
    <w:rsid w:val="00E54EE8"/>
    <w:rsid w:val="00E54F07"/>
    <w:rsid w:val="00E54F8B"/>
    <w:rsid w:val="00E55266"/>
    <w:rsid w:val="00E553EB"/>
    <w:rsid w:val="00E55414"/>
    <w:rsid w:val="00E5545E"/>
    <w:rsid w:val="00E55603"/>
    <w:rsid w:val="00E55717"/>
    <w:rsid w:val="00E55740"/>
    <w:rsid w:val="00E558F9"/>
    <w:rsid w:val="00E55A2D"/>
    <w:rsid w:val="00E55B50"/>
    <w:rsid w:val="00E55B86"/>
    <w:rsid w:val="00E55BDC"/>
    <w:rsid w:val="00E55C3B"/>
    <w:rsid w:val="00E55CE7"/>
    <w:rsid w:val="00E55D5A"/>
    <w:rsid w:val="00E55F17"/>
    <w:rsid w:val="00E55F30"/>
    <w:rsid w:val="00E55F36"/>
    <w:rsid w:val="00E55F7B"/>
    <w:rsid w:val="00E55F9B"/>
    <w:rsid w:val="00E560E0"/>
    <w:rsid w:val="00E56248"/>
    <w:rsid w:val="00E5631D"/>
    <w:rsid w:val="00E56491"/>
    <w:rsid w:val="00E56507"/>
    <w:rsid w:val="00E56666"/>
    <w:rsid w:val="00E56678"/>
    <w:rsid w:val="00E56868"/>
    <w:rsid w:val="00E56ADC"/>
    <w:rsid w:val="00E56C51"/>
    <w:rsid w:val="00E56C66"/>
    <w:rsid w:val="00E56C6E"/>
    <w:rsid w:val="00E56DEE"/>
    <w:rsid w:val="00E57084"/>
    <w:rsid w:val="00E571D3"/>
    <w:rsid w:val="00E57511"/>
    <w:rsid w:val="00E576F5"/>
    <w:rsid w:val="00E57704"/>
    <w:rsid w:val="00E578D4"/>
    <w:rsid w:val="00E57936"/>
    <w:rsid w:val="00E5799C"/>
    <w:rsid w:val="00E57A6A"/>
    <w:rsid w:val="00E57A91"/>
    <w:rsid w:val="00E57B50"/>
    <w:rsid w:val="00E57BC7"/>
    <w:rsid w:val="00E57C9F"/>
    <w:rsid w:val="00E57D2A"/>
    <w:rsid w:val="00E57D49"/>
    <w:rsid w:val="00E6005A"/>
    <w:rsid w:val="00E6048B"/>
    <w:rsid w:val="00E6071F"/>
    <w:rsid w:val="00E6074F"/>
    <w:rsid w:val="00E6098A"/>
    <w:rsid w:val="00E60B22"/>
    <w:rsid w:val="00E60B23"/>
    <w:rsid w:val="00E60D50"/>
    <w:rsid w:val="00E60F4E"/>
    <w:rsid w:val="00E60F62"/>
    <w:rsid w:val="00E6124A"/>
    <w:rsid w:val="00E6143D"/>
    <w:rsid w:val="00E6155B"/>
    <w:rsid w:val="00E615AF"/>
    <w:rsid w:val="00E61690"/>
    <w:rsid w:val="00E61812"/>
    <w:rsid w:val="00E6185E"/>
    <w:rsid w:val="00E61ADD"/>
    <w:rsid w:val="00E61B1E"/>
    <w:rsid w:val="00E61C58"/>
    <w:rsid w:val="00E61D58"/>
    <w:rsid w:val="00E61E0B"/>
    <w:rsid w:val="00E62239"/>
    <w:rsid w:val="00E622B9"/>
    <w:rsid w:val="00E6246D"/>
    <w:rsid w:val="00E625CF"/>
    <w:rsid w:val="00E62620"/>
    <w:rsid w:val="00E62694"/>
    <w:rsid w:val="00E62837"/>
    <w:rsid w:val="00E62A96"/>
    <w:rsid w:val="00E62B72"/>
    <w:rsid w:val="00E62BC3"/>
    <w:rsid w:val="00E62D83"/>
    <w:rsid w:val="00E62E59"/>
    <w:rsid w:val="00E62F13"/>
    <w:rsid w:val="00E631C8"/>
    <w:rsid w:val="00E634A8"/>
    <w:rsid w:val="00E63710"/>
    <w:rsid w:val="00E63792"/>
    <w:rsid w:val="00E637A1"/>
    <w:rsid w:val="00E63835"/>
    <w:rsid w:val="00E63B24"/>
    <w:rsid w:val="00E63E3A"/>
    <w:rsid w:val="00E63EB0"/>
    <w:rsid w:val="00E64223"/>
    <w:rsid w:val="00E64380"/>
    <w:rsid w:val="00E6439E"/>
    <w:rsid w:val="00E643D8"/>
    <w:rsid w:val="00E643F3"/>
    <w:rsid w:val="00E64565"/>
    <w:rsid w:val="00E645B2"/>
    <w:rsid w:val="00E6474A"/>
    <w:rsid w:val="00E64855"/>
    <w:rsid w:val="00E64921"/>
    <w:rsid w:val="00E64AFD"/>
    <w:rsid w:val="00E64B41"/>
    <w:rsid w:val="00E64FCF"/>
    <w:rsid w:val="00E6502C"/>
    <w:rsid w:val="00E651BB"/>
    <w:rsid w:val="00E65305"/>
    <w:rsid w:val="00E653CC"/>
    <w:rsid w:val="00E653F1"/>
    <w:rsid w:val="00E654DF"/>
    <w:rsid w:val="00E6568B"/>
    <w:rsid w:val="00E6579D"/>
    <w:rsid w:val="00E659A6"/>
    <w:rsid w:val="00E65E5D"/>
    <w:rsid w:val="00E65F1E"/>
    <w:rsid w:val="00E660E8"/>
    <w:rsid w:val="00E66631"/>
    <w:rsid w:val="00E667B8"/>
    <w:rsid w:val="00E6684E"/>
    <w:rsid w:val="00E6685D"/>
    <w:rsid w:val="00E66900"/>
    <w:rsid w:val="00E66B41"/>
    <w:rsid w:val="00E66D52"/>
    <w:rsid w:val="00E66DEE"/>
    <w:rsid w:val="00E671A6"/>
    <w:rsid w:val="00E671F1"/>
    <w:rsid w:val="00E67553"/>
    <w:rsid w:val="00E6772A"/>
    <w:rsid w:val="00E67A05"/>
    <w:rsid w:val="00E67B2E"/>
    <w:rsid w:val="00E67D76"/>
    <w:rsid w:val="00E70099"/>
    <w:rsid w:val="00E70119"/>
    <w:rsid w:val="00E70189"/>
    <w:rsid w:val="00E7018F"/>
    <w:rsid w:val="00E7022C"/>
    <w:rsid w:val="00E70578"/>
    <w:rsid w:val="00E70625"/>
    <w:rsid w:val="00E7066A"/>
    <w:rsid w:val="00E706C0"/>
    <w:rsid w:val="00E707F5"/>
    <w:rsid w:val="00E708E3"/>
    <w:rsid w:val="00E708FF"/>
    <w:rsid w:val="00E7095D"/>
    <w:rsid w:val="00E70984"/>
    <w:rsid w:val="00E70BB4"/>
    <w:rsid w:val="00E70BF9"/>
    <w:rsid w:val="00E70C64"/>
    <w:rsid w:val="00E70E58"/>
    <w:rsid w:val="00E70FF2"/>
    <w:rsid w:val="00E71200"/>
    <w:rsid w:val="00E713D3"/>
    <w:rsid w:val="00E71758"/>
    <w:rsid w:val="00E7176C"/>
    <w:rsid w:val="00E71779"/>
    <w:rsid w:val="00E718DB"/>
    <w:rsid w:val="00E71A2A"/>
    <w:rsid w:val="00E71D5A"/>
    <w:rsid w:val="00E71D9B"/>
    <w:rsid w:val="00E71E6A"/>
    <w:rsid w:val="00E722DC"/>
    <w:rsid w:val="00E723BA"/>
    <w:rsid w:val="00E724B2"/>
    <w:rsid w:val="00E7269B"/>
    <w:rsid w:val="00E726D5"/>
    <w:rsid w:val="00E72735"/>
    <w:rsid w:val="00E729CC"/>
    <w:rsid w:val="00E72A6C"/>
    <w:rsid w:val="00E72B08"/>
    <w:rsid w:val="00E72DE9"/>
    <w:rsid w:val="00E72E24"/>
    <w:rsid w:val="00E72F1F"/>
    <w:rsid w:val="00E72F4C"/>
    <w:rsid w:val="00E72FDA"/>
    <w:rsid w:val="00E73061"/>
    <w:rsid w:val="00E73125"/>
    <w:rsid w:val="00E7324C"/>
    <w:rsid w:val="00E7341F"/>
    <w:rsid w:val="00E73530"/>
    <w:rsid w:val="00E73754"/>
    <w:rsid w:val="00E73AD6"/>
    <w:rsid w:val="00E73B72"/>
    <w:rsid w:val="00E73C56"/>
    <w:rsid w:val="00E73C95"/>
    <w:rsid w:val="00E73CC1"/>
    <w:rsid w:val="00E73D17"/>
    <w:rsid w:val="00E73D8F"/>
    <w:rsid w:val="00E73E80"/>
    <w:rsid w:val="00E73F5C"/>
    <w:rsid w:val="00E73F7A"/>
    <w:rsid w:val="00E73FBC"/>
    <w:rsid w:val="00E743CA"/>
    <w:rsid w:val="00E744AF"/>
    <w:rsid w:val="00E74768"/>
    <w:rsid w:val="00E74907"/>
    <w:rsid w:val="00E74C07"/>
    <w:rsid w:val="00E74DB1"/>
    <w:rsid w:val="00E74E90"/>
    <w:rsid w:val="00E75019"/>
    <w:rsid w:val="00E751ED"/>
    <w:rsid w:val="00E753AF"/>
    <w:rsid w:val="00E75415"/>
    <w:rsid w:val="00E754DC"/>
    <w:rsid w:val="00E75897"/>
    <w:rsid w:val="00E758E9"/>
    <w:rsid w:val="00E759E6"/>
    <w:rsid w:val="00E75B85"/>
    <w:rsid w:val="00E75E4D"/>
    <w:rsid w:val="00E75F10"/>
    <w:rsid w:val="00E7623B"/>
    <w:rsid w:val="00E763D7"/>
    <w:rsid w:val="00E76571"/>
    <w:rsid w:val="00E76834"/>
    <w:rsid w:val="00E76A1C"/>
    <w:rsid w:val="00E76CBC"/>
    <w:rsid w:val="00E76E37"/>
    <w:rsid w:val="00E76E89"/>
    <w:rsid w:val="00E76F1E"/>
    <w:rsid w:val="00E770A7"/>
    <w:rsid w:val="00E771F1"/>
    <w:rsid w:val="00E77203"/>
    <w:rsid w:val="00E77267"/>
    <w:rsid w:val="00E77343"/>
    <w:rsid w:val="00E773D2"/>
    <w:rsid w:val="00E773E2"/>
    <w:rsid w:val="00E775A0"/>
    <w:rsid w:val="00E77C37"/>
    <w:rsid w:val="00E77D19"/>
    <w:rsid w:val="00E77D88"/>
    <w:rsid w:val="00E77D9F"/>
    <w:rsid w:val="00E77E49"/>
    <w:rsid w:val="00E77F15"/>
    <w:rsid w:val="00E77F5A"/>
    <w:rsid w:val="00E8029F"/>
    <w:rsid w:val="00E803D2"/>
    <w:rsid w:val="00E806C7"/>
    <w:rsid w:val="00E80843"/>
    <w:rsid w:val="00E809C9"/>
    <w:rsid w:val="00E80FB4"/>
    <w:rsid w:val="00E8104D"/>
    <w:rsid w:val="00E810CE"/>
    <w:rsid w:val="00E81253"/>
    <w:rsid w:val="00E81254"/>
    <w:rsid w:val="00E81367"/>
    <w:rsid w:val="00E814BF"/>
    <w:rsid w:val="00E817D6"/>
    <w:rsid w:val="00E817E0"/>
    <w:rsid w:val="00E8183D"/>
    <w:rsid w:val="00E81AD5"/>
    <w:rsid w:val="00E81B4F"/>
    <w:rsid w:val="00E81EA9"/>
    <w:rsid w:val="00E81FB3"/>
    <w:rsid w:val="00E81FCA"/>
    <w:rsid w:val="00E82012"/>
    <w:rsid w:val="00E826C6"/>
    <w:rsid w:val="00E826D2"/>
    <w:rsid w:val="00E827E0"/>
    <w:rsid w:val="00E828F6"/>
    <w:rsid w:val="00E829FC"/>
    <w:rsid w:val="00E82B69"/>
    <w:rsid w:val="00E82FDE"/>
    <w:rsid w:val="00E83078"/>
    <w:rsid w:val="00E831C2"/>
    <w:rsid w:val="00E833A1"/>
    <w:rsid w:val="00E833A6"/>
    <w:rsid w:val="00E83489"/>
    <w:rsid w:val="00E8351F"/>
    <w:rsid w:val="00E835F1"/>
    <w:rsid w:val="00E839C1"/>
    <w:rsid w:val="00E839F1"/>
    <w:rsid w:val="00E83A93"/>
    <w:rsid w:val="00E83A9D"/>
    <w:rsid w:val="00E83B75"/>
    <w:rsid w:val="00E83C19"/>
    <w:rsid w:val="00E83D03"/>
    <w:rsid w:val="00E83FE2"/>
    <w:rsid w:val="00E840EA"/>
    <w:rsid w:val="00E842AE"/>
    <w:rsid w:val="00E843F1"/>
    <w:rsid w:val="00E8462B"/>
    <w:rsid w:val="00E846D6"/>
    <w:rsid w:val="00E847AC"/>
    <w:rsid w:val="00E84854"/>
    <w:rsid w:val="00E848E6"/>
    <w:rsid w:val="00E84953"/>
    <w:rsid w:val="00E84AC6"/>
    <w:rsid w:val="00E84B0A"/>
    <w:rsid w:val="00E84F7B"/>
    <w:rsid w:val="00E85094"/>
    <w:rsid w:val="00E852DA"/>
    <w:rsid w:val="00E85332"/>
    <w:rsid w:val="00E85429"/>
    <w:rsid w:val="00E854BD"/>
    <w:rsid w:val="00E854D1"/>
    <w:rsid w:val="00E85573"/>
    <w:rsid w:val="00E8575D"/>
    <w:rsid w:val="00E85901"/>
    <w:rsid w:val="00E85AB0"/>
    <w:rsid w:val="00E85B4E"/>
    <w:rsid w:val="00E85E94"/>
    <w:rsid w:val="00E860F6"/>
    <w:rsid w:val="00E861EB"/>
    <w:rsid w:val="00E861FE"/>
    <w:rsid w:val="00E86289"/>
    <w:rsid w:val="00E86357"/>
    <w:rsid w:val="00E86426"/>
    <w:rsid w:val="00E8645A"/>
    <w:rsid w:val="00E8670F"/>
    <w:rsid w:val="00E8680A"/>
    <w:rsid w:val="00E86812"/>
    <w:rsid w:val="00E86953"/>
    <w:rsid w:val="00E86BD5"/>
    <w:rsid w:val="00E86C11"/>
    <w:rsid w:val="00E86DFF"/>
    <w:rsid w:val="00E86F8D"/>
    <w:rsid w:val="00E870A4"/>
    <w:rsid w:val="00E870D3"/>
    <w:rsid w:val="00E87284"/>
    <w:rsid w:val="00E872AC"/>
    <w:rsid w:val="00E875DF"/>
    <w:rsid w:val="00E875E5"/>
    <w:rsid w:val="00E8762F"/>
    <w:rsid w:val="00E8781D"/>
    <w:rsid w:val="00E878B7"/>
    <w:rsid w:val="00E87BEC"/>
    <w:rsid w:val="00E87C03"/>
    <w:rsid w:val="00E87D5B"/>
    <w:rsid w:val="00E87DA6"/>
    <w:rsid w:val="00E87E04"/>
    <w:rsid w:val="00E9011E"/>
    <w:rsid w:val="00E90169"/>
    <w:rsid w:val="00E903AF"/>
    <w:rsid w:val="00E90644"/>
    <w:rsid w:val="00E90685"/>
    <w:rsid w:val="00E9068D"/>
    <w:rsid w:val="00E906B7"/>
    <w:rsid w:val="00E90815"/>
    <w:rsid w:val="00E90D48"/>
    <w:rsid w:val="00E90E5B"/>
    <w:rsid w:val="00E90F03"/>
    <w:rsid w:val="00E910BD"/>
    <w:rsid w:val="00E91148"/>
    <w:rsid w:val="00E911ED"/>
    <w:rsid w:val="00E913D3"/>
    <w:rsid w:val="00E9154C"/>
    <w:rsid w:val="00E916C7"/>
    <w:rsid w:val="00E91811"/>
    <w:rsid w:val="00E9192D"/>
    <w:rsid w:val="00E9195A"/>
    <w:rsid w:val="00E91CBE"/>
    <w:rsid w:val="00E91E41"/>
    <w:rsid w:val="00E91E53"/>
    <w:rsid w:val="00E921FE"/>
    <w:rsid w:val="00E922B3"/>
    <w:rsid w:val="00E92408"/>
    <w:rsid w:val="00E9275B"/>
    <w:rsid w:val="00E92967"/>
    <w:rsid w:val="00E92C71"/>
    <w:rsid w:val="00E92E08"/>
    <w:rsid w:val="00E92ECF"/>
    <w:rsid w:val="00E9307A"/>
    <w:rsid w:val="00E9329E"/>
    <w:rsid w:val="00E9336F"/>
    <w:rsid w:val="00E93499"/>
    <w:rsid w:val="00E937C9"/>
    <w:rsid w:val="00E938FA"/>
    <w:rsid w:val="00E93C54"/>
    <w:rsid w:val="00E93CCB"/>
    <w:rsid w:val="00E93FA5"/>
    <w:rsid w:val="00E9423E"/>
    <w:rsid w:val="00E9429C"/>
    <w:rsid w:val="00E9434A"/>
    <w:rsid w:val="00E94463"/>
    <w:rsid w:val="00E94551"/>
    <w:rsid w:val="00E94605"/>
    <w:rsid w:val="00E9467D"/>
    <w:rsid w:val="00E947D4"/>
    <w:rsid w:val="00E949D1"/>
    <w:rsid w:val="00E94A54"/>
    <w:rsid w:val="00E94A91"/>
    <w:rsid w:val="00E94DEF"/>
    <w:rsid w:val="00E94E27"/>
    <w:rsid w:val="00E94FFB"/>
    <w:rsid w:val="00E950DC"/>
    <w:rsid w:val="00E951F1"/>
    <w:rsid w:val="00E95232"/>
    <w:rsid w:val="00E9546F"/>
    <w:rsid w:val="00E9555C"/>
    <w:rsid w:val="00E95825"/>
    <w:rsid w:val="00E9582D"/>
    <w:rsid w:val="00E95B47"/>
    <w:rsid w:val="00E95C7D"/>
    <w:rsid w:val="00E95CCB"/>
    <w:rsid w:val="00E9651F"/>
    <w:rsid w:val="00E965B8"/>
    <w:rsid w:val="00E967DD"/>
    <w:rsid w:val="00E968AB"/>
    <w:rsid w:val="00E96A30"/>
    <w:rsid w:val="00E96A9D"/>
    <w:rsid w:val="00E96B12"/>
    <w:rsid w:val="00E96BCC"/>
    <w:rsid w:val="00E96BE7"/>
    <w:rsid w:val="00E96C94"/>
    <w:rsid w:val="00E96CC6"/>
    <w:rsid w:val="00E96DE1"/>
    <w:rsid w:val="00E96F5A"/>
    <w:rsid w:val="00E97111"/>
    <w:rsid w:val="00E9720B"/>
    <w:rsid w:val="00E97347"/>
    <w:rsid w:val="00E974B6"/>
    <w:rsid w:val="00E97664"/>
    <w:rsid w:val="00E976CB"/>
    <w:rsid w:val="00E97744"/>
    <w:rsid w:val="00E97794"/>
    <w:rsid w:val="00E9783E"/>
    <w:rsid w:val="00E9787F"/>
    <w:rsid w:val="00E97976"/>
    <w:rsid w:val="00E97C5B"/>
    <w:rsid w:val="00E97E95"/>
    <w:rsid w:val="00E97F30"/>
    <w:rsid w:val="00E97F82"/>
    <w:rsid w:val="00E97FB5"/>
    <w:rsid w:val="00EA0431"/>
    <w:rsid w:val="00EA0445"/>
    <w:rsid w:val="00EA044D"/>
    <w:rsid w:val="00EA0A0C"/>
    <w:rsid w:val="00EA0A91"/>
    <w:rsid w:val="00EA0B45"/>
    <w:rsid w:val="00EA0D1E"/>
    <w:rsid w:val="00EA0D6D"/>
    <w:rsid w:val="00EA1280"/>
    <w:rsid w:val="00EA158F"/>
    <w:rsid w:val="00EA168D"/>
    <w:rsid w:val="00EA1A96"/>
    <w:rsid w:val="00EA1C56"/>
    <w:rsid w:val="00EA1E44"/>
    <w:rsid w:val="00EA1F24"/>
    <w:rsid w:val="00EA1FCA"/>
    <w:rsid w:val="00EA2198"/>
    <w:rsid w:val="00EA249C"/>
    <w:rsid w:val="00EA25FE"/>
    <w:rsid w:val="00EA2613"/>
    <w:rsid w:val="00EA275E"/>
    <w:rsid w:val="00EA27C2"/>
    <w:rsid w:val="00EA27D4"/>
    <w:rsid w:val="00EA280E"/>
    <w:rsid w:val="00EA28EC"/>
    <w:rsid w:val="00EA2A9B"/>
    <w:rsid w:val="00EA2B0D"/>
    <w:rsid w:val="00EA2C5F"/>
    <w:rsid w:val="00EA2CAC"/>
    <w:rsid w:val="00EA2CC1"/>
    <w:rsid w:val="00EA2EDF"/>
    <w:rsid w:val="00EA2EE3"/>
    <w:rsid w:val="00EA3018"/>
    <w:rsid w:val="00EA3081"/>
    <w:rsid w:val="00EA30AD"/>
    <w:rsid w:val="00EA328B"/>
    <w:rsid w:val="00EA36BE"/>
    <w:rsid w:val="00EA3809"/>
    <w:rsid w:val="00EA3979"/>
    <w:rsid w:val="00EA39F4"/>
    <w:rsid w:val="00EA3A61"/>
    <w:rsid w:val="00EA3CC5"/>
    <w:rsid w:val="00EA3E19"/>
    <w:rsid w:val="00EA4068"/>
    <w:rsid w:val="00EA40CB"/>
    <w:rsid w:val="00EA4214"/>
    <w:rsid w:val="00EA424E"/>
    <w:rsid w:val="00EA42F1"/>
    <w:rsid w:val="00EA4300"/>
    <w:rsid w:val="00EA46C9"/>
    <w:rsid w:val="00EA4916"/>
    <w:rsid w:val="00EA4A22"/>
    <w:rsid w:val="00EA4B51"/>
    <w:rsid w:val="00EA4D55"/>
    <w:rsid w:val="00EA4DA7"/>
    <w:rsid w:val="00EA4DD8"/>
    <w:rsid w:val="00EA4EA4"/>
    <w:rsid w:val="00EA4EBA"/>
    <w:rsid w:val="00EA4ED7"/>
    <w:rsid w:val="00EA51B0"/>
    <w:rsid w:val="00EA56CB"/>
    <w:rsid w:val="00EA5759"/>
    <w:rsid w:val="00EA579D"/>
    <w:rsid w:val="00EA57B9"/>
    <w:rsid w:val="00EA57E5"/>
    <w:rsid w:val="00EA5867"/>
    <w:rsid w:val="00EA5875"/>
    <w:rsid w:val="00EA5BCF"/>
    <w:rsid w:val="00EA5BE1"/>
    <w:rsid w:val="00EA61F4"/>
    <w:rsid w:val="00EA64C2"/>
    <w:rsid w:val="00EA64D8"/>
    <w:rsid w:val="00EA6711"/>
    <w:rsid w:val="00EA6799"/>
    <w:rsid w:val="00EA6957"/>
    <w:rsid w:val="00EA6966"/>
    <w:rsid w:val="00EA6A26"/>
    <w:rsid w:val="00EA6AAC"/>
    <w:rsid w:val="00EA6FA7"/>
    <w:rsid w:val="00EA7071"/>
    <w:rsid w:val="00EA708B"/>
    <w:rsid w:val="00EA719A"/>
    <w:rsid w:val="00EA7228"/>
    <w:rsid w:val="00EA7269"/>
    <w:rsid w:val="00EA72DC"/>
    <w:rsid w:val="00EA746D"/>
    <w:rsid w:val="00EA7508"/>
    <w:rsid w:val="00EA7522"/>
    <w:rsid w:val="00EA76BB"/>
    <w:rsid w:val="00EA77DE"/>
    <w:rsid w:val="00EA7928"/>
    <w:rsid w:val="00EA7959"/>
    <w:rsid w:val="00EA7A1F"/>
    <w:rsid w:val="00EA7BB0"/>
    <w:rsid w:val="00EA7D27"/>
    <w:rsid w:val="00EA7F67"/>
    <w:rsid w:val="00EB00B3"/>
    <w:rsid w:val="00EB00D6"/>
    <w:rsid w:val="00EB01CB"/>
    <w:rsid w:val="00EB04E5"/>
    <w:rsid w:val="00EB0CC4"/>
    <w:rsid w:val="00EB0F76"/>
    <w:rsid w:val="00EB1134"/>
    <w:rsid w:val="00EB119F"/>
    <w:rsid w:val="00EB13E8"/>
    <w:rsid w:val="00EB1418"/>
    <w:rsid w:val="00EB1512"/>
    <w:rsid w:val="00EB16BA"/>
    <w:rsid w:val="00EB1DBF"/>
    <w:rsid w:val="00EB1EE5"/>
    <w:rsid w:val="00EB1EFA"/>
    <w:rsid w:val="00EB1F4D"/>
    <w:rsid w:val="00EB2053"/>
    <w:rsid w:val="00EB20AB"/>
    <w:rsid w:val="00EB2551"/>
    <w:rsid w:val="00EB2565"/>
    <w:rsid w:val="00EB27F3"/>
    <w:rsid w:val="00EB283C"/>
    <w:rsid w:val="00EB2AEF"/>
    <w:rsid w:val="00EB2B09"/>
    <w:rsid w:val="00EB2B94"/>
    <w:rsid w:val="00EB2BED"/>
    <w:rsid w:val="00EB2C98"/>
    <w:rsid w:val="00EB2CCD"/>
    <w:rsid w:val="00EB2D9D"/>
    <w:rsid w:val="00EB2DF7"/>
    <w:rsid w:val="00EB2F52"/>
    <w:rsid w:val="00EB3002"/>
    <w:rsid w:val="00EB30C4"/>
    <w:rsid w:val="00EB33A9"/>
    <w:rsid w:val="00EB3638"/>
    <w:rsid w:val="00EB37FA"/>
    <w:rsid w:val="00EB395C"/>
    <w:rsid w:val="00EB3A83"/>
    <w:rsid w:val="00EB3DA3"/>
    <w:rsid w:val="00EB4089"/>
    <w:rsid w:val="00EB426A"/>
    <w:rsid w:val="00EB4281"/>
    <w:rsid w:val="00EB43CC"/>
    <w:rsid w:val="00EB4488"/>
    <w:rsid w:val="00EB457D"/>
    <w:rsid w:val="00EB45B8"/>
    <w:rsid w:val="00EB45C9"/>
    <w:rsid w:val="00EB45FC"/>
    <w:rsid w:val="00EB478A"/>
    <w:rsid w:val="00EB48DE"/>
    <w:rsid w:val="00EB498E"/>
    <w:rsid w:val="00EB4B18"/>
    <w:rsid w:val="00EB4D58"/>
    <w:rsid w:val="00EB4DCC"/>
    <w:rsid w:val="00EB50DB"/>
    <w:rsid w:val="00EB53A0"/>
    <w:rsid w:val="00EB5578"/>
    <w:rsid w:val="00EB5A26"/>
    <w:rsid w:val="00EB5CD4"/>
    <w:rsid w:val="00EB612A"/>
    <w:rsid w:val="00EB61F1"/>
    <w:rsid w:val="00EB62B2"/>
    <w:rsid w:val="00EB652C"/>
    <w:rsid w:val="00EB65FD"/>
    <w:rsid w:val="00EB6788"/>
    <w:rsid w:val="00EB679A"/>
    <w:rsid w:val="00EB67D3"/>
    <w:rsid w:val="00EB6A92"/>
    <w:rsid w:val="00EB6C2A"/>
    <w:rsid w:val="00EB6C53"/>
    <w:rsid w:val="00EB6D14"/>
    <w:rsid w:val="00EB6E58"/>
    <w:rsid w:val="00EB7094"/>
    <w:rsid w:val="00EB7177"/>
    <w:rsid w:val="00EB7483"/>
    <w:rsid w:val="00EB74E8"/>
    <w:rsid w:val="00EB756D"/>
    <w:rsid w:val="00EB759F"/>
    <w:rsid w:val="00EB75C6"/>
    <w:rsid w:val="00EB7681"/>
    <w:rsid w:val="00EB794C"/>
    <w:rsid w:val="00EB7A43"/>
    <w:rsid w:val="00EB7CF3"/>
    <w:rsid w:val="00EB7D44"/>
    <w:rsid w:val="00EB7E71"/>
    <w:rsid w:val="00EB7ED1"/>
    <w:rsid w:val="00EC0065"/>
    <w:rsid w:val="00EC0067"/>
    <w:rsid w:val="00EC006E"/>
    <w:rsid w:val="00EC01BA"/>
    <w:rsid w:val="00EC0535"/>
    <w:rsid w:val="00EC063B"/>
    <w:rsid w:val="00EC0E04"/>
    <w:rsid w:val="00EC1077"/>
    <w:rsid w:val="00EC110A"/>
    <w:rsid w:val="00EC11DC"/>
    <w:rsid w:val="00EC1386"/>
    <w:rsid w:val="00EC1504"/>
    <w:rsid w:val="00EC15B1"/>
    <w:rsid w:val="00EC1746"/>
    <w:rsid w:val="00EC1E3F"/>
    <w:rsid w:val="00EC2153"/>
    <w:rsid w:val="00EC263A"/>
    <w:rsid w:val="00EC2719"/>
    <w:rsid w:val="00EC283A"/>
    <w:rsid w:val="00EC28E0"/>
    <w:rsid w:val="00EC2AFA"/>
    <w:rsid w:val="00EC2AFB"/>
    <w:rsid w:val="00EC2CB3"/>
    <w:rsid w:val="00EC2E8B"/>
    <w:rsid w:val="00EC2F63"/>
    <w:rsid w:val="00EC3048"/>
    <w:rsid w:val="00EC30C2"/>
    <w:rsid w:val="00EC30CF"/>
    <w:rsid w:val="00EC30D4"/>
    <w:rsid w:val="00EC3323"/>
    <w:rsid w:val="00EC3421"/>
    <w:rsid w:val="00EC3480"/>
    <w:rsid w:val="00EC3545"/>
    <w:rsid w:val="00EC3688"/>
    <w:rsid w:val="00EC36FF"/>
    <w:rsid w:val="00EC37BE"/>
    <w:rsid w:val="00EC383C"/>
    <w:rsid w:val="00EC3914"/>
    <w:rsid w:val="00EC39A5"/>
    <w:rsid w:val="00EC3ABC"/>
    <w:rsid w:val="00EC3BDC"/>
    <w:rsid w:val="00EC40A5"/>
    <w:rsid w:val="00EC40DA"/>
    <w:rsid w:val="00EC4174"/>
    <w:rsid w:val="00EC488A"/>
    <w:rsid w:val="00EC49F4"/>
    <w:rsid w:val="00EC4B76"/>
    <w:rsid w:val="00EC4E56"/>
    <w:rsid w:val="00EC522D"/>
    <w:rsid w:val="00EC54EC"/>
    <w:rsid w:val="00EC57A7"/>
    <w:rsid w:val="00EC5888"/>
    <w:rsid w:val="00EC588E"/>
    <w:rsid w:val="00EC5C72"/>
    <w:rsid w:val="00EC5DE8"/>
    <w:rsid w:val="00EC5E5C"/>
    <w:rsid w:val="00EC612D"/>
    <w:rsid w:val="00EC6153"/>
    <w:rsid w:val="00EC619B"/>
    <w:rsid w:val="00EC627A"/>
    <w:rsid w:val="00EC6534"/>
    <w:rsid w:val="00EC6542"/>
    <w:rsid w:val="00EC6575"/>
    <w:rsid w:val="00EC678B"/>
    <w:rsid w:val="00EC696C"/>
    <w:rsid w:val="00EC71DE"/>
    <w:rsid w:val="00EC7315"/>
    <w:rsid w:val="00EC7390"/>
    <w:rsid w:val="00EC764A"/>
    <w:rsid w:val="00EC780A"/>
    <w:rsid w:val="00EC7B48"/>
    <w:rsid w:val="00EC7FD4"/>
    <w:rsid w:val="00ED00B7"/>
    <w:rsid w:val="00ED02D2"/>
    <w:rsid w:val="00ED03F7"/>
    <w:rsid w:val="00ED05DF"/>
    <w:rsid w:val="00ED0B3F"/>
    <w:rsid w:val="00ED0C4D"/>
    <w:rsid w:val="00ED0F1D"/>
    <w:rsid w:val="00ED101F"/>
    <w:rsid w:val="00ED111B"/>
    <w:rsid w:val="00ED123E"/>
    <w:rsid w:val="00ED1334"/>
    <w:rsid w:val="00ED149A"/>
    <w:rsid w:val="00ED1563"/>
    <w:rsid w:val="00ED18CF"/>
    <w:rsid w:val="00ED18D1"/>
    <w:rsid w:val="00ED1A53"/>
    <w:rsid w:val="00ED1C20"/>
    <w:rsid w:val="00ED1EE1"/>
    <w:rsid w:val="00ED1F04"/>
    <w:rsid w:val="00ED1F15"/>
    <w:rsid w:val="00ED216B"/>
    <w:rsid w:val="00ED298D"/>
    <w:rsid w:val="00ED2ADE"/>
    <w:rsid w:val="00ED2B14"/>
    <w:rsid w:val="00ED2D31"/>
    <w:rsid w:val="00ED2D7B"/>
    <w:rsid w:val="00ED2ED7"/>
    <w:rsid w:val="00ED2EF4"/>
    <w:rsid w:val="00ED3578"/>
    <w:rsid w:val="00ED362D"/>
    <w:rsid w:val="00ED364D"/>
    <w:rsid w:val="00ED37BB"/>
    <w:rsid w:val="00ED38E7"/>
    <w:rsid w:val="00ED3AF8"/>
    <w:rsid w:val="00ED3B80"/>
    <w:rsid w:val="00ED3C6C"/>
    <w:rsid w:val="00ED3D5C"/>
    <w:rsid w:val="00ED3DAB"/>
    <w:rsid w:val="00ED4010"/>
    <w:rsid w:val="00ED40C6"/>
    <w:rsid w:val="00ED4498"/>
    <w:rsid w:val="00ED4521"/>
    <w:rsid w:val="00ED4623"/>
    <w:rsid w:val="00ED493C"/>
    <w:rsid w:val="00ED494C"/>
    <w:rsid w:val="00ED4AE6"/>
    <w:rsid w:val="00ED4B54"/>
    <w:rsid w:val="00ED4ED9"/>
    <w:rsid w:val="00ED4F09"/>
    <w:rsid w:val="00ED4F27"/>
    <w:rsid w:val="00ED4F3C"/>
    <w:rsid w:val="00ED4FC1"/>
    <w:rsid w:val="00ED5217"/>
    <w:rsid w:val="00ED5288"/>
    <w:rsid w:val="00ED5441"/>
    <w:rsid w:val="00ED55E2"/>
    <w:rsid w:val="00ED58CE"/>
    <w:rsid w:val="00ED5B1E"/>
    <w:rsid w:val="00ED5D33"/>
    <w:rsid w:val="00ED619E"/>
    <w:rsid w:val="00ED6265"/>
    <w:rsid w:val="00ED6277"/>
    <w:rsid w:val="00ED64BB"/>
    <w:rsid w:val="00ED658B"/>
    <w:rsid w:val="00ED660A"/>
    <w:rsid w:val="00ED6875"/>
    <w:rsid w:val="00ED6935"/>
    <w:rsid w:val="00ED6CFC"/>
    <w:rsid w:val="00ED6F02"/>
    <w:rsid w:val="00ED70D7"/>
    <w:rsid w:val="00ED72EA"/>
    <w:rsid w:val="00ED73DA"/>
    <w:rsid w:val="00ED757D"/>
    <w:rsid w:val="00ED75ED"/>
    <w:rsid w:val="00ED7735"/>
    <w:rsid w:val="00ED787A"/>
    <w:rsid w:val="00ED7A83"/>
    <w:rsid w:val="00ED7AD8"/>
    <w:rsid w:val="00ED7BD1"/>
    <w:rsid w:val="00ED7E31"/>
    <w:rsid w:val="00ED7F17"/>
    <w:rsid w:val="00ED7FF1"/>
    <w:rsid w:val="00EE013A"/>
    <w:rsid w:val="00EE014C"/>
    <w:rsid w:val="00EE01AC"/>
    <w:rsid w:val="00EE01F8"/>
    <w:rsid w:val="00EE0319"/>
    <w:rsid w:val="00EE032A"/>
    <w:rsid w:val="00EE034B"/>
    <w:rsid w:val="00EE0456"/>
    <w:rsid w:val="00EE045C"/>
    <w:rsid w:val="00EE0539"/>
    <w:rsid w:val="00EE05D2"/>
    <w:rsid w:val="00EE063D"/>
    <w:rsid w:val="00EE06EA"/>
    <w:rsid w:val="00EE075B"/>
    <w:rsid w:val="00EE0827"/>
    <w:rsid w:val="00EE0884"/>
    <w:rsid w:val="00EE099B"/>
    <w:rsid w:val="00EE0B23"/>
    <w:rsid w:val="00EE0D29"/>
    <w:rsid w:val="00EE1177"/>
    <w:rsid w:val="00EE11F1"/>
    <w:rsid w:val="00EE1228"/>
    <w:rsid w:val="00EE16F5"/>
    <w:rsid w:val="00EE172A"/>
    <w:rsid w:val="00EE17B0"/>
    <w:rsid w:val="00EE1A65"/>
    <w:rsid w:val="00EE1AFC"/>
    <w:rsid w:val="00EE1C44"/>
    <w:rsid w:val="00EE1FC0"/>
    <w:rsid w:val="00EE200B"/>
    <w:rsid w:val="00EE22B0"/>
    <w:rsid w:val="00EE2396"/>
    <w:rsid w:val="00EE23EB"/>
    <w:rsid w:val="00EE2411"/>
    <w:rsid w:val="00EE24B0"/>
    <w:rsid w:val="00EE261A"/>
    <w:rsid w:val="00EE26B3"/>
    <w:rsid w:val="00EE270D"/>
    <w:rsid w:val="00EE2777"/>
    <w:rsid w:val="00EE2821"/>
    <w:rsid w:val="00EE2931"/>
    <w:rsid w:val="00EE2A53"/>
    <w:rsid w:val="00EE2A8A"/>
    <w:rsid w:val="00EE2CF2"/>
    <w:rsid w:val="00EE2F2A"/>
    <w:rsid w:val="00EE3015"/>
    <w:rsid w:val="00EE302D"/>
    <w:rsid w:val="00EE3060"/>
    <w:rsid w:val="00EE314B"/>
    <w:rsid w:val="00EE31B2"/>
    <w:rsid w:val="00EE31DB"/>
    <w:rsid w:val="00EE33C7"/>
    <w:rsid w:val="00EE340E"/>
    <w:rsid w:val="00EE347E"/>
    <w:rsid w:val="00EE361C"/>
    <w:rsid w:val="00EE37B2"/>
    <w:rsid w:val="00EE3992"/>
    <w:rsid w:val="00EE3B76"/>
    <w:rsid w:val="00EE3C35"/>
    <w:rsid w:val="00EE3DEE"/>
    <w:rsid w:val="00EE419B"/>
    <w:rsid w:val="00EE46C1"/>
    <w:rsid w:val="00EE4792"/>
    <w:rsid w:val="00EE48D6"/>
    <w:rsid w:val="00EE48FA"/>
    <w:rsid w:val="00EE49F9"/>
    <w:rsid w:val="00EE4A4D"/>
    <w:rsid w:val="00EE4A82"/>
    <w:rsid w:val="00EE4ABC"/>
    <w:rsid w:val="00EE4B48"/>
    <w:rsid w:val="00EE4B57"/>
    <w:rsid w:val="00EE4B74"/>
    <w:rsid w:val="00EE4D10"/>
    <w:rsid w:val="00EE4D99"/>
    <w:rsid w:val="00EE4DB9"/>
    <w:rsid w:val="00EE511E"/>
    <w:rsid w:val="00EE51A7"/>
    <w:rsid w:val="00EE522A"/>
    <w:rsid w:val="00EE58D3"/>
    <w:rsid w:val="00EE5915"/>
    <w:rsid w:val="00EE5B58"/>
    <w:rsid w:val="00EE5E3D"/>
    <w:rsid w:val="00EE5E8C"/>
    <w:rsid w:val="00EE6167"/>
    <w:rsid w:val="00EE6750"/>
    <w:rsid w:val="00EE680C"/>
    <w:rsid w:val="00EE693A"/>
    <w:rsid w:val="00EE694F"/>
    <w:rsid w:val="00EE6C9A"/>
    <w:rsid w:val="00EE6D98"/>
    <w:rsid w:val="00EE6FF0"/>
    <w:rsid w:val="00EE702D"/>
    <w:rsid w:val="00EE712E"/>
    <w:rsid w:val="00EE72A2"/>
    <w:rsid w:val="00EE77C6"/>
    <w:rsid w:val="00EE7847"/>
    <w:rsid w:val="00EE79F7"/>
    <w:rsid w:val="00EE7E1F"/>
    <w:rsid w:val="00EF00DB"/>
    <w:rsid w:val="00EF020B"/>
    <w:rsid w:val="00EF021D"/>
    <w:rsid w:val="00EF0335"/>
    <w:rsid w:val="00EF0360"/>
    <w:rsid w:val="00EF0392"/>
    <w:rsid w:val="00EF03D4"/>
    <w:rsid w:val="00EF0580"/>
    <w:rsid w:val="00EF05FD"/>
    <w:rsid w:val="00EF06BC"/>
    <w:rsid w:val="00EF0B74"/>
    <w:rsid w:val="00EF0E3C"/>
    <w:rsid w:val="00EF0E71"/>
    <w:rsid w:val="00EF1144"/>
    <w:rsid w:val="00EF116A"/>
    <w:rsid w:val="00EF123E"/>
    <w:rsid w:val="00EF12E7"/>
    <w:rsid w:val="00EF1349"/>
    <w:rsid w:val="00EF14FA"/>
    <w:rsid w:val="00EF1585"/>
    <w:rsid w:val="00EF166B"/>
    <w:rsid w:val="00EF19EA"/>
    <w:rsid w:val="00EF1ACD"/>
    <w:rsid w:val="00EF1AD3"/>
    <w:rsid w:val="00EF1BB8"/>
    <w:rsid w:val="00EF1BE5"/>
    <w:rsid w:val="00EF1C2D"/>
    <w:rsid w:val="00EF1D4D"/>
    <w:rsid w:val="00EF21D4"/>
    <w:rsid w:val="00EF268B"/>
    <w:rsid w:val="00EF2788"/>
    <w:rsid w:val="00EF2A22"/>
    <w:rsid w:val="00EF2C33"/>
    <w:rsid w:val="00EF2C45"/>
    <w:rsid w:val="00EF2DDA"/>
    <w:rsid w:val="00EF2E59"/>
    <w:rsid w:val="00EF2EBB"/>
    <w:rsid w:val="00EF3103"/>
    <w:rsid w:val="00EF3372"/>
    <w:rsid w:val="00EF3543"/>
    <w:rsid w:val="00EF37C0"/>
    <w:rsid w:val="00EF37F6"/>
    <w:rsid w:val="00EF3BDC"/>
    <w:rsid w:val="00EF3C93"/>
    <w:rsid w:val="00EF3DEA"/>
    <w:rsid w:val="00EF4019"/>
    <w:rsid w:val="00EF4096"/>
    <w:rsid w:val="00EF43FC"/>
    <w:rsid w:val="00EF450C"/>
    <w:rsid w:val="00EF4989"/>
    <w:rsid w:val="00EF4F0A"/>
    <w:rsid w:val="00EF52CD"/>
    <w:rsid w:val="00EF5367"/>
    <w:rsid w:val="00EF539D"/>
    <w:rsid w:val="00EF55AF"/>
    <w:rsid w:val="00EF57E5"/>
    <w:rsid w:val="00EF5827"/>
    <w:rsid w:val="00EF5C2F"/>
    <w:rsid w:val="00EF5D2A"/>
    <w:rsid w:val="00EF5DE4"/>
    <w:rsid w:val="00EF6069"/>
    <w:rsid w:val="00EF60F3"/>
    <w:rsid w:val="00EF624E"/>
    <w:rsid w:val="00EF6328"/>
    <w:rsid w:val="00EF6680"/>
    <w:rsid w:val="00EF66CF"/>
    <w:rsid w:val="00EF66E4"/>
    <w:rsid w:val="00EF670B"/>
    <w:rsid w:val="00EF6729"/>
    <w:rsid w:val="00EF678A"/>
    <w:rsid w:val="00EF6A49"/>
    <w:rsid w:val="00EF6BAD"/>
    <w:rsid w:val="00EF6BC4"/>
    <w:rsid w:val="00EF6CBF"/>
    <w:rsid w:val="00EF6CD8"/>
    <w:rsid w:val="00EF6DF7"/>
    <w:rsid w:val="00EF6E9B"/>
    <w:rsid w:val="00EF71DE"/>
    <w:rsid w:val="00EF742C"/>
    <w:rsid w:val="00EF7669"/>
    <w:rsid w:val="00EF767D"/>
    <w:rsid w:val="00EF7714"/>
    <w:rsid w:val="00EF78C3"/>
    <w:rsid w:val="00EF79AC"/>
    <w:rsid w:val="00EF7A86"/>
    <w:rsid w:val="00F000E5"/>
    <w:rsid w:val="00F00369"/>
    <w:rsid w:val="00F003F8"/>
    <w:rsid w:val="00F00484"/>
    <w:rsid w:val="00F0082A"/>
    <w:rsid w:val="00F00837"/>
    <w:rsid w:val="00F00878"/>
    <w:rsid w:val="00F0098F"/>
    <w:rsid w:val="00F00B35"/>
    <w:rsid w:val="00F00C48"/>
    <w:rsid w:val="00F00CA5"/>
    <w:rsid w:val="00F00CAE"/>
    <w:rsid w:val="00F00E5E"/>
    <w:rsid w:val="00F00EDA"/>
    <w:rsid w:val="00F00EE5"/>
    <w:rsid w:val="00F0114A"/>
    <w:rsid w:val="00F01214"/>
    <w:rsid w:val="00F01243"/>
    <w:rsid w:val="00F012DE"/>
    <w:rsid w:val="00F014F4"/>
    <w:rsid w:val="00F01528"/>
    <w:rsid w:val="00F01582"/>
    <w:rsid w:val="00F018EC"/>
    <w:rsid w:val="00F01AA8"/>
    <w:rsid w:val="00F0230E"/>
    <w:rsid w:val="00F023DB"/>
    <w:rsid w:val="00F026C3"/>
    <w:rsid w:val="00F02856"/>
    <w:rsid w:val="00F02A86"/>
    <w:rsid w:val="00F02B28"/>
    <w:rsid w:val="00F02DE9"/>
    <w:rsid w:val="00F02E46"/>
    <w:rsid w:val="00F02F1D"/>
    <w:rsid w:val="00F02FEE"/>
    <w:rsid w:val="00F02FFB"/>
    <w:rsid w:val="00F03165"/>
    <w:rsid w:val="00F0325E"/>
    <w:rsid w:val="00F03281"/>
    <w:rsid w:val="00F034AB"/>
    <w:rsid w:val="00F036EE"/>
    <w:rsid w:val="00F037F9"/>
    <w:rsid w:val="00F03934"/>
    <w:rsid w:val="00F03A0D"/>
    <w:rsid w:val="00F03ABC"/>
    <w:rsid w:val="00F03AE5"/>
    <w:rsid w:val="00F03BE6"/>
    <w:rsid w:val="00F03C83"/>
    <w:rsid w:val="00F03D4B"/>
    <w:rsid w:val="00F04004"/>
    <w:rsid w:val="00F04030"/>
    <w:rsid w:val="00F04143"/>
    <w:rsid w:val="00F041AE"/>
    <w:rsid w:val="00F0424E"/>
    <w:rsid w:val="00F04411"/>
    <w:rsid w:val="00F0441A"/>
    <w:rsid w:val="00F0496D"/>
    <w:rsid w:val="00F049C1"/>
    <w:rsid w:val="00F049D9"/>
    <w:rsid w:val="00F04B2E"/>
    <w:rsid w:val="00F04BF8"/>
    <w:rsid w:val="00F05160"/>
    <w:rsid w:val="00F0527C"/>
    <w:rsid w:val="00F0533F"/>
    <w:rsid w:val="00F0557D"/>
    <w:rsid w:val="00F0561C"/>
    <w:rsid w:val="00F056C5"/>
    <w:rsid w:val="00F058D8"/>
    <w:rsid w:val="00F05CB4"/>
    <w:rsid w:val="00F05DBD"/>
    <w:rsid w:val="00F05FBC"/>
    <w:rsid w:val="00F0643E"/>
    <w:rsid w:val="00F0653E"/>
    <w:rsid w:val="00F068F5"/>
    <w:rsid w:val="00F06B3A"/>
    <w:rsid w:val="00F06C1F"/>
    <w:rsid w:val="00F06CDD"/>
    <w:rsid w:val="00F06D14"/>
    <w:rsid w:val="00F06D88"/>
    <w:rsid w:val="00F06EE5"/>
    <w:rsid w:val="00F0719B"/>
    <w:rsid w:val="00F071C4"/>
    <w:rsid w:val="00F072BD"/>
    <w:rsid w:val="00F072F6"/>
    <w:rsid w:val="00F07369"/>
    <w:rsid w:val="00F073E2"/>
    <w:rsid w:val="00F074ED"/>
    <w:rsid w:val="00F07601"/>
    <w:rsid w:val="00F076AC"/>
    <w:rsid w:val="00F076C8"/>
    <w:rsid w:val="00F07936"/>
    <w:rsid w:val="00F079E1"/>
    <w:rsid w:val="00F07C03"/>
    <w:rsid w:val="00F07CC5"/>
    <w:rsid w:val="00F07DA9"/>
    <w:rsid w:val="00F10130"/>
    <w:rsid w:val="00F10346"/>
    <w:rsid w:val="00F103A6"/>
    <w:rsid w:val="00F103C8"/>
    <w:rsid w:val="00F1074F"/>
    <w:rsid w:val="00F109D4"/>
    <w:rsid w:val="00F10A6F"/>
    <w:rsid w:val="00F10AD8"/>
    <w:rsid w:val="00F10B8D"/>
    <w:rsid w:val="00F10BA1"/>
    <w:rsid w:val="00F10BEE"/>
    <w:rsid w:val="00F10C27"/>
    <w:rsid w:val="00F10EA1"/>
    <w:rsid w:val="00F1121E"/>
    <w:rsid w:val="00F11418"/>
    <w:rsid w:val="00F114FC"/>
    <w:rsid w:val="00F115B8"/>
    <w:rsid w:val="00F11A21"/>
    <w:rsid w:val="00F11DFD"/>
    <w:rsid w:val="00F11E9B"/>
    <w:rsid w:val="00F11FCE"/>
    <w:rsid w:val="00F11FF9"/>
    <w:rsid w:val="00F11FFB"/>
    <w:rsid w:val="00F12001"/>
    <w:rsid w:val="00F1201E"/>
    <w:rsid w:val="00F122E5"/>
    <w:rsid w:val="00F123A0"/>
    <w:rsid w:val="00F124F2"/>
    <w:rsid w:val="00F1280D"/>
    <w:rsid w:val="00F12840"/>
    <w:rsid w:val="00F1287D"/>
    <w:rsid w:val="00F12B22"/>
    <w:rsid w:val="00F12B7E"/>
    <w:rsid w:val="00F12BB3"/>
    <w:rsid w:val="00F12CCA"/>
    <w:rsid w:val="00F12F0B"/>
    <w:rsid w:val="00F12F35"/>
    <w:rsid w:val="00F1300A"/>
    <w:rsid w:val="00F131BF"/>
    <w:rsid w:val="00F132B5"/>
    <w:rsid w:val="00F13325"/>
    <w:rsid w:val="00F136E5"/>
    <w:rsid w:val="00F13D31"/>
    <w:rsid w:val="00F13DC5"/>
    <w:rsid w:val="00F13E8E"/>
    <w:rsid w:val="00F13F92"/>
    <w:rsid w:val="00F140D0"/>
    <w:rsid w:val="00F14364"/>
    <w:rsid w:val="00F14529"/>
    <w:rsid w:val="00F146A0"/>
    <w:rsid w:val="00F14739"/>
    <w:rsid w:val="00F147F0"/>
    <w:rsid w:val="00F14AD6"/>
    <w:rsid w:val="00F14DF9"/>
    <w:rsid w:val="00F14EDD"/>
    <w:rsid w:val="00F14F08"/>
    <w:rsid w:val="00F15019"/>
    <w:rsid w:val="00F15033"/>
    <w:rsid w:val="00F15110"/>
    <w:rsid w:val="00F15143"/>
    <w:rsid w:val="00F151DA"/>
    <w:rsid w:val="00F156F4"/>
    <w:rsid w:val="00F157BD"/>
    <w:rsid w:val="00F1595B"/>
    <w:rsid w:val="00F15B4B"/>
    <w:rsid w:val="00F15D0F"/>
    <w:rsid w:val="00F15EE9"/>
    <w:rsid w:val="00F15EED"/>
    <w:rsid w:val="00F15FEC"/>
    <w:rsid w:val="00F1626A"/>
    <w:rsid w:val="00F162BE"/>
    <w:rsid w:val="00F1669E"/>
    <w:rsid w:val="00F16A22"/>
    <w:rsid w:val="00F16BD4"/>
    <w:rsid w:val="00F16D31"/>
    <w:rsid w:val="00F16EB0"/>
    <w:rsid w:val="00F1702A"/>
    <w:rsid w:val="00F171DE"/>
    <w:rsid w:val="00F1720F"/>
    <w:rsid w:val="00F17295"/>
    <w:rsid w:val="00F1731B"/>
    <w:rsid w:val="00F1750D"/>
    <w:rsid w:val="00F1755A"/>
    <w:rsid w:val="00F176B9"/>
    <w:rsid w:val="00F17741"/>
    <w:rsid w:val="00F17759"/>
    <w:rsid w:val="00F17D57"/>
    <w:rsid w:val="00F17E55"/>
    <w:rsid w:val="00F2005D"/>
    <w:rsid w:val="00F202E2"/>
    <w:rsid w:val="00F209F4"/>
    <w:rsid w:val="00F20DDC"/>
    <w:rsid w:val="00F210AE"/>
    <w:rsid w:val="00F213AF"/>
    <w:rsid w:val="00F2170E"/>
    <w:rsid w:val="00F21BCA"/>
    <w:rsid w:val="00F21CB4"/>
    <w:rsid w:val="00F22085"/>
    <w:rsid w:val="00F22127"/>
    <w:rsid w:val="00F2239D"/>
    <w:rsid w:val="00F226D6"/>
    <w:rsid w:val="00F22896"/>
    <w:rsid w:val="00F229FA"/>
    <w:rsid w:val="00F22A9C"/>
    <w:rsid w:val="00F22AB4"/>
    <w:rsid w:val="00F22B75"/>
    <w:rsid w:val="00F22F05"/>
    <w:rsid w:val="00F23067"/>
    <w:rsid w:val="00F2318A"/>
    <w:rsid w:val="00F231CE"/>
    <w:rsid w:val="00F231F5"/>
    <w:rsid w:val="00F23428"/>
    <w:rsid w:val="00F2345E"/>
    <w:rsid w:val="00F23467"/>
    <w:rsid w:val="00F236CA"/>
    <w:rsid w:val="00F236F9"/>
    <w:rsid w:val="00F238C2"/>
    <w:rsid w:val="00F239C9"/>
    <w:rsid w:val="00F23AB9"/>
    <w:rsid w:val="00F23CEC"/>
    <w:rsid w:val="00F23D96"/>
    <w:rsid w:val="00F23DD4"/>
    <w:rsid w:val="00F23E4C"/>
    <w:rsid w:val="00F240C6"/>
    <w:rsid w:val="00F2415F"/>
    <w:rsid w:val="00F24696"/>
    <w:rsid w:val="00F24736"/>
    <w:rsid w:val="00F24865"/>
    <w:rsid w:val="00F2490A"/>
    <w:rsid w:val="00F24911"/>
    <w:rsid w:val="00F24AB5"/>
    <w:rsid w:val="00F24DAA"/>
    <w:rsid w:val="00F25111"/>
    <w:rsid w:val="00F25170"/>
    <w:rsid w:val="00F251DE"/>
    <w:rsid w:val="00F251FA"/>
    <w:rsid w:val="00F25440"/>
    <w:rsid w:val="00F254A7"/>
    <w:rsid w:val="00F255FD"/>
    <w:rsid w:val="00F25688"/>
    <w:rsid w:val="00F25788"/>
    <w:rsid w:val="00F258DF"/>
    <w:rsid w:val="00F2590A"/>
    <w:rsid w:val="00F25AAD"/>
    <w:rsid w:val="00F25B3E"/>
    <w:rsid w:val="00F25C68"/>
    <w:rsid w:val="00F25D06"/>
    <w:rsid w:val="00F25D54"/>
    <w:rsid w:val="00F25E79"/>
    <w:rsid w:val="00F261C2"/>
    <w:rsid w:val="00F26228"/>
    <w:rsid w:val="00F2637D"/>
    <w:rsid w:val="00F264A2"/>
    <w:rsid w:val="00F264FD"/>
    <w:rsid w:val="00F2652B"/>
    <w:rsid w:val="00F2667B"/>
    <w:rsid w:val="00F268DE"/>
    <w:rsid w:val="00F26D5A"/>
    <w:rsid w:val="00F27243"/>
    <w:rsid w:val="00F27344"/>
    <w:rsid w:val="00F273F7"/>
    <w:rsid w:val="00F27558"/>
    <w:rsid w:val="00F2769B"/>
    <w:rsid w:val="00F278DD"/>
    <w:rsid w:val="00F27F43"/>
    <w:rsid w:val="00F30178"/>
    <w:rsid w:val="00F30305"/>
    <w:rsid w:val="00F3051A"/>
    <w:rsid w:val="00F3059E"/>
    <w:rsid w:val="00F306E4"/>
    <w:rsid w:val="00F30879"/>
    <w:rsid w:val="00F30AFE"/>
    <w:rsid w:val="00F30CD1"/>
    <w:rsid w:val="00F3105B"/>
    <w:rsid w:val="00F310C0"/>
    <w:rsid w:val="00F3136A"/>
    <w:rsid w:val="00F31398"/>
    <w:rsid w:val="00F313B0"/>
    <w:rsid w:val="00F31466"/>
    <w:rsid w:val="00F314A8"/>
    <w:rsid w:val="00F3170F"/>
    <w:rsid w:val="00F31890"/>
    <w:rsid w:val="00F31AF1"/>
    <w:rsid w:val="00F31B67"/>
    <w:rsid w:val="00F31BBB"/>
    <w:rsid w:val="00F31D26"/>
    <w:rsid w:val="00F31D6E"/>
    <w:rsid w:val="00F31E78"/>
    <w:rsid w:val="00F323FF"/>
    <w:rsid w:val="00F32906"/>
    <w:rsid w:val="00F32919"/>
    <w:rsid w:val="00F32945"/>
    <w:rsid w:val="00F329B6"/>
    <w:rsid w:val="00F32B8C"/>
    <w:rsid w:val="00F32BAB"/>
    <w:rsid w:val="00F32F41"/>
    <w:rsid w:val="00F32FAA"/>
    <w:rsid w:val="00F330E4"/>
    <w:rsid w:val="00F33192"/>
    <w:rsid w:val="00F33247"/>
    <w:rsid w:val="00F33435"/>
    <w:rsid w:val="00F334A4"/>
    <w:rsid w:val="00F336E8"/>
    <w:rsid w:val="00F33B73"/>
    <w:rsid w:val="00F33E20"/>
    <w:rsid w:val="00F33EE0"/>
    <w:rsid w:val="00F3413C"/>
    <w:rsid w:val="00F341AE"/>
    <w:rsid w:val="00F34214"/>
    <w:rsid w:val="00F343AA"/>
    <w:rsid w:val="00F34507"/>
    <w:rsid w:val="00F346ED"/>
    <w:rsid w:val="00F34C02"/>
    <w:rsid w:val="00F34C2D"/>
    <w:rsid w:val="00F34D68"/>
    <w:rsid w:val="00F34E78"/>
    <w:rsid w:val="00F35056"/>
    <w:rsid w:val="00F350D5"/>
    <w:rsid w:val="00F351B1"/>
    <w:rsid w:val="00F3531B"/>
    <w:rsid w:val="00F3532A"/>
    <w:rsid w:val="00F35594"/>
    <w:rsid w:val="00F3590E"/>
    <w:rsid w:val="00F35DAF"/>
    <w:rsid w:val="00F35EE6"/>
    <w:rsid w:val="00F35F22"/>
    <w:rsid w:val="00F35F8D"/>
    <w:rsid w:val="00F3618C"/>
    <w:rsid w:val="00F36230"/>
    <w:rsid w:val="00F363B6"/>
    <w:rsid w:val="00F3646C"/>
    <w:rsid w:val="00F36560"/>
    <w:rsid w:val="00F365BB"/>
    <w:rsid w:val="00F36914"/>
    <w:rsid w:val="00F36A80"/>
    <w:rsid w:val="00F36B05"/>
    <w:rsid w:val="00F37181"/>
    <w:rsid w:val="00F37342"/>
    <w:rsid w:val="00F3750A"/>
    <w:rsid w:val="00F3769E"/>
    <w:rsid w:val="00F376E5"/>
    <w:rsid w:val="00F3772D"/>
    <w:rsid w:val="00F37A0D"/>
    <w:rsid w:val="00F37AEF"/>
    <w:rsid w:val="00F37AF2"/>
    <w:rsid w:val="00F37BB1"/>
    <w:rsid w:val="00F37C1E"/>
    <w:rsid w:val="00F37E38"/>
    <w:rsid w:val="00F37EBD"/>
    <w:rsid w:val="00F37F28"/>
    <w:rsid w:val="00F40094"/>
    <w:rsid w:val="00F40105"/>
    <w:rsid w:val="00F401A2"/>
    <w:rsid w:val="00F40233"/>
    <w:rsid w:val="00F4026A"/>
    <w:rsid w:val="00F40272"/>
    <w:rsid w:val="00F40691"/>
    <w:rsid w:val="00F40779"/>
    <w:rsid w:val="00F40841"/>
    <w:rsid w:val="00F40A59"/>
    <w:rsid w:val="00F40AAD"/>
    <w:rsid w:val="00F40AC9"/>
    <w:rsid w:val="00F40B6D"/>
    <w:rsid w:val="00F40BE0"/>
    <w:rsid w:val="00F40F76"/>
    <w:rsid w:val="00F4108B"/>
    <w:rsid w:val="00F41185"/>
    <w:rsid w:val="00F41203"/>
    <w:rsid w:val="00F414B4"/>
    <w:rsid w:val="00F415B0"/>
    <w:rsid w:val="00F4161A"/>
    <w:rsid w:val="00F4162A"/>
    <w:rsid w:val="00F41811"/>
    <w:rsid w:val="00F41875"/>
    <w:rsid w:val="00F418F4"/>
    <w:rsid w:val="00F41978"/>
    <w:rsid w:val="00F41AAA"/>
    <w:rsid w:val="00F41B22"/>
    <w:rsid w:val="00F41B48"/>
    <w:rsid w:val="00F41B5E"/>
    <w:rsid w:val="00F41BEA"/>
    <w:rsid w:val="00F41C6F"/>
    <w:rsid w:val="00F41E3D"/>
    <w:rsid w:val="00F4202C"/>
    <w:rsid w:val="00F42166"/>
    <w:rsid w:val="00F423F0"/>
    <w:rsid w:val="00F4241B"/>
    <w:rsid w:val="00F426BC"/>
    <w:rsid w:val="00F42928"/>
    <w:rsid w:val="00F4298B"/>
    <w:rsid w:val="00F429CD"/>
    <w:rsid w:val="00F42AFE"/>
    <w:rsid w:val="00F42B9A"/>
    <w:rsid w:val="00F42F1B"/>
    <w:rsid w:val="00F4316A"/>
    <w:rsid w:val="00F431F6"/>
    <w:rsid w:val="00F43337"/>
    <w:rsid w:val="00F43450"/>
    <w:rsid w:val="00F4349E"/>
    <w:rsid w:val="00F43B83"/>
    <w:rsid w:val="00F43BC6"/>
    <w:rsid w:val="00F43DCE"/>
    <w:rsid w:val="00F43EEB"/>
    <w:rsid w:val="00F44139"/>
    <w:rsid w:val="00F442D2"/>
    <w:rsid w:val="00F44364"/>
    <w:rsid w:val="00F447A3"/>
    <w:rsid w:val="00F44902"/>
    <w:rsid w:val="00F44936"/>
    <w:rsid w:val="00F44B0C"/>
    <w:rsid w:val="00F44BA6"/>
    <w:rsid w:val="00F44D2B"/>
    <w:rsid w:val="00F44FB6"/>
    <w:rsid w:val="00F45280"/>
    <w:rsid w:val="00F452CF"/>
    <w:rsid w:val="00F46163"/>
    <w:rsid w:val="00F4621B"/>
    <w:rsid w:val="00F463AA"/>
    <w:rsid w:val="00F4662E"/>
    <w:rsid w:val="00F46704"/>
    <w:rsid w:val="00F4670A"/>
    <w:rsid w:val="00F46727"/>
    <w:rsid w:val="00F46864"/>
    <w:rsid w:val="00F468CC"/>
    <w:rsid w:val="00F46B8C"/>
    <w:rsid w:val="00F46C17"/>
    <w:rsid w:val="00F46CC6"/>
    <w:rsid w:val="00F46EBD"/>
    <w:rsid w:val="00F46F93"/>
    <w:rsid w:val="00F47042"/>
    <w:rsid w:val="00F470F0"/>
    <w:rsid w:val="00F473AC"/>
    <w:rsid w:val="00F47497"/>
    <w:rsid w:val="00F474D4"/>
    <w:rsid w:val="00F47583"/>
    <w:rsid w:val="00F47585"/>
    <w:rsid w:val="00F475EE"/>
    <w:rsid w:val="00F4789D"/>
    <w:rsid w:val="00F478EF"/>
    <w:rsid w:val="00F47C3D"/>
    <w:rsid w:val="00F47EF9"/>
    <w:rsid w:val="00F47FC9"/>
    <w:rsid w:val="00F50005"/>
    <w:rsid w:val="00F50050"/>
    <w:rsid w:val="00F5014E"/>
    <w:rsid w:val="00F5014F"/>
    <w:rsid w:val="00F5036A"/>
    <w:rsid w:val="00F503FE"/>
    <w:rsid w:val="00F50496"/>
    <w:rsid w:val="00F5056D"/>
    <w:rsid w:val="00F50655"/>
    <w:rsid w:val="00F5079D"/>
    <w:rsid w:val="00F5084A"/>
    <w:rsid w:val="00F50948"/>
    <w:rsid w:val="00F509D9"/>
    <w:rsid w:val="00F50A51"/>
    <w:rsid w:val="00F50A54"/>
    <w:rsid w:val="00F50E15"/>
    <w:rsid w:val="00F50F63"/>
    <w:rsid w:val="00F5103A"/>
    <w:rsid w:val="00F510DC"/>
    <w:rsid w:val="00F5116F"/>
    <w:rsid w:val="00F51331"/>
    <w:rsid w:val="00F51821"/>
    <w:rsid w:val="00F51CC8"/>
    <w:rsid w:val="00F5215F"/>
    <w:rsid w:val="00F521C9"/>
    <w:rsid w:val="00F522FF"/>
    <w:rsid w:val="00F52466"/>
    <w:rsid w:val="00F5248F"/>
    <w:rsid w:val="00F52589"/>
    <w:rsid w:val="00F526B7"/>
    <w:rsid w:val="00F5293A"/>
    <w:rsid w:val="00F52C04"/>
    <w:rsid w:val="00F52F20"/>
    <w:rsid w:val="00F52FDF"/>
    <w:rsid w:val="00F53026"/>
    <w:rsid w:val="00F530A4"/>
    <w:rsid w:val="00F530C9"/>
    <w:rsid w:val="00F53488"/>
    <w:rsid w:val="00F53500"/>
    <w:rsid w:val="00F53652"/>
    <w:rsid w:val="00F5367E"/>
    <w:rsid w:val="00F536EA"/>
    <w:rsid w:val="00F537C6"/>
    <w:rsid w:val="00F53912"/>
    <w:rsid w:val="00F53A43"/>
    <w:rsid w:val="00F53A69"/>
    <w:rsid w:val="00F53AA6"/>
    <w:rsid w:val="00F53B88"/>
    <w:rsid w:val="00F53BD0"/>
    <w:rsid w:val="00F53DB7"/>
    <w:rsid w:val="00F53E07"/>
    <w:rsid w:val="00F543F2"/>
    <w:rsid w:val="00F54599"/>
    <w:rsid w:val="00F54612"/>
    <w:rsid w:val="00F54698"/>
    <w:rsid w:val="00F5477F"/>
    <w:rsid w:val="00F548F2"/>
    <w:rsid w:val="00F54998"/>
    <w:rsid w:val="00F54AA4"/>
    <w:rsid w:val="00F54ADC"/>
    <w:rsid w:val="00F54D4A"/>
    <w:rsid w:val="00F54D6B"/>
    <w:rsid w:val="00F54F89"/>
    <w:rsid w:val="00F54FE3"/>
    <w:rsid w:val="00F55017"/>
    <w:rsid w:val="00F550FC"/>
    <w:rsid w:val="00F55236"/>
    <w:rsid w:val="00F55351"/>
    <w:rsid w:val="00F5542B"/>
    <w:rsid w:val="00F5565F"/>
    <w:rsid w:val="00F55728"/>
    <w:rsid w:val="00F558F7"/>
    <w:rsid w:val="00F55921"/>
    <w:rsid w:val="00F55A99"/>
    <w:rsid w:val="00F55B50"/>
    <w:rsid w:val="00F55C72"/>
    <w:rsid w:val="00F55CDC"/>
    <w:rsid w:val="00F55DEE"/>
    <w:rsid w:val="00F55F65"/>
    <w:rsid w:val="00F560C8"/>
    <w:rsid w:val="00F560D8"/>
    <w:rsid w:val="00F56437"/>
    <w:rsid w:val="00F56480"/>
    <w:rsid w:val="00F5660D"/>
    <w:rsid w:val="00F5689E"/>
    <w:rsid w:val="00F56AAB"/>
    <w:rsid w:val="00F56C25"/>
    <w:rsid w:val="00F56D0E"/>
    <w:rsid w:val="00F56DA8"/>
    <w:rsid w:val="00F57174"/>
    <w:rsid w:val="00F57175"/>
    <w:rsid w:val="00F5756F"/>
    <w:rsid w:val="00F575DC"/>
    <w:rsid w:val="00F576E2"/>
    <w:rsid w:val="00F577E8"/>
    <w:rsid w:val="00F577F2"/>
    <w:rsid w:val="00F578EA"/>
    <w:rsid w:val="00F57CBB"/>
    <w:rsid w:val="00F57F5B"/>
    <w:rsid w:val="00F57F77"/>
    <w:rsid w:val="00F602AC"/>
    <w:rsid w:val="00F60535"/>
    <w:rsid w:val="00F605F9"/>
    <w:rsid w:val="00F60852"/>
    <w:rsid w:val="00F60C37"/>
    <w:rsid w:val="00F61082"/>
    <w:rsid w:val="00F6111D"/>
    <w:rsid w:val="00F61141"/>
    <w:rsid w:val="00F6119F"/>
    <w:rsid w:val="00F6144E"/>
    <w:rsid w:val="00F61666"/>
    <w:rsid w:val="00F61824"/>
    <w:rsid w:val="00F61904"/>
    <w:rsid w:val="00F61C08"/>
    <w:rsid w:val="00F61CD5"/>
    <w:rsid w:val="00F61EA2"/>
    <w:rsid w:val="00F61EF7"/>
    <w:rsid w:val="00F621C5"/>
    <w:rsid w:val="00F622E3"/>
    <w:rsid w:val="00F6249C"/>
    <w:rsid w:val="00F625BD"/>
    <w:rsid w:val="00F627D0"/>
    <w:rsid w:val="00F6283F"/>
    <w:rsid w:val="00F62849"/>
    <w:rsid w:val="00F628FA"/>
    <w:rsid w:val="00F62AD2"/>
    <w:rsid w:val="00F62EB8"/>
    <w:rsid w:val="00F62F26"/>
    <w:rsid w:val="00F632D1"/>
    <w:rsid w:val="00F6348B"/>
    <w:rsid w:val="00F6394D"/>
    <w:rsid w:val="00F639B1"/>
    <w:rsid w:val="00F63A0F"/>
    <w:rsid w:val="00F63DD0"/>
    <w:rsid w:val="00F63EEB"/>
    <w:rsid w:val="00F63F26"/>
    <w:rsid w:val="00F64196"/>
    <w:rsid w:val="00F6431B"/>
    <w:rsid w:val="00F64547"/>
    <w:rsid w:val="00F647EA"/>
    <w:rsid w:val="00F64944"/>
    <w:rsid w:val="00F649F6"/>
    <w:rsid w:val="00F64C0A"/>
    <w:rsid w:val="00F64C7F"/>
    <w:rsid w:val="00F64E38"/>
    <w:rsid w:val="00F64EC1"/>
    <w:rsid w:val="00F64EED"/>
    <w:rsid w:val="00F64FBA"/>
    <w:rsid w:val="00F6507E"/>
    <w:rsid w:val="00F65282"/>
    <w:rsid w:val="00F6531E"/>
    <w:rsid w:val="00F653EC"/>
    <w:rsid w:val="00F654E8"/>
    <w:rsid w:val="00F6550A"/>
    <w:rsid w:val="00F655B7"/>
    <w:rsid w:val="00F6562B"/>
    <w:rsid w:val="00F6595E"/>
    <w:rsid w:val="00F65AD4"/>
    <w:rsid w:val="00F65E55"/>
    <w:rsid w:val="00F662CC"/>
    <w:rsid w:val="00F662E0"/>
    <w:rsid w:val="00F662F8"/>
    <w:rsid w:val="00F663C6"/>
    <w:rsid w:val="00F66584"/>
    <w:rsid w:val="00F6697B"/>
    <w:rsid w:val="00F66E2D"/>
    <w:rsid w:val="00F66FA2"/>
    <w:rsid w:val="00F6708F"/>
    <w:rsid w:val="00F67264"/>
    <w:rsid w:val="00F67328"/>
    <w:rsid w:val="00F6747B"/>
    <w:rsid w:val="00F6749E"/>
    <w:rsid w:val="00F6762F"/>
    <w:rsid w:val="00F676AE"/>
    <w:rsid w:val="00F678B8"/>
    <w:rsid w:val="00F67946"/>
    <w:rsid w:val="00F6794C"/>
    <w:rsid w:val="00F67A46"/>
    <w:rsid w:val="00F67C80"/>
    <w:rsid w:val="00F67CB4"/>
    <w:rsid w:val="00F67D2B"/>
    <w:rsid w:val="00F67EDE"/>
    <w:rsid w:val="00F67EDF"/>
    <w:rsid w:val="00F67F60"/>
    <w:rsid w:val="00F67FAF"/>
    <w:rsid w:val="00F70003"/>
    <w:rsid w:val="00F701B8"/>
    <w:rsid w:val="00F702FE"/>
    <w:rsid w:val="00F706B1"/>
    <w:rsid w:val="00F7078E"/>
    <w:rsid w:val="00F708F1"/>
    <w:rsid w:val="00F70C4A"/>
    <w:rsid w:val="00F70DDD"/>
    <w:rsid w:val="00F714FF"/>
    <w:rsid w:val="00F71674"/>
    <w:rsid w:val="00F71702"/>
    <w:rsid w:val="00F7176F"/>
    <w:rsid w:val="00F71994"/>
    <w:rsid w:val="00F71A41"/>
    <w:rsid w:val="00F71B2F"/>
    <w:rsid w:val="00F71D8E"/>
    <w:rsid w:val="00F72203"/>
    <w:rsid w:val="00F7220F"/>
    <w:rsid w:val="00F722E1"/>
    <w:rsid w:val="00F723D1"/>
    <w:rsid w:val="00F7256C"/>
    <w:rsid w:val="00F72675"/>
    <w:rsid w:val="00F726E4"/>
    <w:rsid w:val="00F72B51"/>
    <w:rsid w:val="00F72B85"/>
    <w:rsid w:val="00F72DBB"/>
    <w:rsid w:val="00F72DE6"/>
    <w:rsid w:val="00F72EE7"/>
    <w:rsid w:val="00F72F35"/>
    <w:rsid w:val="00F72F36"/>
    <w:rsid w:val="00F731F5"/>
    <w:rsid w:val="00F732EC"/>
    <w:rsid w:val="00F73500"/>
    <w:rsid w:val="00F737FB"/>
    <w:rsid w:val="00F73AFB"/>
    <w:rsid w:val="00F73D01"/>
    <w:rsid w:val="00F73E67"/>
    <w:rsid w:val="00F74149"/>
    <w:rsid w:val="00F74198"/>
    <w:rsid w:val="00F742B0"/>
    <w:rsid w:val="00F744E9"/>
    <w:rsid w:val="00F74928"/>
    <w:rsid w:val="00F74BA4"/>
    <w:rsid w:val="00F74BB2"/>
    <w:rsid w:val="00F74BD2"/>
    <w:rsid w:val="00F74EA8"/>
    <w:rsid w:val="00F7506B"/>
    <w:rsid w:val="00F75102"/>
    <w:rsid w:val="00F75137"/>
    <w:rsid w:val="00F75174"/>
    <w:rsid w:val="00F75214"/>
    <w:rsid w:val="00F7521B"/>
    <w:rsid w:val="00F754E7"/>
    <w:rsid w:val="00F75525"/>
    <w:rsid w:val="00F757DA"/>
    <w:rsid w:val="00F75848"/>
    <w:rsid w:val="00F75AA2"/>
    <w:rsid w:val="00F75B10"/>
    <w:rsid w:val="00F75BDB"/>
    <w:rsid w:val="00F75DBC"/>
    <w:rsid w:val="00F75DF3"/>
    <w:rsid w:val="00F75F52"/>
    <w:rsid w:val="00F76501"/>
    <w:rsid w:val="00F766AF"/>
    <w:rsid w:val="00F766CC"/>
    <w:rsid w:val="00F76752"/>
    <w:rsid w:val="00F76784"/>
    <w:rsid w:val="00F7679F"/>
    <w:rsid w:val="00F767BE"/>
    <w:rsid w:val="00F7683F"/>
    <w:rsid w:val="00F76988"/>
    <w:rsid w:val="00F76B60"/>
    <w:rsid w:val="00F76B89"/>
    <w:rsid w:val="00F76C90"/>
    <w:rsid w:val="00F76F2B"/>
    <w:rsid w:val="00F76F96"/>
    <w:rsid w:val="00F76FD7"/>
    <w:rsid w:val="00F7739C"/>
    <w:rsid w:val="00F773D6"/>
    <w:rsid w:val="00F77577"/>
    <w:rsid w:val="00F7761D"/>
    <w:rsid w:val="00F77A78"/>
    <w:rsid w:val="00F77AC2"/>
    <w:rsid w:val="00F77C29"/>
    <w:rsid w:val="00F77F91"/>
    <w:rsid w:val="00F803C0"/>
    <w:rsid w:val="00F80489"/>
    <w:rsid w:val="00F8073E"/>
    <w:rsid w:val="00F807FA"/>
    <w:rsid w:val="00F80849"/>
    <w:rsid w:val="00F80860"/>
    <w:rsid w:val="00F8095C"/>
    <w:rsid w:val="00F80A03"/>
    <w:rsid w:val="00F80BD8"/>
    <w:rsid w:val="00F80C72"/>
    <w:rsid w:val="00F80CD5"/>
    <w:rsid w:val="00F80E1D"/>
    <w:rsid w:val="00F80F0E"/>
    <w:rsid w:val="00F80F9A"/>
    <w:rsid w:val="00F810EB"/>
    <w:rsid w:val="00F81232"/>
    <w:rsid w:val="00F812D4"/>
    <w:rsid w:val="00F81547"/>
    <w:rsid w:val="00F817E6"/>
    <w:rsid w:val="00F81AFA"/>
    <w:rsid w:val="00F81C44"/>
    <w:rsid w:val="00F81CDA"/>
    <w:rsid w:val="00F81F9C"/>
    <w:rsid w:val="00F81FD2"/>
    <w:rsid w:val="00F825BE"/>
    <w:rsid w:val="00F827A0"/>
    <w:rsid w:val="00F828F0"/>
    <w:rsid w:val="00F8291C"/>
    <w:rsid w:val="00F82FFE"/>
    <w:rsid w:val="00F8308C"/>
    <w:rsid w:val="00F83331"/>
    <w:rsid w:val="00F833BF"/>
    <w:rsid w:val="00F834F2"/>
    <w:rsid w:val="00F83582"/>
    <w:rsid w:val="00F835D0"/>
    <w:rsid w:val="00F83880"/>
    <w:rsid w:val="00F8393A"/>
    <w:rsid w:val="00F83ACB"/>
    <w:rsid w:val="00F83B36"/>
    <w:rsid w:val="00F83CBC"/>
    <w:rsid w:val="00F840A2"/>
    <w:rsid w:val="00F84230"/>
    <w:rsid w:val="00F84383"/>
    <w:rsid w:val="00F84464"/>
    <w:rsid w:val="00F845D8"/>
    <w:rsid w:val="00F846A0"/>
    <w:rsid w:val="00F84799"/>
    <w:rsid w:val="00F84932"/>
    <w:rsid w:val="00F849E0"/>
    <w:rsid w:val="00F84AA7"/>
    <w:rsid w:val="00F84D73"/>
    <w:rsid w:val="00F84DA2"/>
    <w:rsid w:val="00F85182"/>
    <w:rsid w:val="00F85273"/>
    <w:rsid w:val="00F85302"/>
    <w:rsid w:val="00F85411"/>
    <w:rsid w:val="00F854C9"/>
    <w:rsid w:val="00F85A46"/>
    <w:rsid w:val="00F85BC1"/>
    <w:rsid w:val="00F85C06"/>
    <w:rsid w:val="00F85C08"/>
    <w:rsid w:val="00F85DCB"/>
    <w:rsid w:val="00F85E6F"/>
    <w:rsid w:val="00F85F05"/>
    <w:rsid w:val="00F86200"/>
    <w:rsid w:val="00F863CD"/>
    <w:rsid w:val="00F8646A"/>
    <w:rsid w:val="00F8651C"/>
    <w:rsid w:val="00F865CA"/>
    <w:rsid w:val="00F86685"/>
    <w:rsid w:val="00F867FD"/>
    <w:rsid w:val="00F86B44"/>
    <w:rsid w:val="00F86C0D"/>
    <w:rsid w:val="00F86CA7"/>
    <w:rsid w:val="00F87053"/>
    <w:rsid w:val="00F870EF"/>
    <w:rsid w:val="00F87803"/>
    <w:rsid w:val="00F8787E"/>
    <w:rsid w:val="00F87893"/>
    <w:rsid w:val="00F879B7"/>
    <w:rsid w:val="00F87C5F"/>
    <w:rsid w:val="00F87C66"/>
    <w:rsid w:val="00F87CAD"/>
    <w:rsid w:val="00F9016D"/>
    <w:rsid w:val="00F901FA"/>
    <w:rsid w:val="00F90254"/>
    <w:rsid w:val="00F90406"/>
    <w:rsid w:val="00F90483"/>
    <w:rsid w:val="00F904AA"/>
    <w:rsid w:val="00F90ACB"/>
    <w:rsid w:val="00F90BB8"/>
    <w:rsid w:val="00F90C8B"/>
    <w:rsid w:val="00F90E91"/>
    <w:rsid w:val="00F91004"/>
    <w:rsid w:val="00F9147C"/>
    <w:rsid w:val="00F915B0"/>
    <w:rsid w:val="00F918EB"/>
    <w:rsid w:val="00F91B17"/>
    <w:rsid w:val="00F91B72"/>
    <w:rsid w:val="00F91F1A"/>
    <w:rsid w:val="00F920D8"/>
    <w:rsid w:val="00F92275"/>
    <w:rsid w:val="00F922FF"/>
    <w:rsid w:val="00F9298D"/>
    <w:rsid w:val="00F92D03"/>
    <w:rsid w:val="00F92E82"/>
    <w:rsid w:val="00F931D1"/>
    <w:rsid w:val="00F932AD"/>
    <w:rsid w:val="00F93408"/>
    <w:rsid w:val="00F9349E"/>
    <w:rsid w:val="00F9357B"/>
    <w:rsid w:val="00F935F1"/>
    <w:rsid w:val="00F9360B"/>
    <w:rsid w:val="00F93785"/>
    <w:rsid w:val="00F93941"/>
    <w:rsid w:val="00F939F8"/>
    <w:rsid w:val="00F93C11"/>
    <w:rsid w:val="00F93CB3"/>
    <w:rsid w:val="00F93D43"/>
    <w:rsid w:val="00F93F00"/>
    <w:rsid w:val="00F94146"/>
    <w:rsid w:val="00F9427A"/>
    <w:rsid w:val="00F94443"/>
    <w:rsid w:val="00F9458A"/>
    <w:rsid w:val="00F946C4"/>
    <w:rsid w:val="00F94787"/>
    <w:rsid w:val="00F947A5"/>
    <w:rsid w:val="00F948E4"/>
    <w:rsid w:val="00F9494A"/>
    <w:rsid w:val="00F949EF"/>
    <w:rsid w:val="00F94AE0"/>
    <w:rsid w:val="00F94B41"/>
    <w:rsid w:val="00F94BCA"/>
    <w:rsid w:val="00F94D33"/>
    <w:rsid w:val="00F94D74"/>
    <w:rsid w:val="00F94E54"/>
    <w:rsid w:val="00F94FB3"/>
    <w:rsid w:val="00F95182"/>
    <w:rsid w:val="00F951CC"/>
    <w:rsid w:val="00F95254"/>
    <w:rsid w:val="00F95449"/>
    <w:rsid w:val="00F954D4"/>
    <w:rsid w:val="00F95750"/>
    <w:rsid w:val="00F957A0"/>
    <w:rsid w:val="00F9596B"/>
    <w:rsid w:val="00F959CD"/>
    <w:rsid w:val="00F95A9E"/>
    <w:rsid w:val="00F95B1C"/>
    <w:rsid w:val="00F95B96"/>
    <w:rsid w:val="00F96010"/>
    <w:rsid w:val="00F9604B"/>
    <w:rsid w:val="00F965CA"/>
    <w:rsid w:val="00F96601"/>
    <w:rsid w:val="00F96810"/>
    <w:rsid w:val="00F96A68"/>
    <w:rsid w:val="00F96B9F"/>
    <w:rsid w:val="00F96DA9"/>
    <w:rsid w:val="00F96EC8"/>
    <w:rsid w:val="00F96FC2"/>
    <w:rsid w:val="00F97199"/>
    <w:rsid w:val="00F9789D"/>
    <w:rsid w:val="00F979EA"/>
    <w:rsid w:val="00F97AD0"/>
    <w:rsid w:val="00F97B7A"/>
    <w:rsid w:val="00F97E38"/>
    <w:rsid w:val="00F97F41"/>
    <w:rsid w:val="00FA01C8"/>
    <w:rsid w:val="00FA02A3"/>
    <w:rsid w:val="00FA05DD"/>
    <w:rsid w:val="00FA0745"/>
    <w:rsid w:val="00FA09C3"/>
    <w:rsid w:val="00FA09E0"/>
    <w:rsid w:val="00FA0ACF"/>
    <w:rsid w:val="00FA0B16"/>
    <w:rsid w:val="00FA0D0C"/>
    <w:rsid w:val="00FA1023"/>
    <w:rsid w:val="00FA116F"/>
    <w:rsid w:val="00FA1221"/>
    <w:rsid w:val="00FA1403"/>
    <w:rsid w:val="00FA146B"/>
    <w:rsid w:val="00FA14D2"/>
    <w:rsid w:val="00FA15B9"/>
    <w:rsid w:val="00FA177E"/>
    <w:rsid w:val="00FA1807"/>
    <w:rsid w:val="00FA1816"/>
    <w:rsid w:val="00FA182C"/>
    <w:rsid w:val="00FA1942"/>
    <w:rsid w:val="00FA1A79"/>
    <w:rsid w:val="00FA1BE4"/>
    <w:rsid w:val="00FA1CB0"/>
    <w:rsid w:val="00FA1E96"/>
    <w:rsid w:val="00FA1EB2"/>
    <w:rsid w:val="00FA2112"/>
    <w:rsid w:val="00FA238A"/>
    <w:rsid w:val="00FA2424"/>
    <w:rsid w:val="00FA2464"/>
    <w:rsid w:val="00FA246F"/>
    <w:rsid w:val="00FA247E"/>
    <w:rsid w:val="00FA260F"/>
    <w:rsid w:val="00FA268D"/>
    <w:rsid w:val="00FA27C5"/>
    <w:rsid w:val="00FA28AD"/>
    <w:rsid w:val="00FA30D1"/>
    <w:rsid w:val="00FA317D"/>
    <w:rsid w:val="00FA3187"/>
    <w:rsid w:val="00FA31B2"/>
    <w:rsid w:val="00FA3382"/>
    <w:rsid w:val="00FA34A8"/>
    <w:rsid w:val="00FA3697"/>
    <w:rsid w:val="00FA380A"/>
    <w:rsid w:val="00FA3C0E"/>
    <w:rsid w:val="00FA3C8B"/>
    <w:rsid w:val="00FA3DAF"/>
    <w:rsid w:val="00FA43DF"/>
    <w:rsid w:val="00FA4401"/>
    <w:rsid w:val="00FA44A9"/>
    <w:rsid w:val="00FA455E"/>
    <w:rsid w:val="00FA4630"/>
    <w:rsid w:val="00FA46E0"/>
    <w:rsid w:val="00FA4704"/>
    <w:rsid w:val="00FA4852"/>
    <w:rsid w:val="00FA4944"/>
    <w:rsid w:val="00FA49F3"/>
    <w:rsid w:val="00FA4AE7"/>
    <w:rsid w:val="00FA4E60"/>
    <w:rsid w:val="00FA4EE0"/>
    <w:rsid w:val="00FA4F76"/>
    <w:rsid w:val="00FA4FD5"/>
    <w:rsid w:val="00FA5117"/>
    <w:rsid w:val="00FA52BF"/>
    <w:rsid w:val="00FA53F0"/>
    <w:rsid w:val="00FA5408"/>
    <w:rsid w:val="00FA545B"/>
    <w:rsid w:val="00FA5664"/>
    <w:rsid w:val="00FA59BB"/>
    <w:rsid w:val="00FA5AA1"/>
    <w:rsid w:val="00FA5BC5"/>
    <w:rsid w:val="00FA5D3F"/>
    <w:rsid w:val="00FA5E65"/>
    <w:rsid w:val="00FA5EDB"/>
    <w:rsid w:val="00FA607F"/>
    <w:rsid w:val="00FA61E6"/>
    <w:rsid w:val="00FA6325"/>
    <w:rsid w:val="00FA6B1D"/>
    <w:rsid w:val="00FA6B9A"/>
    <w:rsid w:val="00FA6D00"/>
    <w:rsid w:val="00FA6E50"/>
    <w:rsid w:val="00FA702F"/>
    <w:rsid w:val="00FA72E2"/>
    <w:rsid w:val="00FA73F3"/>
    <w:rsid w:val="00FA74D0"/>
    <w:rsid w:val="00FA74D4"/>
    <w:rsid w:val="00FA7684"/>
    <w:rsid w:val="00FA7983"/>
    <w:rsid w:val="00FA7A4F"/>
    <w:rsid w:val="00FA7A85"/>
    <w:rsid w:val="00FA7AE4"/>
    <w:rsid w:val="00FA7BBE"/>
    <w:rsid w:val="00FA7BE7"/>
    <w:rsid w:val="00FB02AA"/>
    <w:rsid w:val="00FB0411"/>
    <w:rsid w:val="00FB0504"/>
    <w:rsid w:val="00FB0683"/>
    <w:rsid w:val="00FB0719"/>
    <w:rsid w:val="00FB080A"/>
    <w:rsid w:val="00FB0CAA"/>
    <w:rsid w:val="00FB0D83"/>
    <w:rsid w:val="00FB0DF7"/>
    <w:rsid w:val="00FB12D1"/>
    <w:rsid w:val="00FB1300"/>
    <w:rsid w:val="00FB1371"/>
    <w:rsid w:val="00FB1379"/>
    <w:rsid w:val="00FB154C"/>
    <w:rsid w:val="00FB17AE"/>
    <w:rsid w:val="00FB17EF"/>
    <w:rsid w:val="00FB18A2"/>
    <w:rsid w:val="00FB1952"/>
    <w:rsid w:val="00FB196A"/>
    <w:rsid w:val="00FB1A1A"/>
    <w:rsid w:val="00FB1A38"/>
    <w:rsid w:val="00FB1AAB"/>
    <w:rsid w:val="00FB1B9B"/>
    <w:rsid w:val="00FB1BF6"/>
    <w:rsid w:val="00FB1C10"/>
    <w:rsid w:val="00FB1C3E"/>
    <w:rsid w:val="00FB1CA3"/>
    <w:rsid w:val="00FB1EB1"/>
    <w:rsid w:val="00FB1F61"/>
    <w:rsid w:val="00FB213E"/>
    <w:rsid w:val="00FB2297"/>
    <w:rsid w:val="00FB22E0"/>
    <w:rsid w:val="00FB24D7"/>
    <w:rsid w:val="00FB26ED"/>
    <w:rsid w:val="00FB27EC"/>
    <w:rsid w:val="00FB2C42"/>
    <w:rsid w:val="00FB2E25"/>
    <w:rsid w:val="00FB32CC"/>
    <w:rsid w:val="00FB336A"/>
    <w:rsid w:val="00FB34AB"/>
    <w:rsid w:val="00FB36B6"/>
    <w:rsid w:val="00FB37EC"/>
    <w:rsid w:val="00FB3896"/>
    <w:rsid w:val="00FB38C9"/>
    <w:rsid w:val="00FB3903"/>
    <w:rsid w:val="00FB3A0B"/>
    <w:rsid w:val="00FB3C56"/>
    <w:rsid w:val="00FB3D75"/>
    <w:rsid w:val="00FB3E8F"/>
    <w:rsid w:val="00FB3EED"/>
    <w:rsid w:val="00FB3F1D"/>
    <w:rsid w:val="00FB41BB"/>
    <w:rsid w:val="00FB4665"/>
    <w:rsid w:val="00FB48D6"/>
    <w:rsid w:val="00FB4967"/>
    <w:rsid w:val="00FB4AA7"/>
    <w:rsid w:val="00FB4C42"/>
    <w:rsid w:val="00FB50D4"/>
    <w:rsid w:val="00FB51BD"/>
    <w:rsid w:val="00FB537D"/>
    <w:rsid w:val="00FB555D"/>
    <w:rsid w:val="00FB5790"/>
    <w:rsid w:val="00FB5865"/>
    <w:rsid w:val="00FB58AE"/>
    <w:rsid w:val="00FB5935"/>
    <w:rsid w:val="00FB5AD1"/>
    <w:rsid w:val="00FB5C16"/>
    <w:rsid w:val="00FB5D58"/>
    <w:rsid w:val="00FB6332"/>
    <w:rsid w:val="00FB63BC"/>
    <w:rsid w:val="00FB63C4"/>
    <w:rsid w:val="00FB6601"/>
    <w:rsid w:val="00FB6829"/>
    <w:rsid w:val="00FB6BD5"/>
    <w:rsid w:val="00FB6BD9"/>
    <w:rsid w:val="00FB6F18"/>
    <w:rsid w:val="00FB71D4"/>
    <w:rsid w:val="00FB71DB"/>
    <w:rsid w:val="00FB73AF"/>
    <w:rsid w:val="00FB767E"/>
    <w:rsid w:val="00FB76DC"/>
    <w:rsid w:val="00FB7791"/>
    <w:rsid w:val="00FB7797"/>
    <w:rsid w:val="00FB77F4"/>
    <w:rsid w:val="00FB7802"/>
    <w:rsid w:val="00FB797E"/>
    <w:rsid w:val="00FB7CD4"/>
    <w:rsid w:val="00FC0235"/>
    <w:rsid w:val="00FC02D5"/>
    <w:rsid w:val="00FC0331"/>
    <w:rsid w:val="00FC03C3"/>
    <w:rsid w:val="00FC049F"/>
    <w:rsid w:val="00FC04EF"/>
    <w:rsid w:val="00FC0548"/>
    <w:rsid w:val="00FC05CF"/>
    <w:rsid w:val="00FC0708"/>
    <w:rsid w:val="00FC084A"/>
    <w:rsid w:val="00FC0B0C"/>
    <w:rsid w:val="00FC104A"/>
    <w:rsid w:val="00FC1096"/>
    <w:rsid w:val="00FC10A2"/>
    <w:rsid w:val="00FC1290"/>
    <w:rsid w:val="00FC1657"/>
    <w:rsid w:val="00FC17E0"/>
    <w:rsid w:val="00FC17F8"/>
    <w:rsid w:val="00FC1C6B"/>
    <w:rsid w:val="00FC1CB7"/>
    <w:rsid w:val="00FC21B9"/>
    <w:rsid w:val="00FC2241"/>
    <w:rsid w:val="00FC25D3"/>
    <w:rsid w:val="00FC2956"/>
    <w:rsid w:val="00FC29BB"/>
    <w:rsid w:val="00FC2A2A"/>
    <w:rsid w:val="00FC2CB5"/>
    <w:rsid w:val="00FC2CCC"/>
    <w:rsid w:val="00FC3306"/>
    <w:rsid w:val="00FC3357"/>
    <w:rsid w:val="00FC34A0"/>
    <w:rsid w:val="00FC36B6"/>
    <w:rsid w:val="00FC3754"/>
    <w:rsid w:val="00FC38D9"/>
    <w:rsid w:val="00FC3A8F"/>
    <w:rsid w:val="00FC3BDB"/>
    <w:rsid w:val="00FC3C54"/>
    <w:rsid w:val="00FC3EAF"/>
    <w:rsid w:val="00FC3FE4"/>
    <w:rsid w:val="00FC402D"/>
    <w:rsid w:val="00FC404D"/>
    <w:rsid w:val="00FC436C"/>
    <w:rsid w:val="00FC43BE"/>
    <w:rsid w:val="00FC46AA"/>
    <w:rsid w:val="00FC475B"/>
    <w:rsid w:val="00FC4D59"/>
    <w:rsid w:val="00FC4FD8"/>
    <w:rsid w:val="00FC4FE6"/>
    <w:rsid w:val="00FC5050"/>
    <w:rsid w:val="00FC50EA"/>
    <w:rsid w:val="00FC51C3"/>
    <w:rsid w:val="00FC51EA"/>
    <w:rsid w:val="00FC5201"/>
    <w:rsid w:val="00FC5246"/>
    <w:rsid w:val="00FC5479"/>
    <w:rsid w:val="00FC54AB"/>
    <w:rsid w:val="00FC5538"/>
    <w:rsid w:val="00FC595E"/>
    <w:rsid w:val="00FC5A77"/>
    <w:rsid w:val="00FC5B02"/>
    <w:rsid w:val="00FC5B95"/>
    <w:rsid w:val="00FC5D12"/>
    <w:rsid w:val="00FC5DD9"/>
    <w:rsid w:val="00FC6025"/>
    <w:rsid w:val="00FC611B"/>
    <w:rsid w:val="00FC63C0"/>
    <w:rsid w:val="00FC6612"/>
    <w:rsid w:val="00FC6677"/>
    <w:rsid w:val="00FC6679"/>
    <w:rsid w:val="00FC66FC"/>
    <w:rsid w:val="00FC6712"/>
    <w:rsid w:val="00FC6D3A"/>
    <w:rsid w:val="00FC6DB2"/>
    <w:rsid w:val="00FC7344"/>
    <w:rsid w:val="00FC74AA"/>
    <w:rsid w:val="00FC7594"/>
    <w:rsid w:val="00FC7690"/>
    <w:rsid w:val="00FC76AB"/>
    <w:rsid w:val="00FC76D5"/>
    <w:rsid w:val="00FC771E"/>
    <w:rsid w:val="00FC7A94"/>
    <w:rsid w:val="00FC7B4C"/>
    <w:rsid w:val="00FC7B54"/>
    <w:rsid w:val="00FC7E73"/>
    <w:rsid w:val="00FD0055"/>
    <w:rsid w:val="00FD00DB"/>
    <w:rsid w:val="00FD0136"/>
    <w:rsid w:val="00FD0148"/>
    <w:rsid w:val="00FD026D"/>
    <w:rsid w:val="00FD02C9"/>
    <w:rsid w:val="00FD0307"/>
    <w:rsid w:val="00FD04B3"/>
    <w:rsid w:val="00FD05A2"/>
    <w:rsid w:val="00FD05BF"/>
    <w:rsid w:val="00FD05F8"/>
    <w:rsid w:val="00FD07C3"/>
    <w:rsid w:val="00FD08C3"/>
    <w:rsid w:val="00FD0A39"/>
    <w:rsid w:val="00FD0A99"/>
    <w:rsid w:val="00FD0BB1"/>
    <w:rsid w:val="00FD0BB3"/>
    <w:rsid w:val="00FD0C27"/>
    <w:rsid w:val="00FD0E0A"/>
    <w:rsid w:val="00FD0E49"/>
    <w:rsid w:val="00FD0ED3"/>
    <w:rsid w:val="00FD0ED5"/>
    <w:rsid w:val="00FD0F0C"/>
    <w:rsid w:val="00FD146D"/>
    <w:rsid w:val="00FD165C"/>
    <w:rsid w:val="00FD19F7"/>
    <w:rsid w:val="00FD1A16"/>
    <w:rsid w:val="00FD1CE2"/>
    <w:rsid w:val="00FD1F6D"/>
    <w:rsid w:val="00FD2139"/>
    <w:rsid w:val="00FD21BC"/>
    <w:rsid w:val="00FD21EC"/>
    <w:rsid w:val="00FD25C0"/>
    <w:rsid w:val="00FD2671"/>
    <w:rsid w:val="00FD2B59"/>
    <w:rsid w:val="00FD2CCA"/>
    <w:rsid w:val="00FD2FA0"/>
    <w:rsid w:val="00FD3214"/>
    <w:rsid w:val="00FD3279"/>
    <w:rsid w:val="00FD3338"/>
    <w:rsid w:val="00FD3353"/>
    <w:rsid w:val="00FD344D"/>
    <w:rsid w:val="00FD37B5"/>
    <w:rsid w:val="00FD3A15"/>
    <w:rsid w:val="00FD3A4A"/>
    <w:rsid w:val="00FD3AB8"/>
    <w:rsid w:val="00FD3ABF"/>
    <w:rsid w:val="00FD3B0D"/>
    <w:rsid w:val="00FD3BBD"/>
    <w:rsid w:val="00FD3DB7"/>
    <w:rsid w:val="00FD3E67"/>
    <w:rsid w:val="00FD406A"/>
    <w:rsid w:val="00FD442A"/>
    <w:rsid w:val="00FD481C"/>
    <w:rsid w:val="00FD482D"/>
    <w:rsid w:val="00FD48CA"/>
    <w:rsid w:val="00FD4A6C"/>
    <w:rsid w:val="00FD4B72"/>
    <w:rsid w:val="00FD4D0F"/>
    <w:rsid w:val="00FD4D87"/>
    <w:rsid w:val="00FD4E8A"/>
    <w:rsid w:val="00FD4F12"/>
    <w:rsid w:val="00FD4F74"/>
    <w:rsid w:val="00FD50A6"/>
    <w:rsid w:val="00FD5178"/>
    <w:rsid w:val="00FD529C"/>
    <w:rsid w:val="00FD52BB"/>
    <w:rsid w:val="00FD52C5"/>
    <w:rsid w:val="00FD5575"/>
    <w:rsid w:val="00FD5614"/>
    <w:rsid w:val="00FD567C"/>
    <w:rsid w:val="00FD5905"/>
    <w:rsid w:val="00FD5C9F"/>
    <w:rsid w:val="00FD5D2F"/>
    <w:rsid w:val="00FD5E0D"/>
    <w:rsid w:val="00FD5E44"/>
    <w:rsid w:val="00FD6157"/>
    <w:rsid w:val="00FD61A3"/>
    <w:rsid w:val="00FD640F"/>
    <w:rsid w:val="00FD6566"/>
    <w:rsid w:val="00FD675A"/>
    <w:rsid w:val="00FD6814"/>
    <w:rsid w:val="00FD691E"/>
    <w:rsid w:val="00FD6A9C"/>
    <w:rsid w:val="00FD6CCB"/>
    <w:rsid w:val="00FD705E"/>
    <w:rsid w:val="00FD71AD"/>
    <w:rsid w:val="00FD7402"/>
    <w:rsid w:val="00FD7452"/>
    <w:rsid w:val="00FD74F8"/>
    <w:rsid w:val="00FD7881"/>
    <w:rsid w:val="00FD7A34"/>
    <w:rsid w:val="00FD7ADD"/>
    <w:rsid w:val="00FD7B28"/>
    <w:rsid w:val="00FD7B98"/>
    <w:rsid w:val="00FD7BF2"/>
    <w:rsid w:val="00FD7CA6"/>
    <w:rsid w:val="00FD7DF9"/>
    <w:rsid w:val="00FD7F22"/>
    <w:rsid w:val="00FD7FC5"/>
    <w:rsid w:val="00FE01B6"/>
    <w:rsid w:val="00FE0377"/>
    <w:rsid w:val="00FE03C6"/>
    <w:rsid w:val="00FE04BB"/>
    <w:rsid w:val="00FE04E4"/>
    <w:rsid w:val="00FE04FF"/>
    <w:rsid w:val="00FE0500"/>
    <w:rsid w:val="00FE0667"/>
    <w:rsid w:val="00FE083C"/>
    <w:rsid w:val="00FE0901"/>
    <w:rsid w:val="00FE0981"/>
    <w:rsid w:val="00FE099C"/>
    <w:rsid w:val="00FE0A13"/>
    <w:rsid w:val="00FE0B1A"/>
    <w:rsid w:val="00FE0EE7"/>
    <w:rsid w:val="00FE0F48"/>
    <w:rsid w:val="00FE0F81"/>
    <w:rsid w:val="00FE0FA4"/>
    <w:rsid w:val="00FE115E"/>
    <w:rsid w:val="00FE18D6"/>
    <w:rsid w:val="00FE1931"/>
    <w:rsid w:val="00FE1A9B"/>
    <w:rsid w:val="00FE1FE7"/>
    <w:rsid w:val="00FE25DE"/>
    <w:rsid w:val="00FE281A"/>
    <w:rsid w:val="00FE2854"/>
    <w:rsid w:val="00FE2C64"/>
    <w:rsid w:val="00FE2DAD"/>
    <w:rsid w:val="00FE2DD7"/>
    <w:rsid w:val="00FE2E46"/>
    <w:rsid w:val="00FE3144"/>
    <w:rsid w:val="00FE315A"/>
    <w:rsid w:val="00FE3369"/>
    <w:rsid w:val="00FE3583"/>
    <w:rsid w:val="00FE3711"/>
    <w:rsid w:val="00FE384F"/>
    <w:rsid w:val="00FE38A5"/>
    <w:rsid w:val="00FE3969"/>
    <w:rsid w:val="00FE3A9E"/>
    <w:rsid w:val="00FE3A9F"/>
    <w:rsid w:val="00FE3BDD"/>
    <w:rsid w:val="00FE3C14"/>
    <w:rsid w:val="00FE3C28"/>
    <w:rsid w:val="00FE3D45"/>
    <w:rsid w:val="00FE3D56"/>
    <w:rsid w:val="00FE3D90"/>
    <w:rsid w:val="00FE4072"/>
    <w:rsid w:val="00FE44C4"/>
    <w:rsid w:val="00FE46D0"/>
    <w:rsid w:val="00FE4811"/>
    <w:rsid w:val="00FE4A5B"/>
    <w:rsid w:val="00FE4D70"/>
    <w:rsid w:val="00FE4D9F"/>
    <w:rsid w:val="00FE4E96"/>
    <w:rsid w:val="00FE502C"/>
    <w:rsid w:val="00FE51A3"/>
    <w:rsid w:val="00FE534A"/>
    <w:rsid w:val="00FE5389"/>
    <w:rsid w:val="00FE5890"/>
    <w:rsid w:val="00FE58B6"/>
    <w:rsid w:val="00FE5DEB"/>
    <w:rsid w:val="00FE5E20"/>
    <w:rsid w:val="00FE61AA"/>
    <w:rsid w:val="00FE61DC"/>
    <w:rsid w:val="00FE63B1"/>
    <w:rsid w:val="00FE642E"/>
    <w:rsid w:val="00FE66B2"/>
    <w:rsid w:val="00FE67DC"/>
    <w:rsid w:val="00FE68AA"/>
    <w:rsid w:val="00FE6958"/>
    <w:rsid w:val="00FE6A2F"/>
    <w:rsid w:val="00FE6AA7"/>
    <w:rsid w:val="00FE6AAA"/>
    <w:rsid w:val="00FE6AF8"/>
    <w:rsid w:val="00FE6D6F"/>
    <w:rsid w:val="00FE6D84"/>
    <w:rsid w:val="00FE6F3B"/>
    <w:rsid w:val="00FE73A8"/>
    <w:rsid w:val="00FE73F9"/>
    <w:rsid w:val="00FE7467"/>
    <w:rsid w:val="00FE7490"/>
    <w:rsid w:val="00FE750F"/>
    <w:rsid w:val="00FE7586"/>
    <w:rsid w:val="00FE7B0C"/>
    <w:rsid w:val="00FE7C56"/>
    <w:rsid w:val="00FE7CD4"/>
    <w:rsid w:val="00FE7D72"/>
    <w:rsid w:val="00FE7ED8"/>
    <w:rsid w:val="00FE7F18"/>
    <w:rsid w:val="00FE7F99"/>
    <w:rsid w:val="00FF00F3"/>
    <w:rsid w:val="00FF0117"/>
    <w:rsid w:val="00FF0125"/>
    <w:rsid w:val="00FF016B"/>
    <w:rsid w:val="00FF021A"/>
    <w:rsid w:val="00FF03E6"/>
    <w:rsid w:val="00FF0405"/>
    <w:rsid w:val="00FF04F7"/>
    <w:rsid w:val="00FF05DD"/>
    <w:rsid w:val="00FF0736"/>
    <w:rsid w:val="00FF084C"/>
    <w:rsid w:val="00FF0AC9"/>
    <w:rsid w:val="00FF0E91"/>
    <w:rsid w:val="00FF0F44"/>
    <w:rsid w:val="00FF0FF6"/>
    <w:rsid w:val="00FF1057"/>
    <w:rsid w:val="00FF1379"/>
    <w:rsid w:val="00FF13FB"/>
    <w:rsid w:val="00FF145F"/>
    <w:rsid w:val="00FF1589"/>
    <w:rsid w:val="00FF15B6"/>
    <w:rsid w:val="00FF1682"/>
    <w:rsid w:val="00FF1C1D"/>
    <w:rsid w:val="00FF1E05"/>
    <w:rsid w:val="00FF1F90"/>
    <w:rsid w:val="00FF228F"/>
    <w:rsid w:val="00FF23C4"/>
    <w:rsid w:val="00FF24A2"/>
    <w:rsid w:val="00FF25C9"/>
    <w:rsid w:val="00FF26E1"/>
    <w:rsid w:val="00FF26EB"/>
    <w:rsid w:val="00FF27F4"/>
    <w:rsid w:val="00FF2D3D"/>
    <w:rsid w:val="00FF2DC4"/>
    <w:rsid w:val="00FF2E48"/>
    <w:rsid w:val="00FF2ED4"/>
    <w:rsid w:val="00FF2F46"/>
    <w:rsid w:val="00FF2FC1"/>
    <w:rsid w:val="00FF3036"/>
    <w:rsid w:val="00FF31FF"/>
    <w:rsid w:val="00FF3430"/>
    <w:rsid w:val="00FF34C5"/>
    <w:rsid w:val="00FF34DF"/>
    <w:rsid w:val="00FF3577"/>
    <w:rsid w:val="00FF359F"/>
    <w:rsid w:val="00FF3762"/>
    <w:rsid w:val="00FF37CE"/>
    <w:rsid w:val="00FF3860"/>
    <w:rsid w:val="00FF391A"/>
    <w:rsid w:val="00FF3920"/>
    <w:rsid w:val="00FF3B61"/>
    <w:rsid w:val="00FF3C08"/>
    <w:rsid w:val="00FF3DFB"/>
    <w:rsid w:val="00FF3E25"/>
    <w:rsid w:val="00FF3EDA"/>
    <w:rsid w:val="00FF3EEC"/>
    <w:rsid w:val="00FF3F33"/>
    <w:rsid w:val="00FF400E"/>
    <w:rsid w:val="00FF40C7"/>
    <w:rsid w:val="00FF419E"/>
    <w:rsid w:val="00FF42F6"/>
    <w:rsid w:val="00FF433B"/>
    <w:rsid w:val="00FF443C"/>
    <w:rsid w:val="00FF4470"/>
    <w:rsid w:val="00FF4561"/>
    <w:rsid w:val="00FF4563"/>
    <w:rsid w:val="00FF4602"/>
    <w:rsid w:val="00FF4651"/>
    <w:rsid w:val="00FF46FC"/>
    <w:rsid w:val="00FF4803"/>
    <w:rsid w:val="00FF494E"/>
    <w:rsid w:val="00FF4985"/>
    <w:rsid w:val="00FF4ABB"/>
    <w:rsid w:val="00FF4AEC"/>
    <w:rsid w:val="00FF4B50"/>
    <w:rsid w:val="00FF4B81"/>
    <w:rsid w:val="00FF4C63"/>
    <w:rsid w:val="00FF4D3F"/>
    <w:rsid w:val="00FF4E03"/>
    <w:rsid w:val="00FF5095"/>
    <w:rsid w:val="00FF514B"/>
    <w:rsid w:val="00FF5164"/>
    <w:rsid w:val="00FF5258"/>
    <w:rsid w:val="00FF53FB"/>
    <w:rsid w:val="00FF55EC"/>
    <w:rsid w:val="00FF57E6"/>
    <w:rsid w:val="00FF58D1"/>
    <w:rsid w:val="00FF5950"/>
    <w:rsid w:val="00FF59C3"/>
    <w:rsid w:val="00FF5A95"/>
    <w:rsid w:val="00FF5B95"/>
    <w:rsid w:val="00FF5D25"/>
    <w:rsid w:val="00FF5FD8"/>
    <w:rsid w:val="00FF60CB"/>
    <w:rsid w:val="00FF629E"/>
    <w:rsid w:val="00FF656C"/>
    <w:rsid w:val="00FF6750"/>
    <w:rsid w:val="00FF6950"/>
    <w:rsid w:val="00FF6A1C"/>
    <w:rsid w:val="00FF6CB1"/>
    <w:rsid w:val="00FF6E02"/>
    <w:rsid w:val="00FF71C7"/>
    <w:rsid w:val="00FF73BA"/>
    <w:rsid w:val="00FF75FA"/>
    <w:rsid w:val="00FF76DA"/>
    <w:rsid w:val="00FF79C3"/>
    <w:rsid w:val="00FF7A55"/>
    <w:rsid w:val="00FF7AB7"/>
    <w:rsid w:val="00FF7C6F"/>
    <w:rsid w:val="00FF7CBA"/>
    <w:rsid w:val="00FF7DB1"/>
    <w:rsid w:val="00FF7FF3"/>
    <w:rsid w:val="010BE2B5"/>
    <w:rsid w:val="0119F29A"/>
    <w:rsid w:val="012628AC"/>
    <w:rsid w:val="017B67F1"/>
    <w:rsid w:val="017D15A1"/>
    <w:rsid w:val="019B639B"/>
    <w:rsid w:val="01C8776B"/>
    <w:rsid w:val="020F8F48"/>
    <w:rsid w:val="022546EE"/>
    <w:rsid w:val="024428EE"/>
    <w:rsid w:val="0252DD01"/>
    <w:rsid w:val="026649BE"/>
    <w:rsid w:val="029C7036"/>
    <w:rsid w:val="02D684EA"/>
    <w:rsid w:val="031104F2"/>
    <w:rsid w:val="03936F17"/>
    <w:rsid w:val="03BC2314"/>
    <w:rsid w:val="04690BFF"/>
    <w:rsid w:val="048D630B"/>
    <w:rsid w:val="04ABD258"/>
    <w:rsid w:val="04DC1296"/>
    <w:rsid w:val="04F3D89F"/>
    <w:rsid w:val="05306A93"/>
    <w:rsid w:val="05849915"/>
    <w:rsid w:val="05897FF7"/>
    <w:rsid w:val="05C931CD"/>
    <w:rsid w:val="05D3A885"/>
    <w:rsid w:val="05DCF75C"/>
    <w:rsid w:val="05E3A2C9"/>
    <w:rsid w:val="061F81B9"/>
    <w:rsid w:val="062087BA"/>
    <w:rsid w:val="06325DD4"/>
    <w:rsid w:val="06370D86"/>
    <w:rsid w:val="06779C0B"/>
    <w:rsid w:val="06C8652D"/>
    <w:rsid w:val="06D1AA82"/>
    <w:rsid w:val="06D3D25D"/>
    <w:rsid w:val="0749C9F2"/>
    <w:rsid w:val="079F3AFA"/>
    <w:rsid w:val="07BEF522"/>
    <w:rsid w:val="0820668B"/>
    <w:rsid w:val="0871991F"/>
    <w:rsid w:val="0881D40F"/>
    <w:rsid w:val="08979473"/>
    <w:rsid w:val="08EDB1F5"/>
    <w:rsid w:val="0900814D"/>
    <w:rsid w:val="092843DA"/>
    <w:rsid w:val="093AB745"/>
    <w:rsid w:val="098DCC1C"/>
    <w:rsid w:val="0993A6D5"/>
    <w:rsid w:val="09A6D712"/>
    <w:rsid w:val="09BBCB03"/>
    <w:rsid w:val="09F5AC42"/>
    <w:rsid w:val="0A178CEE"/>
    <w:rsid w:val="0A445415"/>
    <w:rsid w:val="0A7C062A"/>
    <w:rsid w:val="0AAB9988"/>
    <w:rsid w:val="0AFE7C6D"/>
    <w:rsid w:val="0B1854D9"/>
    <w:rsid w:val="0B24074C"/>
    <w:rsid w:val="0B8038BC"/>
    <w:rsid w:val="0BA8743C"/>
    <w:rsid w:val="0BBC2907"/>
    <w:rsid w:val="0BD80321"/>
    <w:rsid w:val="0C096B20"/>
    <w:rsid w:val="0C4BF151"/>
    <w:rsid w:val="0C7CC562"/>
    <w:rsid w:val="0C7EC0D7"/>
    <w:rsid w:val="0C928D68"/>
    <w:rsid w:val="0CD1DA58"/>
    <w:rsid w:val="0CFBD8BD"/>
    <w:rsid w:val="0D24DA1F"/>
    <w:rsid w:val="0D46119B"/>
    <w:rsid w:val="0D883ACE"/>
    <w:rsid w:val="0D95F490"/>
    <w:rsid w:val="0DA08B63"/>
    <w:rsid w:val="0DA7433B"/>
    <w:rsid w:val="0DD4B7F5"/>
    <w:rsid w:val="0DDEE62F"/>
    <w:rsid w:val="0DE79346"/>
    <w:rsid w:val="0E7CAA25"/>
    <w:rsid w:val="0EA1E56E"/>
    <w:rsid w:val="0EB1BB10"/>
    <w:rsid w:val="0F256E89"/>
    <w:rsid w:val="0F72665D"/>
    <w:rsid w:val="0F822518"/>
    <w:rsid w:val="0FC60A90"/>
    <w:rsid w:val="10551C40"/>
    <w:rsid w:val="10626B8F"/>
    <w:rsid w:val="1067F61F"/>
    <w:rsid w:val="1078E7F3"/>
    <w:rsid w:val="10D15B7D"/>
    <w:rsid w:val="10DD7C62"/>
    <w:rsid w:val="10E16563"/>
    <w:rsid w:val="111C601D"/>
    <w:rsid w:val="112FF6AA"/>
    <w:rsid w:val="114A678D"/>
    <w:rsid w:val="11B63CBD"/>
    <w:rsid w:val="1246D754"/>
    <w:rsid w:val="12782EBC"/>
    <w:rsid w:val="12A03678"/>
    <w:rsid w:val="12CFC5CC"/>
    <w:rsid w:val="12F70228"/>
    <w:rsid w:val="130041D9"/>
    <w:rsid w:val="134486BE"/>
    <w:rsid w:val="135FBE62"/>
    <w:rsid w:val="138F01CE"/>
    <w:rsid w:val="13D2FF08"/>
    <w:rsid w:val="13F11F2A"/>
    <w:rsid w:val="14B5A1E4"/>
    <w:rsid w:val="14C15200"/>
    <w:rsid w:val="14C3EFDD"/>
    <w:rsid w:val="1534C042"/>
    <w:rsid w:val="15353BE3"/>
    <w:rsid w:val="15843DD0"/>
    <w:rsid w:val="159E1E40"/>
    <w:rsid w:val="15B8FD80"/>
    <w:rsid w:val="15CB626B"/>
    <w:rsid w:val="15FAD3F7"/>
    <w:rsid w:val="160ECE9F"/>
    <w:rsid w:val="16687817"/>
    <w:rsid w:val="16A77FEE"/>
    <w:rsid w:val="16BF6376"/>
    <w:rsid w:val="174A761B"/>
    <w:rsid w:val="17B30998"/>
    <w:rsid w:val="17BE8830"/>
    <w:rsid w:val="17C1D544"/>
    <w:rsid w:val="18696E88"/>
    <w:rsid w:val="186B719F"/>
    <w:rsid w:val="18BDBBD9"/>
    <w:rsid w:val="18CCCDFA"/>
    <w:rsid w:val="199D9F7B"/>
    <w:rsid w:val="19D42CB1"/>
    <w:rsid w:val="1A17BE05"/>
    <w:rsid w:val="1A26DD61"/>
    <w:rsid w:val="1A486C24"/>
    <w:rsid w:val="1A7E6774"/>
    <w:rsid w:val="1AA52C9B"/>
    <w:rsid w:val="1AAF194C"/>
    <w:rsid w:val="1B1A8EE5"/>
    <w:rsid w:val="1B386897"/>
    <w:rsid w:val="1B64BFD1"/>
    <w:rsid w:val="1B816023"/>
    <w:rsid w:val="1B9727E6"/>
    <w:rsid w:val="1BBC5F31"/>
    <w:rsid w:val="1BEE813E"/>
    <w:rsid w:val="1C0286B8"/>
    <w:rsid w:val="1C0A45D4"/>
    <w:rsid w:val="1C41B1DE"/>
    <w:rsid w:val="1C8B5BF5"/>
    <w:rsid w:val="1C957294"/>
    <w:rsid w:val="1CD5065A"/>
    <w:rsid w:val="1D21D2C1"/>
    <w:rsid w:val="1D7AF4C9"/>
    <w:rsid w:val="1D8444FD"/>
    <w:rsid w:val="1D8A6C1E"/>
    <w:rsid w:val="1E97628D"/>
    <w:rsid w:val="1E9C8B9C"/>
    <w:rsid w:val="1ED862B8"/>
    <w:rsid w:val="1EFFE930"/>
    <w:rsid w:val="1F1DFE05"/>
    <w:rsid w:val="1F298F5D"/>
    <w:rsid w:val="1F5B257C"/>
    <w:rsid w:val="1FF5235B"/>
    <w:rsid w:val="2045D910"/>
    <w:rsid w:val="20817CD3"/>
    <w:rsid w:val="20C84145"/>
    <w:rsid w:val="20E4FA22"/>
    <w:rsid w:val="218C32CD"/>
    <w:rsid w:val="2210CB24"/>
    <w:rsid w:val="226CD5F3"/>
    <w:rsid w:val="22A4849F"/>
    <w:rsid w:val="22E480F0"/>
    <w:rsid w:val="2328B3E3"/>
    <w:rsid w:val="232F9085"/>
    <w:rsid w:val="233D7D38"/>
    <w:rsid w:val="234C175F"/>
    <w:rsid w:val="236665BD"/>
    <w:rsid w:val="23734A82"/>
    <w:rsid w:val="237C90B0"/>
    <w:rsid w:val="238844BE"/>
    <w:rsid w:val="2404CA6E"/>
    <w:rsid w:val="2426EB84"/>
    <w:rsid w:val="243BE2E3"/>
    <w:rsid w:val="244210B2"/>
    <w:rsid w:val="244BEEF0"/>
    <w:rsid w:val="24B68AEF"/>
    <w:rsid w:val="24EC6458"/>
    <w:rsid w:val="250CCA2A"/>
    <w:rsid w:val="2545A11D"/>
    <w:rsid w:val="2587FB40"/>
    <w:rsid w:val="25AE0BD7"/>
    <w:rsid w:val="25C7792F"/>
    <w:rsid w:val="262C1D83"/>
    <w:rsid w:val="2684949A"/>
    <w:rsid w:val="26E36F8F"/>
    <w:rsid w:val="27041BE5"/>
    <w:rsid w:val="27917B93"/>
    <w:rsid w:val="281566CA"/>
    <w:rsid w:val="2849CCAD"/>
    <w:rsid w:val="28510EEF"/>
    <w:rsid w:val="28B79CB9"/>
    <w:rsid w:val="28C2FB07"/>
    <w:rsid w:val="28C52C22"/>
    <w:rsid w:val="28C5EEC7"/>
    <w:rsid w:val="2912B477"/>
    <w:rsid w:val="29B57341"/>
    <w:rsid w:val="29EE08D3"/>
    <w:rsid w:val="2A247E77"/>
    <w:rsid w:val="2A3BE3C1"/>
    <w:rsid w:val="2A464B0C"/>
    <w:rsid w:val="2A579DB3"/>
    <w:rsid w:val="2A7C1515"/>
    <w:rsid w:val="2AC4F0AC"/>
    <w:rsid w:val="2B101BFE"/>
    <w:rsid w:val="2B10FA45"/>
    <w:rsid w:val="2B2D2AA6"/>
    <w:rsid w:val="2B7911E9"/>
    <w:rsid w:val="2BB640B3"/>
    <w:rsid w:val="2BE375B4"/>
    <w:rsid w:val="2BE85AF2"/>
    <w:rsid w:val="2C15399D"/>
    <w:rsid w:val="2C525BD8"/>
    <w:rsid w:val="2CCBE3D8"/>
    <w:rsid w:val="2D17CA98"/>
    <w:rsid w:val="2D2BD6EB"/>
    <w:rsid w:val="2D553B32"/>
    <w:rsid w:val="2D8115B7"/>
    <w:rsid w:val="2DBB3925"/>
    <w:rsid w:val="2E02E2EA"/>
    <w:rsid w:val="2E2CE69D"/>
    <w:rsid w:val="2E2EC6C0"/>
    <w:rsid w:val="2E6C9A8E"/>
    <w:rsid w:val="2F0DE323"/>
    <w:rsid w:val="2F4F1A3E"/>
    <w:rsid w:val="2F7A8C01"/>
    <w:rsid w:val="2F9E3F72"/>
    <w:rsid w:val="2FA00478"/>
    <w:rsid w:val="2FE8040A"/>
    <w:rsid w:val="30071F71"/>
    <w:rsid w:val="3048D8DB"/>
    <w:rsid w:val="3070379C"/>
    <w:rsid w:val="3073D169"/>
    <w:rsid w:val="307A449F"/>
    <w:rsid w:val="30A1B3EF"/>
    <w:rsid w:val="30F58900"/>
    <w:rsid w:val="31599B26"/>
    <w:rsid w:val="31A0518C"/>
    <w:rsid w:val="31C53CA5"/>
    <w:rsid w:val="31E39990"/>
    <w:rsid w:val="31FECA8D"/>
    <w:rsid w:val="3243BCE7"/>
    <w:rsid w:val="325DC461"/>
    <w:rsid w:val="325EBB8C"/>
    <w:rsid w:val="329800DB"/>
    <w:rsid w:val="32AD562E"/>
    <w:rsid w:val="32C933DC"/>
    <w:rsid w:val="32DE0F05"/>
    <w:rsid w:val="32DE6C68"/>
    <w:rsid w:val="334932FE"/>
    <w:rsid w:val="335A4B37"/>
    <w:rsid w:val="33776730"/>
    <w:rsid w:val="33BF7621"/>
    <w:rsid w:val="33C280A9"/>
    <w:rsid w:val="34187648"/>
    <w:rsid w:val="341EF58D"/>
    <w:rsid w:val="34D05839"/>
    <w:rsid w:val="35445E74"/>
    <w:rsid w:val="3561BFC9"/>
    <w:rsid w:val="35896B0B"/>
    <w:rsid w:val="3592D11B"/>
    <w:rsid w:val="35ACB9A3"/>
    <w:rsid w:val="36D12D56"/>
    <w:rsid w:val="3756C56E"/>
    <w:rsid w:val="376C23F8"/>
    <w:rsid w:val="37852121"/>
    <w:rsid w:val="3795F6E9"/>
    <w:rsid w:val="3799B324"/>
    <w:rsid w:val="37F0BF30"/>
    <w:rsid w:val="38066F0B"/>
    <w:rsid w:val="38224CCF"/>
    <w:rsid w:val="3856B91B"/>
    <w:rsid w:val="388DE64B"/>
    <w:rsid w:val="38A78E9E"/>
    <w:rsid w:val="38BBC16E"/>
    <w:rsid w:val="38DC6BC2"/>
    <w:rsid w:val="392D89BC"/>
    <w:rsid w:val="3945777B"/>
    <w:rsid w:val="395DD474"/>
    <w:rsid w:val="3968A710"/>
    <w:rsid w:val="398B0C20"/>
    <w:rsid w:val="398C86BF"/>
    <w:rsid w:val="39AB5C53"/>
    <w:rsid w:val="39F37C3A"/>
    <w:rsid w:val="3A283173"/>
    <w:rsid w:val="3A2E6263"/>
    <w:rsid w:val="3A42BCD3"/>
    <w:rsid w:val="3A458D97"/>
    <w:rsid w:val="3A8B8848"/>
    <w:rsid w:val="3AAA1FAD"/>
    <w:rsid w:val="3ABF11D5"/>
    <w:rsid w:val="3AFED4A1"/>
    <w:rsid w:val="3B3851F4"/>
    <w:rsid w:val="3B3BB8EF"/>
    <w:rsid w:val="3B8C41FF"/>
    <w:rsid w:val="3BECD288"/>
    <w:rsid w:val="3BF30046"/>
    <w:rsid w:val="3BF954A1"/>
    <w:rsid w:val="3C1409A6"/>
    <w:rsid w:val="3C47CDF0"/>
    <w:rsid w:val="3C7570B5"/>
    <w:rsid w:val="3CBAD727"/>
    <w:rsid w:val="3CF3ECD8"/>
    <w:rsid w:val="3D0E1078"/>
    <w:rsid w:val="3D2E5A53"/>
    <w:rsid w:val="3D4D4442"/>
    <w:rsid w:val="3D72614E"/>
    <w:rsid w:val="3D92CB41"/>
    <w:rsid w:val="3E237B9F"/>
    <w:rsid w:val="3EAAD8C2"/>
    <w:rsid w:val="3EBD4185"/>
    <w:rsid w:val="3FE3CA2E"/>
    <w:rsid w:val="402E82A2"/>
    <w:rsid w:val="40596153"/>
    <w:rsid w:val="407215E2"/>
    <w:rsid w:val="40FC256D"/>
    <w:rsid w:val="41164E29"/>
    <w:rsid w:val="41192D3A"/>
    <w:rsid w:val="41297F5F"/>
    <w:rsid w:val="4147D056"/>
    <w:rsid w:val="419DA6B0"/>
    <w:rsid w:val="419F4D0F"/>
    <w:rsid w:val="41DD8AD6"/>
    <w:rsid w:val="41F893C4"/>
    <w:rsid w:val="420BDCFF"/>
    <w:rsid w:val="427CCA62"/>
    <w:rsid w:val="42CF9EA6"/>
    <w:rsid w:val="42EF472B"/>
    <w:rsid w:val="42FC576F"/>
    <w:rsid w:val="430AF622"/>
    <w:rsid w:val="4316963C"/>
    <w:rsid w:val="4318080C"/>
    <w:rsid w:val="4344B111"/>
    <w:rsid w:val="436126C2"/>
    <w:rsid w:val="436E4092"/>
    <w:rsid w:val="43CAA36C"/>
    <w:rsid w:val="43E81E75"/>
    <w:rsid w:val="43FB154D"/>
    <w:rsid w:val="440395DC"/>
    <w:rsid w:val="441E7EEF"/>
    <w:rsid w:val="442AAD1C"/>
    <w:rsid w:val="4469BCC8"/>
    <w:rsid w:val="44D52790"/>
    <w:rsid w:val="45134413"/>
    <w:rsid w:val="4528F8C6"/>
    <w:rsid w:val="45845175"/>
    <w:rsid w:val="45A77D4E"/>
    <w:rsid w:val="45E0790A"/>
    <w:rsid w:val="461F6161"/>
    <w:rsid w:val="46247B00"/>
    <w:rsid w:val="46313116"/>
    <w:rsid w:val="4643603F"/>
    <w:rsid w:val="4665A57D"/>
    <w:rsid w:val="4675B54E"/>
    <w:rsid w:val="46B45B96"/>
    <w:rsid w:val="46EB30CE"/>
    <w:rsid w:val="46FDA378"/>
    <w:rsid w:val="47E4698A"/>
    <w:rsid w:val="4814EE90"/>
    <w:rsid w:val="484B50C6"/>
    <w:rsid w:val="484F95D7"/>
    <w:rsid w:val="48D01A7F"/>
    <w:rsid w:val="48D70D2B"/>
    <w:rsid w:val="48D84DCF"/>
    <w:rsid w:val="49392BED"/>
    <w:rsid w:val="495A56A6"/>
    <w:rsid w:val="499E4E3D"/>
    <w:rsid w:val="49A9EE8C"/>
    <w:rsid w:val="49EA9D4F"/>
    <w:rsid w:val="4A9FA7A8"/>
    <w:rsid w:val="4AB04C03"/>
    <w:rsid w:val="4AE17542"/>
    <w:rsid w:val="4B0E6EC2"/>
    <w:rsid w:val="4B2A0F01"/>
    <w:rsid w:val="4B72D501"/>
    <w:rsid w:val="4BAB536F"/>
    <w:rsid w:val="4C0D1F9E"/>
    <w:rsid w:val="4C3094B6"/>
    <w:rsid w:val="4C634AB9"/>
    <w:rsid w:val="4C896802"/>
    <w:rsid w:val="4CE3A0C8"/>
    <w:rsid w:val="4CE5619C"/>
    <w:rsid w:val="4D21FF9B"/>
    <w:rsid w:val="4DCA17A2"/>
    <w:rsid w:val="4E79C159"/>
    <w:rsid w:val="4EA39E8D"/>
    <w:rsid w:val="4EAF2C96"/>
    <w:rsid w:val="4EB7BF2C"/>
    <w:rsid w:val="4EB80BD5"/>
    <w:rsid w:val="4EBE4F1F"/>
    <w:rsid w:val="4F4DAECE"/>
    <w:rsid w:val="4F76E402"/>
    <w:rsid w:val="4FB6ECAC"/>
    <w:rsid w:val="4FCE1B1A"/>
    <w:rsid w:val="4FE35669"/>
    <w:rsid w:val="4FE3FE7F"/>
    <w:rsid w:val="4FEC6718"/>
    <w:rsid w:val="501248AB"/>
    <w:rsid w:val="501DC9E1"/>
    <w:rsid w:val="513571E9"/>
    <w:rsid w:val="516D2945"/>
    <w:rsid w:val="51FA602E"/>
    <w:rsid w:val="5247642B"/>
    <w:rsid w:val="5265ECA8"/>
    <w:rsid w:val="52CE4C59"/>
    <w:rsid w:val="52D292D1"/>
    <w:rsid w:val="5305A59A"/>
    <w:rsid w:val="53AC4404"/>
    <w:rsid w:val="550FC8ED"/>
    <w:rsid w:val="5596D763"/>
    <w:rsid w:val="56290516"/>
    <w:rsid w:val="5636497A"/>
    <w:rsid w:val="564AC905"/>
    <w:rsid w:val="56B1F9C1"/>
    <w:rsid w:val="56CC6974"/>
    <w:rsid w:val="56EC4A99"/>
    <w:rsid w:val="56F3B38E"/>
    <w:rsid w:val="56FF4AEC"/>
    <w:rsid w:val="571BE00F"/>
    <w:rsid w:val="5722A352"/>
    <w:rsid w:val="572CCBC9"/>
    <w:rsid w:val="573076B8"/>
    <w:rsid w:val="573EBAFB"/>
    <w:rsid w:val="574DDDA7"/>
    <w:rsid w:val="5755CD1B"/>
    <w:rsid w:val="57BBBB62"/>
    <w:rsid w:val="5817271E"/>
    <w:rsid w:val="5849AEA6"/>
    <w:rsid w:val="584F6B2E"/>
    <w:rsid w:val="58652467"/>
    <w:rsid w:val="58A63973"/>
    <w:rsid w:val="591E4588"/>
    <w:rsid w:val="596CB20F"/>
    <w:rsid w:val="5995D2CB"/>
    <w:rsid w:val="59C150AF"/>
    <w:rsid w:val="5A4B627E"/>
    <w:rsid w:val="5A5EF955"/>
    <w:rsid w:val="5ABC79D3"/>
    <w:rsid w:val="5AD2D548"/>
    <w:rsid w:val="5AD99F8B"/>
    <w:rsid w:val="5AF336D1"/>
    <w:rsid w:val="5AFDC282"/>
    <w:rsid w:val="5B0ED91E"/>
    <w:rsid w:val="5B117448"/>
    <w:rsid w:val="5B169490"/>
    <w:rsid w:val="5B233443"/>
    <w:rsid w:val="5B2C7CB3"/>
    <w:rsid w:val="5B39B255"/>
    <w:rsid w:val="5B4C8D07"/>
    <w:rsid w:val="5BC9E64E"/>
    <w:rsid w:val="5C070C01"/>
    <w:rsid w:val="5C693A6C"/>
    <w:rsid w:val="5C7D76F4"/>
    <w:rsid w:val="5D4A5936"/>
    <w:rsid w:val="5D69E6DF"/>
    <w:rsid w:val="5D98A85B"/>
    <w:rsid w:val="5D9B9649"/>
    <w:rsid w:val="5DA550AE"/>
    <w:rsid w:val="5EB7B9AC"/>
    <w:rsid w:val="5ECD5510"/>
    <w:rsid w:val="5F436C42"/>
    <w:rsid w:val="5F7810CC"/>
    <w:rsid w:val="600C75FF"/>
    <w:rsid w:val="60101265"/>
    <w:rsid w:val="601696D1"/>
    <w:rsid w:val="6094CCB4"/>
    <w:rsid w:val="6099609D"/>
    <w:rsid w:val="60F5790B"/>
    <w:rsid w:val="6118CBF1"/>
    <w:rsid w:val="612018F4"/>
    <w:rsid w:val="61253608"/>
    <w:rsid w:val="612B07FF"/>
    <w:rsid w:val="616561B6"/>
    <w:rsid w:val="616A848A"/>
    <w:rsid w:val="61A15D14"/>
    <w:rsid w:val="61A43B14"/>
    <w:rsid w:val="61B7077B"/>
    <w:rsid w:val="6215B932"/>
    <w:rsid w:val="6247D1B2"/>
    <w:rsid w:val="6298052D"/>
    <w:rsid w:val="62C48357"/>
    <w:rsid w:val="62E0D5FA"/>
    <w:rsid w:val="6324F6E2"/>
    <w:rsid w:val="636D2B41"/>
    <w:rsid w:val="637DE23E"/>
    <w:rsid w:val="6411CE09"/>
    <w:rsid w:val="64178546"/>
    <w:rsid w:val="642A1119"/>
    <w:rsid w:val="642CB2B5"/>
    <w:rsid w:val="6448E6DC"/>
    <w:rsid w:val="64B633F7"/>
    <w:rsid w:val="65424C60"/>
    <w:rsid w:val="65763030"/>
    <w:rsid w:val="6580A4FC"/>
    <w:rsid w:val="659183B3"/>
    <w:rsid w:val="65C88290"/>
    <w:rsid w:val="660613DE"/>
    <w:rsid w:val="667BE20B"/>
    <w:rsid w:val="66BCF7CD"/>
    <w:rsid w:val="672082B8"/>
    <w:rsid w:val="672B2EAF"/>
    <w:rsid w:val="67B31897"/>
    <w:rsid w:val="68399640"/>
    <w:rsid w:val="684DAF22"/>
    <w:rsid w:val="6897DB45"/>
    <w:rsid w:val="68EEF215"/>
    <w:rsid w:val="6912D35D"/>
    <w:rsid w:val="69271376"/>
    <w:rsid w:val="69BD9F90"/>
    <w:rsid w:val="69E81ADB"/>
    <w:rsid w:val="6A0C744A"/>
    <w:rsid w:val="6A1BEFC0"/>
    <w:rsid w:val="6A2D4A2F"/>
    <w:rsid w:val="6A56773D"/>
    <w:rsid w:val="6ADC9D9C"/>
    <w:rsid w:val="6B1D7595"/>
    <w:rsid w:val="6BAE290D"/>
    <w:rsid w:val="6BB01E80"/>
    <w:rsid w:val="6BB8AA65"/>
    <w:rsid w:val="6BF35F25"/>
    <w:rsid w:val="6C4FB174"/>
    <w:rsid w:val="6C887113"/>
    <w:rsid w:val="6D1BE81C"/>
    <w:rsid w:val="6D8C90F1"/>
    <w:rsid w:val="6D8E37FC"/>
    <w:rsid w:val="6DCF93ED"/>
    <w:rsid w:val="6E09DDDF"/>
    <w:rsid w:val="6E45FE5F"/>
    <w:rsid w:val="6EB08D8A"/>
    <w:rsid w:val="6EC074E4"/>
    <w:rsid w:val="6FB814BE"/>
    <w:rsid w:val="7003AC5E"/>
    <w:rsid w:val="70873C2C"/>
    <w:rsid w:val="7113A2E5"/>
    <w:rsid w:val="716CFAFC"/>
    <w:rsid w:val="72499DA2"/>
    <w:rsid w:val="729B1D73"/>
    <w:rsid w:val="72A512D4"/>
    <w:rsid w:val="72AB3C21"/>
    <w:rsid w:val="72BA95CC"/>
    <w:rsid w:val="72FF37CB"/>
    <w:rsid w:val="73253DD4"/>
    <w:rsid w:val="734A5839"/>
    <w:rsid w:val="7357DB7B"/>
    <w:rsid w:val="73FE40DD"/>
    <w:rsid w:val="740D3468"/>
    <w:rsid w:val="741783FF"/>
    <w:rsid w:val="743DDF4C"/>
    <w:rsid w:val="746DEAE0"/>
    <w:rsid w:val="74C693C3"/>
    <w:rsid w:val="7517018D"/>
    <w:rsid w:val="752F495C"/>
    <w:rsid w:val="75688AE2"/>
    <w:rsid w:val="759209E6"/>
    <w:rsid w:val="7593405F"/>
    <w:rsid w:val="75CA97C0"/>
    <w:rsid w:val="75D5547F"/>
    <w:rsid w:val="7622317B"/>
    <w:rsid w:val="766C3BDB"/>
    <w:rsid w:val="766D7407"/>
    <w:rsid w:val="76DF7524"/>
    <w:rsid w:val="76E1759F"/>
    <w:rsid w:val="76F3B6D8"/>
    <w:rsid w:val="7705DCC7"/>
    <w:rsid w:val="775B9996"/>
    <w:rsid w:val="778F4B38"/>
    <w:rsid w:val="780588EA"/>
    <w:rsid w:val="781A2A39"/>
    <w:rsid w:val="788E4864"/>
    <w:rsid w:val="78911283"/>
    <w:rsid w:val="78B9B9D4"/>
    <w:rsid w:val="78C2EBE0"/>
    <w:rsid w:val="78D79C91"/>
    <w:rsid w:val="79437367"/>
    <w:rsid w:val="7988BB84"/>
    <w:rsid w:val="79BE227A"/>
    <w:rsid w:val="79E8C2D3"/>
    <w:rsid w:val="7A496929"/>
    <w:rsid w:val="7A5B53B1"/>
    <w:rsid w:val="7ACCF7D0"/>
    <w:rsid w:val="7AD2411B"/>
    <w:rsid w:val="7AD41762"/>
    <w:rsid w:val="7B3F0070"/>
    <w:rsid w:val="7B6415CF"/>
    <w:rsid w:val="7BC3E903"/>
    <w:rsid w:val="7BE55A20"/>
    <w:rsid w:val="7BFE476C"/>
    <w:rsid w:val="7C516FAC"/>
    <w:rsid w:val="7C73A4C0"/>
    <w:rsid w:val="7C7E8B89"/>
    <w:rsid w:val="7CBB2240"/>
    <w:rsid w:val="7CBBEF6A"/>
    <w:rsid w:val="7CDA30C2"/>
    <w:rsid w:val="7CE23604"/>
    <w:rsid w:val="7D68124D"/>
    <w:rsid w:val="7DC1FF21"/>
    <w:rsid w:val="7DC97BEC"/>
    <w:rsid w:val="7DDF5EA6"/>
    <w:rsid w:val="7E7F56F8"/>
    <w:rsid w:val="7F473EEB"/>
    <w:rsid w:val="7FAD3CB7"/>
    <w:rsid w:val="7FAE99B7"/>
    <w:rsid w:val="7FC06E4E"/>
    <w:rsid w:val="7FCEFB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41"/>
    <w:pPr>
      <w:spacing w:before="240" w:after="120"/>
    </w:pPr>
    <w:rPr>
      <w:sz w:val="24"/>
    </w:rPr>
  </w:style>
  <w:style w:type="paragraph" w:styleId="Heading1">
    <w:name w:val="heading 1"/>
    <w:basedOn w:val="Normal"/>
    <w:next w:val="Normal"/>
    <w:qFormat/>
    <w:rsid w:val="00962097"/>
    <w:pPr>
      <w:keepNext/>
      <w:spacing w:after="60"/>
      <w:jc w:val="right"/>
      <w:outlineLvl w:val="0"/>
    </w:pPr>
    <w:rPr>
      <w:b/>
      <w:kern w:val="28"/>
      <w:u w:val="single"/>
    </w:rPr>
  </w:style>
  <w:style w:type="paragraph" w:styleId="Heading2">
    <w:name w:val="heading 2"/>
    <w:basedOn w:val="Normal"/>
    <w:next w:val="Normal"/>
    <w:qFormat/>
    <w:rsid w:val="002E3B4A"/>
    <w:pPr>
      <w:outlineLvl w:val="1"/>
    </w:pPr>
    <w:rPr>
      <w:b/>
      <w:bCs/>
    </w:rPr>
  </w:style>
  <w:style w:type="paragraph" w:styleId="Heading3">
    <w:name w:val="heading 3"/>
    <w:basedOn w:val="Bullet"/>
    <w:next w:val="base-text-paragraph"/>
    <w:link w:val="Heading3Char"/>
    <w:qFormat/>
    <w:rsid w:val="00445D3F"/>
    <w:pPr>
      <w:numPr>
        <w:numId w:val="0"/>
      </w:numPr>
      <w:outlineLvl w:val="2"/>
    </w:pPr>
    <w:rPr>
      <w:b/>
      <w:bCs/>
    </w:rPr>
  </w:style>
  <w:style w:type="paragraph" w:styleId="Heading4">
    <w:name w:val="heading 4"/>
    <w:basedOn w:val="Bullet"/>
    <w:next w:val="base-text-paragraph"/>
    <w:qFormat/>
    <w:rsid w:val="00625B89"/>
    <w:pPr>
      <w:numPr>
        <w:numId w:val="0"/>
      </w:num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4"/>
      </w:numPr>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bCs/>
      <w:sz w:val="24"/>
      <w:szCs w:val="23"/>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styleId="Mention">
    <w:name w:val="Mention"/>
    <w:basedOn w:val="DefaultParagraphFont"/>
    <w:uiPriority w:val="99"/>
    <w:unhideWhenUsed/>
    <w:rsid w:val="002C78C7"/>
    <w:rPr>
      <w:color w:val="2B579A"/>
      <w:shd w:val="clear" w:color="auto" w:fill="E1DFDD"/>
    </w:rPr>
  </w:style>
  <w:style w:type="paragraph" w:customStyle="1" w:styleId="Heading4A">
    <w:name w:val="Heading 4A"/>
    <w:basedOn w:val="Heading4"/>
    <w:qFormat/>
    <w:rsid w:val="00CD7B41"/>
    <w:rPr>
      <w:b/>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231">
      <w:bodyDiv w:val="1"/>
      <w:marLeft w:val="0"/>
      <w:marRight w:val="0"/>
      <w:marTop w:val="0"/>
      <w:marBottom w:val="0"/>
      <w:divBdr>
        <w:top w:val="none" w:sz="0" w:space="0" w:color="auto"/>
        <w:left w:val="none" w:sz="0" w:space="0" w:color="auto"/>
        <w:bottom w:val="none" w:sz="0" w:space="0" w:color="auto"/>
        <w:right w:val="none" w:sz="0" w:space="0" w:color="auto"/>
      </w:divBdr>
    </w:div>
    <w:div w:id="91047014">
      <w:bodyDiv w:val="1"/>
      <w:marLeft w:val="0"/>
      <w:marRight w:val="0"/>
      <w:marTop w:val="0"/>
      <w:marBottom w:val="0"/>
      <w:divBdr>
        <w:top w:val="none" w:sz="0" w:space="0" w:color="auto"/>
        <w:left w:val="none" w:sz="0" w:space="0" w:color="auto"/>
        <w:bottom w:val="none" w:sz="0" w:space="0" w:color="auto"/>
        <w:right w:val="none" w:sz="0" w:space="0" w:color="auto"/>
      </w:divBdr>
    </w:div>
    <w:div w:id="818769231">
      <w:bodyDiv w:val="1"/>
      <w:marLeft w:val="0"/>
      <w:marRight w:val="0"/>
      <w:marTop w:val="0"/>
      <w:marBottom w:val="0"/>
      <w:divBdr>
        <w:top w:val="none" w:sz="0" w:space="0" w:color="auto"/>
        <w:left w:val="none" w:sz="0" w:space="0" w:color="auto"/>
        <w:bottom w:val="none" w:sz="0" w:space="0" w:color="auto"/>
        <w:right w:val="none" w:sz="0" w:space="0" w:color="auto"/>
      </w:divBdr>
    </w:div>
    <w:div w:id="987394032">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71569487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69F7454C434501ADD4582B7A2B23B5"/>
        <w:category>
          <w:name w:val="General"/>
          <w:gallery w:val="placeholder"/>
        </w:category>
        <w:types>
          <w:type w:val="bbPlcHdr"/>
        </w:types>
        <w:behaviors>
          <w:behavior w:val="content"/>
        </w:behaviors>
        <w:guid w:val="{4E563F86-62FD-48E3-9348-E5231E958CD4}"/>
      </w:docPartPr>
      <w:docPartBody>
        <w:p w:rsidR="002235E3" w:rsidRDefault="002235E3" w:rsidP="002235E3">
          <w:pPr>
            <w:pStyle w:val="9A69F7454C434501ADD4582B7A2B23B5"/>
          </w:pPr>
          <w:r w:rsidRPr="003C5719">
            <w:rPr>
              <w:rStyle w:val="PlaceholderText"/>
              <w:sz w:val="24"/>
              <w:szCs w:val="24"/>
            </w:rPr>
            <w:t>select a Minister</w:t>
          </w:r>
        </w:p>
      </w:docPartBody>
    </w:docPart>
    <w:docPart>
      <w:docPartPr>
        <w:name w:val="CB2E4616B3964D7A9F4B13A49AC36FE9"/>
        <w:category>
          <w:name w:val="General"/>
          <w:gallery w:val="placeholder"/>
        </w:category>
        <w:types>
          <w:type w:val="bbPlcHdr"/>
        </w:types>
        <w:behaviors>
          <w:behavior w:val="content"/>
        </w:behaviors>
        <w:guid w:val="{AAD004AB-5C20-4A3D-BB58-C29B1C4B170E}"/>
      </w:docPartPr>
      <w:docPartBody>
        <w:p w:rsidR="002235E3" w:rsidRDefault="002235E3" w:rsidP="002235E3">
          <w:pPr>
            <w:pStyle w:val="CB2E4616B3964D7A9F4B13A49AC36FE9"/>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FC"/>
    <w:rsid w:val="00095D27"/>
    <w:rsid w:val="0013029C"/>
    <w:rsid w:val="001F476F"/>
    <w:rsid w:val="002235E3"/>
    <w:rsid w:val="003D6709"/>
    <w:rsid w:val="003E67FC"/>
    <w:rsid w:val="006361FE"/>
    <w:rsid w:val="006C3822"/>
    <w:rsid w:val="006C63FE"/>
    <w:rsid w:val="007D6B01"/>
    <w:rsid w:val="00880185"/>
    <w:rsid w:val="00886162"/>
    <w:rsid w:val="0089265E"/>
    <w:rsid w:val="00C41BED"/>
    <w:rsid w:val="00C603DC"/>
    <w:rsid w:val="00ED73DA"/>
    <w:rsid w:val="00F86761"/>
    <w:rsid w:val="00FE21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5E3"/>
    <w:rPr>
      <w:color w:val="808080"/>
    </w:rPr>
  </w:style>
  <w:style w:type="paragraph" w:customStyle="1" w:styleId="9A69F7454C434501ADD4582B7A2B23B5">
    <w:name w:val="9A69F7454C434501ADD4582B7A2B23B5"/>
    <w:rsid w:val="002235E3"/>
  </w:style>
  <w:style w:type="paragraph" w:customStyle="1" w:styleId="CB2E4616B3964D7A9F4B13A49AC36FE9">
    <w:name w:val="CB2E4616B3964D7A9F4B13A49AC36FE9"/>
    <w:rsid w:val="00223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18025</Words>
  <Characters>96492</Characters>
  <Application>Microsoft Office Word</Application>
  <DocSecurity>0</DocSecurity>
  <Lines>1591</Lines>
  <Paragraphs>581</Paragraphs>
  <ScaleCrop>false</ScaleCrop>
  <HeadingPairs>
    <vt:vector size="2" baseType="variant">
      <vt:variant>
        <vt:lpstr>Title</vt:lpstr>
      </vt:variant>
      <vt:variant>
        <vt:i4>1</vt:i4>
      </vt:variant>
    </vt:vector>
  </HeadingPairs>
  <TitlesOfParts>
    <vt:vector size="1" baseType="lpstr">
      <vt:lpstr>Explanatory statement: Competition and Consumer Act 2010/Competition and Consumer (Industry Codes—Food and Grocery) Regulations 2024</vt:lpstr>
    </vt:vector>
  </TitlesOfParts>
  <Company/>
  <LinksUpToDate>false</LinksUpToDate>
  <CharactersWithSpaces>114332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Competition and Consumer Act 2010/Competition and Consumer (Industry Codes—Food and Grocery) Regulations 2024</dc:title>
  <dc:subject/>
  <dc:creator/>
  <cp:keywords/>
  <dc:description/>
  <cp:lastModifiedBy/>
  <cp:revision>1</cp:revision>
  <dcterms:created xsi:type="dcterms:W3CDTF">2024-09-20T01:09:00Z</dcterms:created>
  <dcterms:modified xsi:type="dcterms:W3CDTF">2024-09-20T01:10:00Z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2024-09-20T01:10:37Z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8706ef44-7486-4912-980e-11ba3a378290</vt:lpwstr>
  </property>
  <property fmtid="{D5CDD505-2E9C-101B-9397-08002B2CF9AE}" pid="8" name="MSIP_Label_4f932d64-9ab1-4d9b-81d2-a3a8b82dd47d_ContentBits">
    <vt:lpwstr>0</vt:lpwstr>
  </property>
</Properties>
</file>